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24DED" w14:textId="77777777" w:rsidR="00BA16BD" w:rsidRPr="00BA16BD" w:rsidRDefault="00BA16BD" w:rsidP="00BA16BD">
      <w:pPr>
        <w:spacing w:after="0" w:line="240" w:lineRule="auto"/>
        <w:jc w:val="center"/>
        <w:rPr>
          <w:rFonts w:cstheme="minorHAnsi"/>
          <w:b/>
          <w:sz w:val="28"/>
          <w:szCs w:val="28"/>
        </w:rPr>
      </w:pPr>
      <w:r w:rsidRPr="00BA16BD">
        <w:rPr>
          <w:rFonts w:cstheme="minorHAnsi"/>
          <w:b/>
          <w:sz w:val="28"/>
          <w:szCs w:val="28"/>
        </w:rPr>
        <w:t xml:space="preserve">8 settembre | 4 novembre 2018 </w:t>
      </w:r>
    </w:p>
    <w:p w14:paraId="1F34317A" w14:textId="77777777" w:rsidR="00BA16BD" w:rsidRPr="00BA16BD" w:rsidRDefault="00BA16BD" w:rsidP="00BA16BD">
      <w:pPr>
        <w:spacing w:after="0" w:line="240" w:lineRule="auto"/>
        <w:jc w:val="center"/>
        <w:rPr>
          <w:rFonts w:cstheme="minorHAnsi"/>
          <w:b/>
          <w:sz w:val="28"/>
          <w:szCs w:val="28"/>
        </w:rPr>
      </w:pPr>
    </w:p>
    <w:p w14:paraId="305AC786" w14:textId="77777777" w:rsidR="00BA16BD" w:rsidRPr="00BA16BD" w:rsidRDefault="00BA16BD" w:rsidP="00BA16BD">
      <w:pPr>
        <w:spacing w:after="0" w:line="240" w:lineRule="auto"/>
        <w:jc w:val="center"/>
        <w:rPr>
          <w:rFonts w:cstheme="minorHAnsi"/>
          <w:b/>
          <w:sz w:val="28"/>
          <w:szCs w:val="28"/>
        </w:rPr>
      </w:pPr>
      <w:r w:rsidRPr="00BA16BD">
        <w:rPr>
          <w:rFonts w:cstheme="minorHAnsi"/>
          <w:b/>
          <w:sz w:val="28"/>
          <w:szCs w:val="28"/>
        </w:rPr>
        <w:t>LA CASTIGLIA</w:t>
      </w:r>
      <w:r>
        <w:rPr>
          <w:rFonts w:cstheme="minorHAnsi"/>
          <w:b/>
          <w:sz w:val="28"/>
          <w:szCs w:val="28"/>
        </w:rPr>
        <w:t xml:space="preserve"> - </w:t>
      </w:r>
      <w:r w:rsidRPr="00BA16BD">
        <w:rPr>
          <w:rFonts w:cstheme="minorHAnsi"/>
          <w:b/>
          <w:sz w:val="28"/>
          <w:szCs w:val="28"/>
        </w:rPr>
        <w:t xml:space="preserve">Salita </w:t>
      </w:r>
      <w:r>
        <w:rPr>
          <w:rFonts w:cstheme="minorHAnsi"/>
          <w:b/>
          <w:sz w:val="28"/>
          <w:szCs w:val="28"/>
        </w:rPr>
        <w:t>a</w:t>
      </w:r>
      <w:r w:rsidRPr="00BA16BD">
        <w:rPr>
          <w:rFonts w:cstheme="minorHAnsi"/>
          <w:b/>
          <w:sz w:val="28"/>
          <w:szCs w:val="28"/>
        </w:rPr>
        <w:t xml:space="preserve">l Castello, Saluzzo </w:t>
      </w:r>
    </w:p>
    <w:p w14:paraId="4CE1C8E7" w14:textId="77777777" w:rsidR="00BA16BD" w:rsidRPr="00BA16BD" w:rsidRDefault="00BA16BD" w:rsidP="00BA16BD">
      <w:pPr>
        <w:spacing w:after="0" w:line="240" w:lineRule="auto"/>
        <w:jc w:val="center"/>
        <w:rPr>
          <w:rFonts w:cstheme="minorHAnsi"/>
          <w:b/>
          <w:sz w:val="72"/>
          <w:szCs w:val="72"/>
        </w:rPr>
      </w:pPr>
      <w:r w:rsidRPr="00BA16BD">
        <w:rPr>
          <w:rFonts w:cstheme="minorHAnsi"/>
          <w:b/>
          <w:sz w:val="72"/>
          <w:szCs w:val="72"/>
        </w:rPr>
        <w:t>VIVRE D’HAZARD</w:t>
      </w:r>
    </w:p>
    <w:p w14:paraId="0CE53424" w14:textId="77777777" w:rsidR="00BA16BD" w:rsidRPr="00BA16BD" w:rsidRDefault="00BA16BD" w:rsidP="00BA16BD">
      <w:pPr>
        <w:spacing w:after="0" w:line="240" w:lineRule="auto"/>
        <w:jc w:val="center"/>
        <w:rPr>
          <w:rFonts w:cstheme="minorHAnsi"/>
          <w:b/>
          <w:sz w:val="48"/>
          <w:szCs w:val="48"/>
        </w:rPr>
      </w:pPr>
      <w:r w:rsidRPr="00BA16BD">
        <w:rPr>
          <w:rFonts w:cstheme="minorHAnsi"/>
          <w:b/>
          <w:sz w:val="48"/>
          <w:szCs w:val="48"/>
        </w:rPr>
        <w:t>Piero Bolla</w:t>
      </w:r>
    </w:p>
    <w:p w14:paraId="500E03F9" w14:textId="77777777" w:rsidR="00BA16BD" w:rsidRPr="00BA16BD" w:rsidRDefault="00BA16BD" w:rsidP="00BA16BD">
      <w:pPr>
        <w:spacing w:after="0" w:line="240" w:lineRule="auto"/>
        <w:jc w:val="center"/>
        <w:rPr>
          <w:rFonts w:cstheme="minorHAnsi"/>
          <w:b/>
        </w:rPr>
      </w:pPr>
    </w:p>
    <w:p w14:paraId="44BB3874" w14:textId="77777777" w:rsidR="00BA16BD" w:rsidRPr="00BA16BD" w:rsidRDefault="00BA16BD" w:rsidP="00BA16BD">
      <w:pPr>
        <w:spacing w:after="0" w:line="240" w:lineRule="auto"/>
        <w:jc w:val="center"/>
        <w:rPr>
          <w:rFonts w:cstheme="minorHAnsi"/>
          <w:b/>
          <w:sz w:val="28"/>
          <w:szCs w:val="28"/>
        </w:rPr>
      </w:pPr>
      <w:r w:rsidRPr="00BA16BD">
        <w:rPr>
          <w:rFonts w:cstheme="minorHAnsi"/>
          <w:b/>
          <w:sz w:val="28"/>
          <w:szCs w:val="28"/>
        </w:rPr>
        <w:t xml:space="preserve">8 settembre | 4 novembre 2018 </w:t>
      </w:r>
    </w:p>
    <w:p w14:paraId="5D71A18A" w14:textId="77777777" w:rsidR="00BA16BD" w:rsidRPr="00BA16BD" w:rsidRDefault="00BA16BD" w:rsidP="00BA16BD">
      <w:pPr>
        <w:spacing w:after="0" w:line="240" w:lineRule="auto"/>
        <w:jc w:val="center"/>
        <w:rPr>
          <w:rFonts w:cstheme="minorHAnsi"/>
          <w:b/>
          <w:sz w:val="28"/>
          <w:szCs w:val="28"/>
        </w:rPr>
      </w:pPr>
    </w:p>
    <w:p w14:paraId="6B4F1E72" w14:textId="77777777" w:rsidR="00BA16BD" w:rsidRPr="00BA16BD" w:rsidRDefault="00BA16BD" w:rsidP="00BA16BD">
      <w:pPr>
        <w:spacing w:after="0" w:line="240" w:lineRule="auto"/>
        <w:jc w:val="center"/>
        <w:rPr>
          <w:rFonts w:cstheme="minorHAnsi"/>
          <w:b/>
          <w:sz w:val="28"/>
          <w:szCs w:val="28"/>
          <w:u w:val="single"/>
        </w:rPr>
      </w:pPr>
      <w:r w:rsidRPr="00BA16BD">
        <w:rPr>
          <w:rFonts w:cstheme="minorHAnsi"/>
          <w:b/>
          <w:sz w:val="28"/>
          <w:szCs w:val="28"/>
          <w:u w:val="single"/>
        </w:rPr>
        <w:t>Inaugurazione venerdì 7 settembre ore 18.00</w:t>
      </w:r>
    </w:p>
    <w:p w14:paraId="51362125" w14:textId="77777777" w:rsidR="00BA16BD" w:rsidRPr="00BA16BD" w:rsidRDefault="00BA16BD" w:rsidP="00BA16BD">
      <w:pPr>
        <w:spacing w:after="0" w:line="240" w:lineRule="auto"/>
        <w:jc w:val="both"/>
        <w:rPr>
          <w:rFonts w:cstheme="minorHAnsi"/>
          <w:bCs/>
          <w:i/>
        </w:rPr>
      </w:pPr>
    </w:p>
    <w:p w14:paraId="24A26A60" w14:textId="77777777" w:rsidR="00C3441C" w:rsidRDefault="00C3441C" w:rsidP="00BA16BD">
      <w:pPr>
        <w:spacing w:after="0" w:line="240" w:lineRule="auto"/>
        <w:jc w:val="both"/>
        <w:rPr>
          <w:rFonts w:cstheme="minorHAnsi"/>
          <w:bCs/>
        </w:rPr>
      </w:pPr>
      <w:r w:rsidRPr="00BA16BD">
        <w:rPr>
          <w:rFonts w:cstheme="minorHAnsi"/>
          <w:bCs/>
          <w:i/>
        </w:rPr>
        <w:t>“Bolla è un giovane che vive nell’isolamento di una piccola societ</w:t>
      </w:r>
      <w:r w:rsidR="006C0EA7" w:rsidRPr="00BA16BD">
        <w:rPr>
          <w:rFonts w:cstheme="minorHAnsi"/>
          <w:bCs/>
          <w:i/>
        </w:rPr>
        <w:t>à</w:t>
      </w:r>
      <w:r w:rsidRPr="00BA16BD">
        <w:rPr>
          <w:rFonts w:cstheme="minorHAnsi"/>
          <w:bCs/>
          <w:i/>
        </w:rPr>
        <w:t xml:space="preserve"> di una </w:t>
      </w:r>
      <w:proofErr w:type="gramStart"/>
      <w:r w:rsidRPr="00BA16BD">
        <w:rPr>
          <w:rFonts w:cstheme="minorHAnsi"/>
          <w:bCs/>
          <w:i/>
        </w:rPr>
        <w:t>piccola</w:t>
      </w:r>
      <w:proofErr w:type="gramEnd"/>
      <w:r w:rsidRPr="00BA16BD">
        <w:rPr>
          <w:rFonts w:cstheme="minorHAnsi"/>
          <w:bCs/>
          <w:i/>
        </w:rPr>
        <w:t xml:space="preserve"> città di provincia, rintracciando però per suo conto i fermenti di cultura che esistono persino sul piano artigiano nelle sue tradizioni”</w:t>
      </w:r>
      <w:r w:rsidR="006C0EA7" w:rsidRPr="00BA16BD">
        <w:rPr>
          <w:rFonts w:cstheme="minorHAnsi"/>
          <w:bCs/>
          <w:i/>
        </w:rPr>
        <w:t xml:space="preserve">. </w:t>
      </w:r>
      <w:r w:rsidR="006C0EA7" w:rsidRPr="00BA16BD">
        <w:rPr>
          <w:rFonts w:cstheme="minorHAnsi"/>
          <w:bCs/>
        </w:rPr>
        <w:t>Così scriveva nel 1968</w:t>
      </w:r>
      <w:r w:rsidR="006C0EA7" w:rsidRPr="00BA16BD">
        <w:rPr>
          <w:rFonts w:cstheme="minorHAnsi"/>
          <w:bCs/>
          <w:i/>
        </w:rPr>
        <w:t xml:space="preserve"> </w:t>
      </w:r>
      <w:r w:rsidRPr="00BA16BD">
        <w:rPr>
          <w:rFonts w:cstheme="minorHAnsi"/>
          <w:bCs/>
        </w:rPr>
        <w:t>Luigi Carluccio</w:t>
      </w:r>
      <w:r w:rsidR="006C0EA7" w:rsidRPr="00BA16BD">
        <w:rPr>
          <w:rFonts w:cstheme="minorHAnsi"/>
          <w:bCs/>
        </w:rPr>
        <w:t xml:space="preserve"> e da qui ha inizio il nostro viaggio attraverso l’opera dell’artista saluzzese Piero Bolla.</w:t>
      </w:r>
    </w:p>
    <w:p w14:paraId="05D7A7DD" w14:textId="77777777" w:rsidR="00BA16BD" w:rsidRPr="00BA16BD" w:rsidRDefault="00BA16BD" w:rsidP="00BA16BD">
      <w:pPr>
        <w:spacing w:after="0" w:line="240" w:lineRule="auto"/>
        <w:jc w:val="both"/>
        <w:rPr>
          <w:rFonts w:cstheme="minorHAnsi"/>
          <w:bCs/>
        </w:rPr>
      </w:pPr>
    </w:p>
    <w:p w14:paraId="3D4F8B99" w14:textId="77777777" w:rsidR="00346FA0" w:rsidRDefault="00225709" w:rsidP="00BA16BD">
      <w:pPr>
        <w:spacing w:after="0" w:line="240" w:lineRule="auto"/>
        <w:jc w:val="both"/>
        <w:rPr>
          <w:rFonts w:cstheme="minorHAnsi"/>
          <w:bCs/>
        </w:rPr>
      </w:pPr>
      <w:r w:rsidRPr="00BA16BD">
        <w:rPr>
          <w:rFonts w:cstheme="minorHAnsi"/>
          <w:bCs/>
        </w:rPr>
        <w:t xml:space="preserve">La </w:t>
      </w:r>
      <w:r w:rsidRPr="00BA16BD">
        <w:rPr>
          <w:rFonts w:cstheme="minorHAnsi"/>
          <w:b/>
          <w:bCs/>
        </w:rPr>
        <w:t>CITTA’ DI SALUZZO</w:t>
      </w:r>
      <w:r w:rsidRPr="00BA16BD">
        <w:rPr>
          <w:rFonts w:cstheme="minorHAnsi"/>
          <w:bCs/>
        </w:rPr>
        <w:t xml:space="preserve"> intende celebrare l’opera di uno dei maggiori artisti della sua storia </w:t>
      </w:r>
      <w:r w:rsidR="006C0EA7" w:rsidRPr="00BA16BD">
        <w:rPr>
          <w:rFonts w:cstheme="minorHAnsi"/>
          <w:bCs/>
        </w:rPr>
        <w:t>c</w:t>
      </w:r>
      <w:r w:rsidRPr="00BA16BD">
        <w:rPr>
          <w:rFonts w:cstheme="minorHAnsi"/>
          <w:bCs/>
        </w:rPr>
        <w:t>on una personale nei locali de LA CASTIGLIA</w:t>
      </w:r>
      <w:r w:rsidR="006C0EA7" w:rsidRPr="00BA16BD">
        <w:rPr>
          <w:rFonts w:cstheme="minorHAnsi"/>
          <w:bCs/>
        </w:rPr>
        <w:t>, il Museo che l’antica Capitale del Marchesato ha dedicato al “contemporaneo”</w:t>
      </w:r>
      <w:r w:rsidR="00346FA0" w:rsidRPr="00BA16BD">
        <w:rPr>
          <w:rFonts w:cstheme="minorHAnsi"/>
          <w:bCs/>
        </w:rPr>
        <w:t>.</w:t>
      </w:r>
    </w:p>
    <w:p w14:paraId="2FAB3CE8" w14:textId="77777777" w:rsidR="00BA16BD" w:rsidRPr="00BA16BD" w:rsidRDefault="00BA16BD" w:rsidP="00BA16BD">
      <w:pPr>
        <w:spacing w:after="0" w:line="240" w:lineRule="auto"/>
        <w:jc w:val="both"/>
        <w:rPr>
          <w:rFonts w:cstheme="minorHAnsi"/>
          <w:bCs/>
        </w:rPr>
      </w:pPr>
    </w:p>
    <w:p w14:paraId="574C5F54" w14:textId="77777777" w:rsidR="006C0EA7" w:rsidRPr="00BA16BD" w:rsidRDefault="00346FA0" w:rsidP="00BA16BD">
      <w:pPr>
        <w:spacing w:after="0" w:line="240" w:lineRule="auto"/>
        <w:jc w:val="both"/>
        <w:rPr>
          <w:rFonts w:cstheme="minorHAnsi"/>
          <w:bCs/>
        </w:rPr>
      </w:pPr>
      <w:proofErr w:type="gramStart"/>
      <w:r w:rsidRPr="00BA16BD">
        <w:rPr>
          <w:rFonts w:cstheme="minorHAnsi"/>
          <w:bCs/>
        </w:rPr>
        <w:t>D</w:t>
      </w:r>
      <w:r w:rsidR="00225709" w:rsidRPr="00BA16BD">
        <w:rPr>
          <w:rFonts w:cstheme="minorHAnsi"/>
          <w:bCs/>
        </w:rPr>
        <w:t>all’8</w:t>
      </w:r>
      <w:proofErr w:type="gramEnd"/>
      <w:r w:rsidR="00225709" w:rsidRPr="00BA16BD">
        <w:rPr>
          <w:rFonts w:cstheme="minorHAnsi"/>
          <w:bCs/>
        </w:rPr>
        <w:t xml:space="preserve"> </w:t>
      </w:r>
      <w:r w:rsidRPr="00BA16BD">
        <w:rPr>
          <w:rFonts w:cstheme="minorHAnsi"/>
          <w:bCs/>
        </w:rPr>
        <w:t>s</w:t>
      </w:r>
      <w:r w:rsidR="003631CB">
        <w:rPr>
          <w:rFonts w:cstheme="minorHAnsi"/>
          <w:bCs/>
        </w:rPr>
        <w:t>ettembre al 4</w:t>
      </w:r>
      <w:r w:rsidR="00225709" w:rsidRPr="00BA16BD">
        <w:rPr>
          <w:rFonts w:cstheme="minorHAnsi"/>
          <w:bCs/>
        </w:rPr>
        <w:t xml:space="preserve"> </w:t>
      </w:r>
      <w:r w:rsidRPr="00BA16BD">
        <w:rPr>
          <w:rFonts w:cstheme="minorHAnsi"/>
          <w:bCs/>
        </w:rPr>
        <w:t>n</w:t>
      </w:r>
      <w:r w:rsidR="00225709" w:rsidRPr="00BA16BD">
        <w:rPr>
          <w:rFonts w:cstheme="minorHAnsi"/>
          <w:bCs/>
        </w:rPr>
        <w:t xml:space="preserve">ovembre 2018 </w:t>
      </w:r>
      <w:r w:rsidRPr="00BA16BD">
        <w:rPr>
          <w:rFonts w:cstheme="minorHAnsi"/>
          <w:bCs/>
        </w:rPr>
        <w:t>sarà</w:t>
      </w:r>
      <w:r w:rsidR="00225709" w:rsidRPr="00BA16BD">
        <w:rPr>
          <w:rFonts w:cstheme="minorHAnsi"/>
          <w:bCs/>
        </w:rPr>
        <w:t xml:space="preserve"> allestit</w:t>
      </w:r>
      <w:r w:rsidRPr="00BA16BD">
        <w:rPr>
          <w:rFonts w:cstheme="minorHAnsi"/>
          <w:bCs/>
        </w:rPr>
        <w:t>o</w:t>
      </w:r>
      <w:r w:rsidR="00225709" w:rsidRPr="00BA16BD">
        <w:rPr>
          <w:rFonts w:cstheme="minorHAnsi"/>
          <w:bCs/>
        </w:rPr>
        <w:t xml:space="preserve"> </w:t>
      </w:r>
      <w:r w:rsidRPr="00BA16BD">
        <w:rPr>
          <w:rFonts w:cstheme="minorHAnsi"/>
          <w:bCs/>
        </w:rPr>
        <w:t xml:space="preserve">un percorso tra la vita e l’opera di </w:t>
      </w:r>
      <w:r w:rsidR="00225709" w:rsidRPr="00BA16BD">
        <w:rPr>
          <w:rFonts w:cstheme="minorHAnsi"/>
          <w:bCs/>
        </w:rPr>
        <w:t>PIERO BOLLA</w:t>
      </w:r>
      <w:r w:rsidRPr="00BA16BD">
        <w:rPr>
          <w:rFonts w:cstheme="minorHAnsi"/>
          <w:bCs/>
        </w:rPr>
        <w:t>,</w:t>
      </w:r>
      <w:r w:rsidR="00225709" w:rsidRPr="00BA16BD">
        <w:rPr>
          <w:rFonts w:cstheme="minorHAnsi"/>
          <w:bCs/>
        </w:rPr>
        <w:t xml:space="preserve"> ripercorre</w:t>
      </w:r>
      <w:r w:rsidRPr="00BA16BD">
        <w:rPr>
          <w:rFonts w:cstheme="minorHAnsi"/>
          <w:bCs/>
        </w:rPr>
        <w:t>ndo</w:t>
      </w:r>
      <w:r w:rsidR="00225709" w:rsidRPr="00BA16BD">
        <w:rPr>
          <w:rFonts w:cstheme="minorHAnsi"/>
          <w:bCs/>
        </w:rPr>
        <w:t xml:space="preserve"> l’attività dell’artista dagli anni dell’Accademia Albertina fino ai giorni nostri. </w:t>
      </w:r>
      <w:r w:rsidR="006C0EA7" w:rsidRPr="00BA16BD">
        <w:rPr>
          <w:rFonts w:cstheme="minorHAnsi"/>
          <w:bCs/>
        </w:rPr>
        <w:t>1000 metri quadrati di esposizione, 50 opere tra quadri e sculture delle varie epoche della lunga carriera dell’artista - dai disegni del viaggio in Grecia, fino ai quadri trasparenti, alle sculture di plastica, alla Biennale di Venezia, alle sculture di carta e all’ultima produzione dei giorni nostri, proiezioni sulla sua attività</w:t>
      </w:r>
      <w:r w:rsidR="00225709" w:rsidRPr="00BA16BD">
        <w:rPr>
          <w:rFonts w:cstheme="minorHAnsi"/>
          <w:bCs/>
        </w:rPr>
        <w:t xml:space="preserve">. </w:t>
      </w:r>
    </w:p>
    <w:p w14:paraId="27F20B8F" w14:textId="77777777" w:rsidR="006C0EA7" w:rsidRPr="00BA16BD" w:rsidRDefault="006C0EA7" w:rsidP="00BA16BD">
      <w:pPr>
        <w:spacing w:after="0" w:line="240" w:lineRule="auto"/>
        <w:jc w:val="both"/>
        <w:rPr>
          <w:rFonts w:cstheme="minorHAnsi"/>
          <w:bCs/>
        </w:rPr>
      </w:pPr>
      <w:r w:rsidRPr="00BA16BD">
        <w:rPr>
          <w:rFonts w:cstheme="minorHAnsi"/>
          <w:bCs/>
        </w:rPr>
        <w:t xml:space="preserve">Piero Bolla è la materia dei suoi quadri, delle sue sculture, delle sue installazioni. Una materia che produce forza, fino al senso dell’esistenza, all’ironia con cui egli sfida la vita. Possiede nella sua figura alta, nel suo passo lungo, nelle sue mani grosse e ossute, il vigore pronto alla sfida a scalare il mondo, disposto come l’occhio e la penna di </w:t>
      </w:r>
      <w:r w:rsidRPr="00BA16BD">
        <w:rPr>
          <w:rFonts w:cstheme="minorHAnsi"/>
          <w:bCs/>
          <w:i/>
        </w:rPr>
        <w:t>Fenoglio</w:t>
      </w:r>
      <w:r w:rsidRPr="00BA16BD">
        <w:rPr>
          <w:rFonts w:cstheme="minorHAnsi"/>
          <w:bCs/>
        </w:rPr>
        <w:t xml:space="preserve"> quando guardava la collina, o descriveva le campane della chiesa “</w:t>
      </w:r>
      <w:r w:rsidRPr="00BA16BD">
        <w:rPr>
          <w:rFonts w:cstheme="minorHAnsi"/>
          <w:bCs/>
          <w:i/>
        </w:rPr>
        <w:t>quel giorno che suonarono in modo che sembrò che sulla città piovessero scheggioni di bronzo</w:t>
      </w:r>
      <w:r w:rsidRPr="00BA16BD">
        <w:rPr>
          <w:rFonts w:cstheme="minorHAnsi"/>
          <w:bCs/>
        </w:rPr>
        <w:t>”</w:t>
      </w:r>
      <w:r w:rsidR="00BA16BD" w:rsidRPr="00BA16BD">
        <w:rPr>
          <w:rFonts w:cstheme="minorHAnsi"/>
          <w:bCs/>
        </w:rPr>
        <w:t>.</w:t>
      </w:r>
    </w:p>
    <w:p w14:paraId="0BB231F6" w14:textId="77777777" w:rsidR="00BA16BD" w:rsidRDefault="00BA16BD" w:rsidP="00BA16BD">
      <w:pPr>
        <w:spacing w:after="0" w:line="240" w:lineRule="auto"/>
        <w:jc w:val="both"/>
        <w:rPr>
          <w:rFonts w:cstheme="minorHAnsi"/>
          <w:bCs/>
        </w:rPr>
      </w:pPr>
      <w:r w:rsidRPr="00BA16BD">
        <w:rPr>
          <w:rFonts w:cstheme="minorHAnsi"/>
          <w:bCs/>
        </w:rPr>
        <w:t>Achille Bonito Oliva di lui ha scritto che «</w:t>
      </w:r>
      <w:r w:rsidRPr="00BA16BD">
        <w:rPr>
          <w:rFonts w:cstheme="minorHAnsi"/>
          <w:bCs/>
          <w:i/>
        </w:rPr>
        <w:t>opera su un ventaglio di stili, sempre sostenuto da una perizia tecnica e da un’idea dell’arte che cerca dentro di sé i motivi della propria esistenza. Tali motivi consistono nel piacere di una pittura finalmente sottratta alla tirannia della novità e anzi affidata alla capacità di utilizzare diverse “maniere” per arrivare all’immagine</w:t>
      </w:r>
      <w:r w:rsidRPr="00BA16BD">
        <w:rPr>
          <w:rFonts w:cstheme="minorHAnsi"/>
          <w:bCs/>
        </w:rPr>
        <w:t>»</w:t>
      </w:r>
    </w:p>
    <w:p w14:paraId="4E336902" w14:textId="77777777" w:rsidR="00BA16BD" w:rsidRPr="00BA16BD" w:rsidRDefault="00BA16BD" w:rsidP="00BA16BD">
      <w:pPr>
        <w:spacing w:after="0" w:line="240" w:lineRule="auto"/>
        <w:jc w:val="both"/>
        <w:rPr>
          <w:rFonts w:cstheme="minorHAnsi"/>
          <w:bCs/>
        </w:rPr>
      </w:pPr>
    </w:p>
    <w:p w14:paraId="255045DF" w14:textId="77777777" w:rsidR="006C0EA7" w:rsidRPr="00BA16BD" w:rsidRDefault="00225709" w:rsidP="00BA16BD">
      <w:pPr>
        <w:spacing w:after="0" w:line="240" w:lineRule="auto"/>
        <w:jc w:val="both"/>
        <w:rPr>
          <w:rFonts w:cstheme="minorHAnsi"/>
          <w:bCs/>
        </w:rPr>
      </w:pPr>
      <w:r w:rsidRPr="00BA16BD">
        <w:rPr>
          <w:rFonts w:cstheme="minorHAnsi"/>
          <w:bCs/>
        </w:rPr>
        <w:t xml:space="preserve">Nel corso dell’esposizione </w:t>
      </w:r>
      <w:proofErr w:type="gramStart"/>
      <w:r w:rsidRPr="00BA16BD">
        <w:rPr>
          <w:rFonts w:cstheme="minorHAnsi"/>
          <w:bCs/>
        </w:rPr>
        <w:t>verranno</w:t>
      </w:r>
      <w:proofErr w:type="gramEnd"/>
      <w:r w:rsidRPr="00BA16BD">
        <w:rPr>
          <w:rFonts w:cstheme="minorHAnsi"/>
          <w:bCs/>
        </w:rPr>
        <w:t xml:space="preserve"> organizzati conferenze, incontri  con critici e artisti, laboratori per famiglie e ragazzi che contribuiranno a fare della mostra un evento centrale della vita culturale della città.  </w:t>
      </w:r>
    </w:p>
    <w:p w14:paraId="62F17F07" w14:textId="77777777" w:rsidR="00346FA0" w:rsidRPr="00BA16BD" w:rsidRDefault="00346FA0" w:rsidP="00BA16BD">
      <w:pPr>
        <w:spacing w:after="0" w:line="240" w:lineRule="auto"/>
        <w:jc w:val="both"/>
        <w:rPr>
          <w:rFonts w:cstheme="minorHAnsi"/>
          <w:bCs/>
        </w:rPr>
      </w:pPr>
    </w:p>
    <w:p w14:paraId="65A32E05" w14:textId="77777777" w:rsidR="00225709" w:rsidRPr="00BA16BD" w:rsidRDefault="00225709" w:rsidP="00BA16BD">
      <w:pPr>
        <w:spacing w:after="0" w:line="240" w:lineRule="auto"/>
        <w:jc w:val="both"/>
        <w:rPr>
          <w:rFonts w:cstheme="minorHAnsi"/>
          <w:b/>
          <w:bCs/>
        </w:rPr>
      </w:pPr>
      <w:r w:rsidRPr="00BA16BD">
        <w:rPr>
          <w:rFonts w:cstheme="minorHAnsi"/>
          <w:b/>
          <w:bCs/>
        </w:rPr>
        <w:t>Orari:</w:t>
      </w:r>
    </w:p>
    <w:p w14:paraId="40296709" w14:textId="77777777" w:rsidR="00225709" w:rsidRPr="00BA16BD" w:rsidRDefault="00225709" w:rsidP="00BA16BD">
      <w:pPr>
        <w:spacing w:after="0" w:line="240" w:lineRule="auto"/>
        <w:jc w:val="both"/>
        <w:rPr>
          <w:rFonts w:cstheme="minorHAnsi"/>
          <w:b/>
          <w:bCs/>
        </w:rPr>
      </w:pPr>
      <w:r w:rsidRPr="00BA16BD">
        <w:rPr>
          <w:rFonts w:cstheme="minorHAnsi"/>
          <w:b/>
          <w:bCs/>
        </w:rPr>
        <w:t xml:space="preserve">Lunedi, </w:t>
      </w:r>
      <w:proofErr w:type="spellStart"/>
      <w:r w:rsidRPr="00BA16BD">
        <w:rPr>
          <w:rFonts w:cstheme="minorHAnsi"/>
          <w:b/>
          <w:bCs/>
        </w:rPr>
        <w:t>giovedi</w:t>
      </w:r>
      <w:proofErr w:type="spellEnd"/>
      <w:r w:rsidRPr="00BA16BD">
        <w:rPr>
          <w:rFonts w:cstheme="minorHAnsi"/>
          <w:b/>
          <w:bCs/>
        </w:rPr>
        <w:t xml:space="preserve">, </w:t>
      </w:r>
      <w:proofErr w:type="spellStart"/>
      <w:r w:rsidRPr="00BA16BD">
        <w:rPr>
          <w:rFonts w:cstheme="minorHAnsi"/>
          <w:b/>
          <w:bCs/>
        </w:rPr>
        <w:t>venerdi</w:t>
      </w:r>
      <w:proofErr w:type="spellEnd"/>
      <w:r w:rsidRPr="00BA16BD">
        <w:rPr>
          <w:rFonts w:cstheme="minorHAnsi"/>
          <w:b/>
          <w:bCs/>
        </w:rPr>
        <w:t>, sabato: 10-13, 14-18</w:t>
      </w:r>
    </w:p>
    <w:p w14:paraId="0F62895B" w14:textId="77777777" w:rsidR="00225709" w:rsidRPr="00BA16BD" w:rsidRDefault="00225709" w:rsidP="00BA16BD">
      <w:pPr>
        <w:spacing w:after="0" w:line="240" w:lineRule="auto"/>
        <w:jc w:val="both"/>
        <w:rPr>
          <w:rFonts w:cstheme="minorHAnsi"/>
          <w:b/>
          <w:bCs/>
        </w:rPr>
      </w:pPr>
      <w:r w:rsidRPr="00BA16BD">
        <w:rPr>
          <w:rFonts w:cstheme="minorHAnsi"/>
          <w:b/>
          <w:bCs/>
        </w:rPr>
        <w:t>Domenica e festivi: 10-13, 14-19</w:t>
      </w:r>
    </w:p>
    <w:p w14:paraId="523C2DAB" w14:textId="77777777" w:rsidR="00225709" w:rsidRPr="00BA16BD" w:rsidRDefault="00225709" w:rsidP="00BA16BD">
      <w:pPr>
        <w:spacing w:after="0" w:line="240" w:lineRule="auto"/>
        <w:jc w:val="both"/>
        <w:rPr>
          <w:rFonts w:cstheme="minorHAnsi"/>
          <w:b/>
          <w:bCs/>
        </w:rPr>
      </w:pPr>
      <w:r w:rsidRPr="00BA16BD">
        <w:rPr>
          <w:rFonts w:cstheme="minorHAnsi"/>
          <w:b/>
          <w:bCs/>
        </w:rPr>
        <w:t xml:space="preserve">Info: </w:t>
      </w:r>
      <w:hyperlink r:id="rId5" w:history="1">
        <w:r w:rsidRPr="00BA16BD">
          <w:rPr>
            <w:rStyle w:val="Collegamentoipertestuale"/>
            <w:rFonts w:cstheme="minorHAnsi"/>
            <w:b/>
            <w:bCs/>
            <w:color w:val="auto"/>
            <w:u w:val="none"/>
          </w:rPr>
          <w:t>info@ur-ca.it</w:t>
        </w:r>
      </w:hyperlink>
    </w:p>
    <w:p w14:paraId="69B0C924" w14:textId="77777777" w:rsidR="00225709" w:rsidRDefault="00225709" w:rsidP="00BA16BD">
      <w:pPr>
        <w:spacing w:after="0" w:line="240" w:lineRule="auto"/>
        <w:jc w:val="both"/>
        <w:rPr>
          <w:rFonts w:cstheme="minorHAnsi"/>
          <w:b/>
          <w:bCs/>
        </w:rPr>
      </w:pPr>
      <w:r w:rsidRPr="00BA16BD">
        <w:rPr>
          <w:rFonts w:cstheme="minorHAnsi"/>
          <w:b/>
          <w:bCs/>
        </w:rPr>
        <w:t>+39 3496275879</w:t>
      </w:r>
    </w:p>
    <w:p w14:paraId="2245F9B8" w14:textId="77777777" w:rsidR="00FB2CC0" w:rsidRDefault="00FB2CC0" w:rsidP="00BA16BD">
      <w:pPr>
        <w:spacing w:after="0" w:line="240" w:lineRule="auto"/>
        <w:jc w:val="both"/>
        <w:rPr>
          <w:rFonts w:cstheme="minorHAnsi"/>
          <w:b/>
        </w:rPr>
      </w:pPr>
    </w:p>
    <w:p w14:paraId="57862A20" w14:textId="77777777" w:rsidR="00FB2CC0" w:rsidRDefault="00FB2CC0" w:rsidP="00FB2CC0">
      <w:pPr>
        <w:spacing w:after="0" w:line="240" w:lineRule="auto"/>
        <w:contextualSpacing/>
        <w:jc w:val="right"/>
        <w:rPr>
          <w:rFonts w:cstheme="minorHAnsi"/>
          <w:b/>
        </w:rPr>
      </w:pPr>
    </w:p>
    <w:p w14:paraId="7189D5FE" w14:textId="605D6B7B" w:rsidR="00FB2CC0" w:rsidRPr="00FB2CC0" w:rsidRDefault="00FB2CC0" w:rsidP="00FB2CC0">
      <w:pPr>
        <w:spacing w:after="0" w:line="240" w:lineRule="auto"/>
        <w:contextualSpacing/>
        <w:jc w:val="right"/>
        <w:rPr>
          <w:rFonts w:cstheme="minorHAnsi"/>
          <w:b/>
        </w:rPr>
      </w:pPr>
      <w:r w:rsidRPr="00FB2CC0">
        <w:rPr>
          <w:rFonts w:cstheme="minorHAnsi"/>
          <w:b/>
        </w:rPr>
        <w:t>Ufficio Stampa</w:t>
      </w:r>
    </w:p>
    <w:p w14:paraId="7AF13C20" w14:textId="2B72857D" w:rsidR="00FB2CC0" w:rsidRPr="00FB2CC0" w:rsidRDefault="00FB2CC0" w:rsidP="00FB2CC0">
      <w:pPr>
        <w:spacing w:after="0" w:line="240" w:lineRule="auto"/>
        <w:contextualSpacing/>
        <w:jc w:val="right"/>
        <w:rPr>
          <w:rFonts w:cstheme="minorHAnsi"/>
        </w:rPr>
      </w:pPr>
      <w:r w:rsidRPr="00FB2CC0">
        <w:rPr>
          <w:rFonts w:cstheme="minorHAnsi"/>
        </w:rPr>
        <w:t>Francesca Varano</w:t>
      </w:r>
      <w:r>
        <w:rPr>
          <w:rFonts w:cstheme="minorHAnsi"/>
        </w:rPr>
        <w:t xml:space="preserve"> | </w:t>
      </w:r>
      <w:bookmarkStart w:id="0" w:name="_GoBack"/>
      <w:bookmarkEnd w:id="0"/>
      <w:r w:rsidRPr="00FB2CC0">
        <w:rPr>
          <w:rFonts w:cstheme="minorHAnsi"/>
        </w:rPr>
        <w:t>380 4698433</w:t>
      </w:r>
    </w:p>
    <w:sectPr w:rsidR="00FB2CC0" w:rsidRPr="00FB2CC0" w:rsidSect="009D03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225709"/>
    <w:rsid w:val="00225709"/>
    <w:rsid w:val="00346FA0"/>
    <w:rsid w:val="003631CB"/>
    <w:rsid w:val="006C0EA7"/>
    <w:rsid w:val="008827A9"/>
    <w:rsid w:val="009D0301"/>
    <w:rsid w:val="00BA16BD"/>
    <w:rsid w:val="00C3441C"/>
    <w:rsid w:val="00FB2C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B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30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257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ur-ca.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391</Words>
  <Characters>2235</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Anelli</dc:creator>
  <cp:lastModifiedBy>Francesca Varano</cp:lastModifiedBy>
  <cp:revision>5</cp:revision>
  <dcterms:created xsi:type="dcterms:W3CDTF">2018-08-30T08:15:00Z</dcterms:created>
  <dcterms:modified xsi:type="dcterms:W3CDTF">2018-09-10T07:34:00Z</dcterms:modified>
</cp:coreProperties>
</file>