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49E6" w14:textId="111982E8" w:rsidR="0016523F" w:rsidRDefault="0016523F" w:rsidP="00D758EB">
      <w:pPr>
        <w:jc w:val="right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drawing>
          <wp:inline distT="0" distB="0" distL="0" distR="0" wp14:anchorId="1ABFACF7" wp14:editId="3592FA4E">
            <wp:extent cx="6120130" cy="344233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2AC8" w14:textId="5BB0FA52" w:rsidR="00D758EB" w:rsidRPr="00D758EB" w:rsidRDefault="00D758EB" w:rsidP="00D758EB">
      <w:pPr>
        <w:jc w:val="right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>Genova, gennaio 2023</w:t>
      </w:r>
    </w:p>
    <w:p w14:paraId="4FE37D0C" w14:textId="148FBB8C" w:rsidR="00D758EB" w:rsidRPr="00D758EB" w:rsidRDefault="00D758EB" w:rsidP="00DB34E4">
      <w:pPr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>Comunicato stampa</w:t>
      </w:r>
    </w:p>
    <w:p w14:paraId="23EBB890" w14:textId="691A9757" w:rsidR="00DB34E4" w:rsidRDefault="00DB34E4" w:rsidP="00D758EB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D758EB">
        <w:rPr>
          <w:rFonts w:ascii="Arial Nova Light" w:hAnsi="Arial Nova Light"/>
          <w:b/>
          <w:bCs/>
          <w:sz w:val="24"/>
          <w:szCs w:val="24"/>
        </w:rPr>
        <w:t>ANTIQUA 2023, NEL SEGNO DEL MARE</w:t>
      </w:r>
    </w:p>
    <w:p w14:paraId="3C2CC843" w14:textId="5963ACE1" w:rsidR="00D758EB" w:rsidRPr="00D758EB" w:rsidRDefault="00D758EB" w:rsidP="00D758EB">
      <w:pPr>
        <w:jc w:val="center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>La 32^ Mostra mercato di Arte Antica al Porto Antico di Genova dal 28 gennaio al 5 febbraio</w:t>
      </w:r>
    </w:p>
    <w:p w14:paraId="62C13818" w14:textId="26FE9DF2" w:rsidR="00A608A5" w:rsidRPr="00D758EB" w:rsidRDefault="005572BF" w:rsidP="00A5228F">
      <w:pPr>
        <w:jc w:val="both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 xml:space="preserve">Saprà </w:t>
      </w:r>
      <w:r w:rsidR="00DB34E4" w:rsidRPr="00D758EB">
        <w:rPr>
          <w:rFonts w:ascii="Arial Nova Light" w:hAnsi="Arial Nova Light"/>
          <w:sz w:val="24"/>
          <w:szCs w:val="24"/>
        </w:rPr>
        <w:t xml:space="preserve">di mare l’edizione numero trentadue di Antiqua – Mostra Mercato di arte antica, in programma </w:t>
      </w:r>
      <w:r w:rsidR="00A608A5" w:rsidRPr="00D758EB">
        <w:rPr>
          <w:rFonts w:ascii="Arial Nova Light" w:hAnsi="Arial Nova Light"/>
          <w:sz w:val="24"/>
          <w:szCs w:val="24"/>
        </w:rPr>
        <w:t>nei</w:t>
      </w:r>
      <w:r w:rsidR="00DB34E4" w:rsidRPr="00D758EB">
        <w:rPr>
          <w:rFonts w:ascii="Arial Nova Light" w:hAnsi="Arial Nova Light"/>
          <w:sz w:val="24"/>
          <w:szCs w:val="24"/>
        </w:rPr>
        <w:t xml:space="preserve"> Magazzini del Cotone dal </w:t>
      </w:r>
      <w:r w:rsidR="00A608A5" w:rsidRPr="00D758EB">
        <w:rPr>
          <w:rFonts w:ascii="Arial Nova Light" w:hAnsi="Arial Nova Light"/>
          <w:sz w:val="24"/>
          <w:szCs w:val="24"/>
        </w:rPr>
        <w:t>Porto Antico di Genova dal 2</w:t>
      </w:r>
      <w:r w:rsidR="00D758EB">
        <w:rPr>
          <w:rFonts w:ascii="Arial Nova Light" w:hAnsi="Arial Nova Light"/>
          <w:sz w:val="24"/>
          <w:szCs w:val="24"/>
        </w:rPr>
        <w:t>8</w:t>
      </w:r>
      <w:r w:rsidR="00A608A5" w:rsidRPr="00D758EB">
        <w:rPr>
          <w:rFonts w:ascii="Arial Nova Light" w:hAnsi="Arial Nova Light"/>
          <w:sz w:val="24"/>
          <w:szCs w:val="24"/>
        </w:rPr>
        <w:t xml:space="preserve"> gennaio al </w:t>
      </w:r>
      <w:r w:rsidR="00D758EB">
        <w:rPr>
          <w:rFonts w:ascii="Arial Nova Light" w:hAnsi="Arial Nova Light"/>
          <w:sz w:val="24"/>
          <w:szCs w:val="24"/>
        </w:rPr>
        <w:t>5</w:t>
      </w:r>
      <w:r w:rsidR="00A608A5" w:rsidRPr="00D758EB">
        <w:rPr>
          <w:rFonts w:ascii="Arial Nova Light" w:hAnsi="Arial Nova Light"/>
          <w:sz w:val="24"/>
          <w:szCs w:val="24"/>
        </w:rPr>
        <w:t xml:space="preserve"> febbraio 2023.</w:t>
      </w:r>
    </w:p>
    <w:p w14:paraId="1D518969" w14:textId="66466619" w:rsidR="00E577A7" w:rsidRPr="00D758EB" w:rsidRDefault="00A608A5" w:rsidP="00A5228F">
      <w:pPr>
        <w:jc w:val="both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 xml:space="preserve">Nell’anno in cui la città si appresta a ospitare Ocean Race – The Grand Finale, ovvero l’arrivo di una delle regate più iconiche per il mondo della vela, Antiqua </w:t>
      </w:r>
      <w:r w:rsidR="00E34705" w:rsidRPr="00D758EB">
        <w:rPr>
          <w:rFonts w:ascii="Arial Nova Light" w:hAnsi="Arial Nova Light"/>
          <w:sz w:val="24"/>
          <w:szCs w:val="24"/>
        </w:rPr>
        <w:t xml:space="preserve">avrà come </w:t>
      </w:r>
      <w:r w:rsidR="00672699" w:rsidRPr="00D758EB">
        <w:rPr>
          <w:rFonts w:ascii="Arial Nova Light" w:hAnsi="Arial Nova Light"/>
          <w:sz w:val="24"/>
          <w:szCs w:val="24"/>
        </w:rPr>
        <w:t xml:space="preserve">filo conduttore </w:t>
      </w:r>
      <w:r w:rsidR="00E34705" w:rsidRPr="00D758EB">
        <w:rPr>
          <w:rFonts w:ascii="Arial Nova Light" w:hAnsi="Arial Nova Light"/>
          <w:sz w:val="24"/>
          <w:szCs w:val="24"/>
        </w:rPr>
        <w:t xml:space="preserve">tutte le forme </w:t>
      </w:r>
      <w:r w:rsidRPr="00D758EB">
        <w:rPr>
          <w:rFonts w:ascii="Arial Nova Light" w:hAnsi="Arial Nova Light"/>
          <w:sz w:val="24"/>
          <w:szCs w:val="24"/>
        </w:rPr>
        <w:t xml:space="preserve">d’arte che al mare si ispirano, siano esse carte e mappamondi d’epoca, </w:t>
      </w:r>
      <w:r w:rsidR="00E34705" w:rsidRPr="00D758EB">
        <w:rPr>
          <w:rFonts w:ascii="Arial Nova Light" w:hAnsi="Arial Nova Light"/>
          <w:sz w:val="24"/>
          <w:szCs w:val="24"/>
        </w:rPr>
        <w:t xml:space="preserve">modelli, strumenti, attrezzature e arredi di bordo, ritratti di velieri e vapori, argenterie </w:t>
      </w:r>
      <w:r w:rsidRPr="00D758EB">
        <w:rPr>
          <w:rFonts w:ascii="Arial Nova Light" w:hAnsi="Arial Nova Light"/>
          <w:sz w:val="24"/>
          <w:szCs w:val="24"/>
        </w:rPr>
        <w:t>e gioielli.</w:t>
      </w:r>
      <w:r w:rsidR="00E34705" w:rsidRPr="00D758EB">
        <w:rPr>
          <w:rFonts w:ascii="Arial Nova Light" w:hAnsi="Arial Nova Light"/>
          <w:sz w:val="24"/>
          <w:szCs w:val="24"/>
        </w:rPr>
        <w:t xml:space="preserve">  Oltre a un caloroso invito agli antiquari presenti di</w:t>
      </w:r>
      <w:r w:rsidR="00E577A7" w:rsidRPr="00D758EB">
        <w:rPr>
          <w:rFonts w:ascii="Arial Nova Light" w:hAnsi="Arial Nova Light"/>
          <w:sz w:val="24"/>
          <w:szCs w:val="24"/>
        </w:rPr>
        <w:t xml:space="preserve"> portare in mostra </w:t>
      </w:r>
      <w:r w:rsidR="005572BF" w:rsidRPr="00D758EB">
        <w:rPr>
          <w:rFonts w:ascii="Arial Nova Light" w:hAnsi="Arial Nova Light"/>
          <w:sz w:val="24"/>
          <w:szCs w:val="24"/>
        </w:rPr>
        <w:t>opere a tema, g</w:t>
      </w:r>
      <w:r w:rsidR="00E577A7" w:rsidRPr="00D758EB">
        <w:rPr>
          <w:rFonts w:ascii="Arial Nova Light" w:hAnsi="Arial Nova Light"/>
          <w:sz w:val="24"/>
          <w:szCs w:val="24"/>
        </w:rPr>
        <w:t xml:space="preserve">li organizzatori della manifestazione hanno in serbo alcune </w:t>
      </w:r>
      <w:r w:rsidR="006F69C7" w:rsidRPr="00D758EB">
        <w:rPr>
          <w:rFonts w:ascii="Arial Nova Light" w:hAnsi="Arial Nova Light"/>
          <w:sz w:val="24"/>
          <w:szCs w:val="24"/>
        </w:rPr>
        <w:t xml:space="preserve">sezioni speciali </w:t>
      </w:r>
      <w:r w:rsidR="00E577A7" w:rsidRPr="00D758EB">
        <w:rPr>
          <w:rFonts w:ascii="Arial Nova Light" w:hAnsi="Arial Nova Light"/>
          <w:sz w:val="24"/>
          <w:szCs w:val="24"/>
        </w:rPr>
        <w:t xml:space="preserve">realizzate grazie alla collaborazione con </w:t>
      </w:r>
      <w:r w:rsidR="006F69C7" w:rsidRPr="00D758EB">
        <w:rPr>
          <w:rFonts w:ascii="Arial Nova Light" w:hAnsi="Arial Nova Light"/>
          <w:sz w:val="24"/>
          <w:szCs w:val="24"/>
        </w:rPr>
        <w:t xml:space="preserve">importanti </w:t>
      </w:r>
      <w:r w:rsidR="00E577A7" w:rsidRPr="00D758EB">
        <w:rPr>
          <w:rFonts w:ascii="Arial Nova Light" w:hAnsi="Arial Nova Light"/>
          <w:sz w:val="24"/>
          <w:szCs w:val="24"/>
        </w:rPr>
        <w:t>realtà</w:t>
      </w:r>
      <w:r w:rsidR="005572BF" w:rsidRPr="00D758EB">
        <w:rPr>
          <w:rFonts w:ascii="Arial Nova Light" w:hAnsi="Arial Nova Light"/>
          <w:sz w:val="24"/>
          <w:szCs w:val="24"/>
        </w:rPr>
        <w:t xml:space="preserve"> museali e culturali della città</w:t>
      </w:r>
      <w:r w:rsidR="006F69C7" w:rsidRPr="00D758EB">
        <w:rPr>
          <w:rFonts w:ascii="Arial Nova Light" w:hAnsi="Arial Nova Light"/>
          <w:sz w:val="24"/>
          <w:szCs w:val="24"/>
        </w:rPr>
        <w:t>, il Museo del Mare della Navigazione, la Galleria d’arte Moderna dei Musei di Nervi e B</w:t>
      </w:r>
      <w:r w:rsidR="004F6ED4">
        <w:rPr>
          <w:rFonts w:ascii="Arial Nova Light" w:hAnsi="Arial Nova Light"/>
          <w:sz w:val="24"/>
          <w:szCs w:val="24"/>
        </w:rPr>
        <w:t>PER</w:t>
      </w:r>
      <w:r w:rsidR="006F69C7" w:rsidRPr="00D758EB">
        <w:rPr>
          <w:rFonts w:ascii="Arial Nova Light" w:hAnsi="Arial Nova Light"/>
          <w:sz w:val="24"/>
          <w:szCs w:val="24"/>
        </w:rPr>
        <w:t xml:space="preserve"> </w:t>
      </w:r>
      <w:r w:rsidR="004F6ED4">
        <w:rPr>
          <w:rFonts w:ascii="Arial Nova Light" w:hAnsi="Arial Nova Light"/>
          <w:sz w:val="24"/>
          <w:szCs w:val="24"/>
        </w:rPr>
        <w:t xml:space="preserve">Banca </w:t>
      </w:r>
      <w:r w:rsidR="006F69C7" w:rsidRPr="00D758EB">
        <w:rPr>
          <w:rFonts w:ascii="Arial Nova Light" w:hAnsi="Arial Nova Light"/>
          <w:sz w:val="24"/>
          <w:szCs w:val="24"/>
        </w:rPr>
        <w:t>con alcuni pezzi provenienti dalla collezione di Banca Carige.</w:t>
      </w:r>
    </w:p>
    <w:p w14:paraId="12955D38" w14:textId="504DB6A5" w:rsidR="00DB34E4" w:rsidRPr="00D758EB" w:rsidRDefault="005572BF" w:rsidP="00A5228F">
      <w:pPr>
        <w:jc w:val="both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>Antiqua si dispiegherà</w:t>
      </w:r>
      <w:r w:rsidR="00672699" w:rsidRPr="00D758EB">
        <w:rPr>
          <w:rFonts w:ascii="Arial Nova Light" w:hAnsi="Arial Nova Light"/>
          <w:sz w:val="24"/>
          <w:szCs w:val="24"/>
        </w:rPr>
        <w:t xml:space="preserve">, come tradizione, </w:t>
      </w:r>
      <w:r w:rsidRPr="00D758EB">
        <w:rPr>
          <w:rFonts w:ascii="Arial Nova Light" w:hAnsi="Arial Nova Light"/>
          <w:sz w:val="24"/>
          <w:szCs w:val="24"/>
        </w:rPr>
        <w:t>tra a</w:t>
      </w:r>
      <w:r w:rsidR="00DB34E4" w:rsidRPr="00D758EB">
        <w:rPr>
          <w:rFonts w:ascii="Arial Nova Light" w:hAnsi="Arial Nova Light"/>
          <w:sz w:val="24"/>
          <w:szCs w:val="24"/>
        </w:rPr>
        <w:t>rredi di alta epoca, sculture, tappeti pregiati, dipinti a partire dal Seicento con un excursus nella pittura ligure del XIX e XX secolo, argenti e gioielli, sculture lignee e in marmo, ceramiche, vetri artistici, libri e stampe</w:t>
      </w:r>
      <w:r w:rsidRPr="00D758EB">
        <w:rPr>
          <w:rFonts w:ascii="Arial Nova Light" w:hAnsi="Arial Nova Light"/>
          <w:sz w:val="24"/>
          <w:szCs w:val="24"/>
        </w:rPr>
        <w:t xml:space="preserve">. </w:t>
      </w:r>
    </w:p>
    <w:p w14:paraId="451B93C3" w14:textId="5E6F651B" w:rsidR="007102CC" w:rsidRPr="00D758EB" w:rsidRDefault="007102CC" w:rsidP="00A5228F">
      <w:pPr>
        <w:jc w:val="both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t>La posizione strategica del Porto Antico, facilmente raggiungibile con ogni mezzo, crea una naturale connessione con il centro storico e i più importanti siti di interesse artistico della città consentendo così di immergersi in una visita a 360° nel cuore della città e della sua ampia offerta culturale</w:t>
      </w:r>
      <w:r w:rsidR="000D605F" w:rsidRPr="00D758EB">
        <w:rPr>
          <w:rFonts w:ascii="Arial Nova Light" w:hAnsi="Arial Nova Light"/>
          <w:sz w:val="24"/>
          <w:szCs w:val="24"/>
        </w:rPr>
        <w:t xml:space="preserve"> che, in questo periodo, vede protagonista Rubens</w:t>
      </w:r>
      <w:r w:rsidRPr="00D758EB">
        <w:rPr>
          <w:rFonts w:ascii="Arial Nova Light" w:hAnsi="Arial Nova Light"/>
          <w:sz w:val="24"/>
          <w:szCs w:val="24"/>
        </w:rPr>
        <w:t xml:space="preserve"> </w:t>
      </w:r>
      <w:r w:rsidR="008F18C1" w:rsidRPr="00D758EB">
        <w:rPr>
          <w:rFonts w:ascii="Arial Nova Light" w:hAnsi="Arial Nova Light"/>
          <w:sz w:val="24"/>
          <w:szCs w:val="24"/>
        </w:rPr>
        <w:t>(</w:t>
      </w:r>
      <w:hyperlink r:id="rId5" w:history="1">
        <w:r w:rsidR="006F69C7" w:rsidRPr="00D758EB">
          <w:rPr>
            <w:rStyle w:val="Collegamentoipertestuale"/>
            <w:rFonts w:ascii="Arial Nova Light" w:hAnsi="Arial Nova Light"/>
            <w:sz w:val="24"/>
            <w:szCs w:val="24"/>
          </w:rPr>
          <w:t>www.visitgenoa.it</w:t>
        </w:r>
      </w:hyperlink>
      <w:r w:rsidR="008F18C1" w:rsidRPr="00D758EB">
        <w:rPr>
          <w:rFonts w:ascii="Arial Nova Light" w:hAnsi="Arial Nova Light"/>
          <w:sz w:val="24"/>
          <w:szCs w:val="24"/>
        </w:rPr>
        <w:t>)</w:t>
      </w:r>
      <w:r w:rsidR="000D605F" w:rsidRPr="00D758EB">
        <w:rPr>
          <w:rFonts w:ascii="Arial Nova Light" w:hAnsi="Arial Nova Light"/>
          <w:sz w:val="24"/>
          <w:szCs w:val="24"/>
        </w:rPr>
        <w:t>.</w:t>
      </w:r>
    </w:p>
    <w:p w14:paraId="473934F6" w14:textId="1E9128DE" w:rsidR="006F69C7" w:rsidRPr="00D758EB" w:rsidRDefault="006F69C7" w:rsidP="00A5228F">
      <w:pPr>
        <w:jc w:val="both"/>
        <w:rPr>
          <w:rFonts w:ascii="Arial Nova Light" w:hAnsi="Arial Nova Light"/>
          <w:sz w:val="24"/>
          <w:szCs w:val="24"/>
        </w:rPr>
      </w:pPr>
      <w:r w:rsidRPr="00D758EB">
        <w:rPr>
          <w:rFonts w:ascii="Arial Nova Light" w:hAnsi="Arial Nova Light"/>
          <w:sz w:val="24"/>
          <w:szCs w:val="24"/>
        </w:rPr>
        <w:lastRenderedPageBreak/>
        <w:t xml:space="preserve">Antiqua sarà aperta al pubblico nei </w:t>
      </w:r>
      <w:r w:rsidR="0081259C" w:rsidRPr="00D758EB">
        <w:rPr>
          <w:rFonts w:ascii="Arial Nova Light" w:hAnsi="Arial Nova Light"/>
          <w:sz w:val="24"/>
          <w:szCs w:val="24"/>
        </w:rPr>
        <w:t xml:space="preserve">festivi e prefestivi </w:t>
      </w:r>
      <w:r w:rsidRPr="00D758EB">
        <w:rPr>
          <w:rFonts w:ascii="Arial Nova Light" w:hAnsi="Arial Nova Light"/>
          <w:sz w:val="24"/>
          <w:szCs w:val="24"/>
        </w:rPr>
        <w:t xml:space="preserve">dalle 10 alle 20, </w:t>
      </w:r>
      <w:r w:rsidR="0081259C" w:rsidRPr="00D758EB">
        <w:rPr>
          <w:rFonts w:ascii="Arial Nova Light" w:hAnsi="Arial Nova Light"/>
          <w:sz w:val="24"/>
          <w:szCs w:val="24"/>
        </w:rPr>
        <w:t>nei giorni feriali dalle 14 alle 20. Intero 12 Euro,</w:t>
      </w:r>
      <w:r w:rsidR="0016523F">
        <w:rPr>
          <w:rFonts w:ascii="Arial Nova Light" w:hAnsi="Arial Nova Light"/>
          <w:sz w:val="24"/>
          <w:szCs w:val="24"/>
        </w:rPr>
        <w:t xml:space="preserve"> </w:t>
      </w:r>
      <w:r w:rsidR="0081259C" w:rsidRPr="00D758EB">
        <w:rPr>
          <w:rFonts w:ascii="Arial Nova Light" w:hAnsi="Arial Nova Light"/>
          <w:sz w:val="24"/>
          <w:szCs w:val="24"/>
        </w:rPr>
        <w:t>ridotto 8 Euro</w:t>
      </w:r>
      <w:r w:rsidR="00D758EB">
        <w:rPr>
          <w:rFonts w:ascii="Arial Nova Light" w:hAnsi="Arial Nova Light"/>
          <w:sz w:val="24"/>
          <w:szCs w:val="24"/>
        </w:rPr>
        <w:t>.</w:t>
      </w:r>
      <w:r w:rsidR="0081259C" w:rsidRPr="00D758EB">
        <w:rPr>
          <w:rFonts w:ascii="Arial Nova Light" w:hAnsi="Arial Nova Light"/>
          <w:sz w:val="24"/>
          <w:szCs w:val="24"/>
        </w:rPr>
        <w:t xml:space="preserve"> I possessori del biglietto di Antiqua avranno diritto al biglietto a prezzo ridotto presso il Museo del Mare e della Navigazione e viceversa, biglietto ridotto per i possessori di Bancomat e Carte di </w:t>
      </w:r>
      <w:r w:rsidR="00D758EB">
        <w:rPr>
          <w:rFonts w:ascii="Arial Nova Light" w:hAnsi="Arial Nova Light"/>
          <w:sz w:val="24"/>
          <w:szCs w:val="24"/>
        </w:rPr>
        <w:t>c</w:t>
      </w:r>
      <w:r w:rsidR="0081259C" w:rsidRPr="00D758EB">
        <w:rPr>
          <w:rFonts w:ascii="Arial Nova Light" w:hAnsi="Arial Nova Light"/>
          <w:sz w:val="24"/>
          <w:szCs w:val="24"/>
        </w:rPr>
        <w:t xml:space="preserve">redito BPER/Banca Carige acquistabili anche on line sul sito della manifestazione </w:t>
      </w:r>
      <w:hyperlink r:id="rId6" w:history="1">
        <w:r w:rsidR="0081259C" w:rsidRPr="00D758EB">
          <w:rPr>
            <w:rStyle w:val="Collegamentoipertestuale"/>
            <w:rFonts w:ascii="Arial Nova Light" w:hAnsi="Arial Nova Light"/>
            <w:sz w:val="24"/>
            <w:szCs w:val="24"/>
          </w:rPr>
          <w:t>www.antiquagenova.it</w:t>
        </w:r>
      </w:hyperlink>
      <w:r w:rsidR="000D605F" w:rsidRPr="00D758EB">
        <w:rPr>
          <w:rFonts w:ascii="Arial Nova Light" w:hAnsi="Arial Nova Light"/>
          <w:sz w:val="24"/>
          <w:szCs w:val="24"/>
        </w:rPr>
        <w:t>.</w:t>
      </w:r>
    </w:p>
    <w:p w14:paraId="6FC78472" w14:textId="2429345F" w:rsidR="00D758EB" w:rsidRPr="00D758EB" w:rsidRDefault="00D758EB" w:rsidP="00D75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Light" w:eastAsia="Arial Nova Light" w:hAnsi="Arial Nova Light" w:cs="Arial Nova Light"/>
          <w:bCs/>
          <w:color w:val="000000"/>
          <w:sz w:val="24"/>
          <w:szCs w:val="24"/>
          <w:lang w:eastAsia="it-IT"/>
        </w:rPr>
      </w:pPr>
      <w:r w:rsidRPr="00D758EB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eastAsia="it-IT"/>
        </w:rPr>
        <w:t>____________________________________________</w:t>
      </w:r>
      <w:r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eastAsia="it-IT"/>
        </w:rPr>
        <w:t>_______</w:t>
      </w:r>
    </w:p>
    <w:p w14:paraId="54310D70" w14:textId="77777777" w:rsidR="00D758EB" w:rsidRPr="00D758EB" w:rsidRDefault="00D758EB" w:rsidP="00D75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Light" w:eastAsia="Arial Nova Light" w:hAnsi="Arial Nova Light" w:cs="Arial Nova Light"/>
          <w:bCs/>
          <w:color w:val="000000"/>
          <w:lang w:eastAsia="it-IT"/>
        </w:rPr>
      </w:pPr>
      <w:r w:rsidRPr="00D758EB">
        <w:rPr>
          <w:rFonts w:ascii="Arial Nova Light" w:eastAsia="Arial Nova Light" w:hAnsi="Arial Nova Light" w:cs="Arial Nova Light"/>
          <w:bCs/>
          <w:color w:val="000000"/>
          <w:lang w:eastAsia="it-IT"/>
        </w:rPr>
        <w:t>Ufficio stampa Porto Antico di Genova SpA</w:t>
      </w:r>
    </w:p>
    <w:p w14:paraId="78DD5D9F" w14:textId="77777777" w:rsidR="00D758EB" w:rsidRPr="00D758EB" w:rsidRDefault="00D758EB" w:rsidP="00D75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Light" w:eastAsia="Arial Nova Light" w:hAnsi="Arial Nova Light" w:cs="Arial Nova Light"/>
          <w:bCs/>
          <w:color w:val="000000"/>
          <w:lang w:eastAsia="it-IT"/>
        </w:rPr>
      </w:pPr>
      <w:r w:rsidRPr="00D758EB">
        <w:rPr>
          <w:rFonts w:ascii="Arial Nova Light" w:eastAsia="Arial Nova Light" w:hAnsi="Arial Nova Light" w:cs="Arial Nova Light"/>
          <w:bCs/>
          <w:color w:val="000000"/>
          <w:lang w:eastAsia="it-IT"/>
        </w:rPr>
        <w:t xml:space="preserve">Giusi Feleppa 335.7157199 – </w:t>
      </w:r>
      <w:hyperlink r:id="rId7">
        <w:r w:rsidRPr="00D758EB">
          <w:rPr>
            <w:rFonts w:ascii="Arial Nova Light" w:eastAsia="Arial Nova Light" w:hAnsi="Arial Nova Light" w:cs="Arial Nova Light"/>
            <w:bCs/>
            <w:color w:val="0000FF"/>
            <w:u w:val="single"/>
            <w:lang w:eastAsia="it-IT"/>
          </w:rPr>
          <w:t>gfeleppa@portoantico.it</w:t>
        </w:r>
      </w:hyperlink>
    </w:p>
    <w:p w14:paraId="5F5D9818" w14:textId="77777777" w:rsidR="00D758EB" w:rsidRPr="00D758EB" w:rsidRDefault="00D758EB" w:rsidP="00D75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Light" w:eastAsia="Arial Nova Light" w:hAnsi="Arial Nova Light" w:cs="Arial Nova Light"/>
          <w:bCs/>
          <w:color w:val="000000"/>
          <w:lang w:eastAsia="it-IT"/>
        </w:rPr>
      </w:pPr>
      <w:r w:rsidRPr="00D758EB">
        <w:rPr>
          <w:rFonts w:ascii="Arial Nova Light" w:eastAsia="Arial Nova Light" w:hAnsi="Arial Nova Light" w:cs="Arial Nova Light"/>
          <w:bCs/>
          <w:color w:val="000000"/>
          <w:lang w:eastAsia="it-IT"/>
        </w:rPr>
        <w:t xml:space="preserve">Arianna Del Ponte 335 7624760 – </w:t>
      </w:r>
      <w:hyperlink r:id="rId8">
        <w:r w:rsidRPr="00D758EB">
          <w:rPr>
            <w:rFonts w:ascii="Arial Nova Light" w:eastAsia="Arial Nova Light" w:hAnsi="Arial Nova Light" w:cs="Arial Nova Light"/>
            <w:bCs/>
            <w:color w:val="0000FF"/>
            <w:u w:val="single"/>
            <w:lang w:eastAsia="it-IT"/>
          </w:rPr>
          <w:t>comunicazione@portoantico.it</w:t>
        </w:r>
      </w:hyperlink>
      <w:r w:rsidRPr="00D758EB">
        <w:rPr>
          <w:rFonts w:ascii="Arial Nova Light" w:eastAsia="Arial Nova Light" w:hAnsi="Arial Nova Light" w:cs="Arial Nova Light"/>
          <w:bCs/>
          <w:color w:val="000000"/>
          <w:lang w:eastAsia="it-IT"/>
        </w:rPr>
        <w:t xml:space="preserve"> </w:t>
      </w:r>
    </w:p>
    <w:p w14:paraId="31EA7D40" w14:textId="77777777" w:rsidR="000D605F" w:rsidRDefault="000D605F" w:rsidP="00A5228F">
      <w:pPr>
        <w:jc w:val="both"/>
      </w:pPr>
    </w:p>
    <w:p w14:paraId="63873FBD" w14:textId="77777777" w:rsidR="006F69C7" w:rsidRPr="00DB34E4" w:rsidRDefault="006F69C7" w:rsidP="00A5228F">
      <w:pPr>
        <w:jc w:val="both"/>
      </w:pPr>
    </w:p>
    <w:p w14:paraId="09170011" w14:textId="77777777" w:rsidR="00B523DB" w:rsidRDefault="00B523DB"/>
    <w:sectPr w:rsidR="00B5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4"/>
    <w:rsid w:val="000D605F"/>
    <w:rsid w:val="0016523F"/>
    <w:rsid w:val="004F6ED4"/>
    <w:rsid w:val="005572BF"/>
    <w:rsid w:val="00672699"/>
    <w:rsid w:val="006F69C7"/>
    <w:rsid w:val="007102CC"/>
    <w:rsid w:val="0081259C"/>
    <w:rsid w:val="008F18C1"/>
    <w:rsid w:val="00A1770C"/>
    <w:rsid w:val="00A5228F"/>
    <w:rsid w:val="00A608A5"/>
    <w:rsid w:val="00B523DB"/>
    <w:rsid w:val="00D758EB"/>
    <w:rsid w:val="00DB34E4"/>
    <w:rsid w:val="00E34705"/>
    <w:rsid w:val="00E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A08F"/>
  <w15:chartTrackingRefBased/>
  <w15:docId w15:val="{DA254B01-1A67-4AAF-8663-180D05A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69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ortoanti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feleppa@portoanti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quagenova.it" TargetMode="External"/><Relationship Id="rId5" Type="http://schemas.openxmlformats.org/officeDocument/2006/relationships/hyperlink" Target="http://www.visitgeno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Feleppa</dc:creator>
  <cp:keywords/>
  <dc:description/>
  <cp:lastModifiedBy>Giusi Feleppa</cp:lastModifiedBy>
  <cp:revision>4</cp:revision>
  <dcterms:created xsi:type="dcterms:W3CDTF">2023-01-09T10:56:00Z</dcterms:created>
  <dcterms:modified xsi:type="dcterms:W3CDTF">2023-01-10T13:40:00Z</dcterms:modified>
</cp:coreProperties>
</file>