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60C3C" w14:textId="77777777" w:rsidR="003D6091" w:rsidRDefault="003D6091" w:rsidP="003D6091">
      <w:pPr>
        <w:widowControl w:val="0"/>
        <w:autoSpaceDE w:val="0"/>
        <w:autoSpaceDN w:val="0"/>
        <w:adjustRightInd w:val="0"/>
        <w:spacing w:line="280" w:lineRule="atLeast"/>
        <w:jc w:val="center"/>
        <w:rPr>
          <w:rFonts w:ascii="Times" w:hAnsi="Times" w:cs="Times"/>
        </w:rPr>
      </w:pPr>
      <w:r>
        <w:rPr>
          <w:rFonts w:ascii="Times" w:hAnsi="Times" w:cs="Times"/>
          <w:noProof/>
          <w:lang w:eastAsia="it-IT"/>
        </w:rPr>
        <w:drawing>
          <wp:inline distT="0" distB="0" distL="0" distR="0" wp14:anchorId="2CD9AD8A" wp14:editId="35E347CC">
            <wp:extent cx="1289050" cy="674370"/>
            <wp:effectExtent l="0" t="0" r="6350" b="1143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9050" cy="674370"/>
                    </a:xfrm>
                    <a:prstGeom prst="rect">
                      <a:avLst/>
                    </a:prstGeom>
                    <a:noFill/>
                    <a:ln>
                      <a:noFill/>
                    </a:ln>
                  </pic:spPr>
                </pic:pic>
              </a:graphicData>
            </a:graphic>
          </wp:inline>
        </w:drawing>
      </w:r>
    </w:p>
    <w:p w14:paraId="00303630" w14:textId="77777777" w:rsidR="003D6091" w:rsidRDefault="003D6091" w:rsidP="003D6091">
      <w:pPr>
        <w:spacing w:line="276" w:lineRule="auto"/>
        <w:rPr>
          <w:rFonts w:ascii="Times New Roman" w:hAnsi="Times New Roman" w:cs="Times New Roman"/>
          <w:b/>
          <w:sz w:val="32"/>
          <w:szCs w:val="32"/>
        </w:rPr>
      </w:pPr>
    </w:p>
    <w:p w14:paraId="549B817D" w14:textId="77777777" w:rsidR="002C1948" w:rsidRPr="00DD4650" w:rsidRDefault="008338E9" w:rsidP="003D6091">
      <w:pPr>
        <w:spacing w:line="276" w:lineRule="auto"/>
        <w:jc w:val="center"/>
        <w:rPr>
          <w:rFonts w:ascii="Times New Roman" w:hAnsi="Times New Roman" w:cs="Times New Roman"/>
          <w:b/>
          <w:sz w:val="32"/>
          <w:szCs w:val="32"/>
        </w:rPr>
      </w:pPr>
      <w:r w:rsidRPr="00DD4650">
        <w:rPr>
          <w:rFonts w:ascii="Times New Roman" w:hAnsi="Times New Roman" w:cs="Times New Roman"/>
          <w:b/>
          <w:sz w:val="32"/>
          <w:szCs w:val="32"/>
        </w:rPr>
        <w:t>ALSON GALLERY presenta ALESSANDRA AITA</w:t>
      </w:r>
    </w:p>
    <w:p w14:paraId="6CC37F23" w14:textId="77777777" w:rsidR="008338E9" w:rsidRPr="00DD4650" w:rsidRDefault="008338E9" w:rsidP="003D6091">
      <w:pPr>
        <w:spacing w:line="276" w:lineRule="auto"/>
        <w:jc w:val="center"/>
        <w:rPr>
          <w:rFonts w:ascii="Times New Roman" w:hAnsi="Times New Roman" w:cs="Times New Roman"/>
          <w:b/>
          <w:sz w:val="32"/>
          <w:szCs w:val="32"/>
        </w:rPr>
      </w:pPr>
    </w:p>
    <w:p w14:paraId="22F14B11" w14:textId="77777777" w:rsidR="008338E9" w:rsidRPr="00DD4650" w:rsidRDefault="008338E9" w:rsidP="003D6091">
      <w:pPr>
        <w:spacing w:line="276" w:lineRule="auto"/>
        <w:jc w:val="center"/>
        <w:rPr>
          <w:rFonts w:ascii="Times New Roman" w:hAnsi="Times New Roman" w:cs="Times New Roman"/>
          <w:b/>
        </w:rPr>
      </w:pPr>
      <w:r w:rsidRPr="00DD4650">
        <w:rPr>
          <w:rFonts w:ascii="Times New Roman" w:hAnsi="Times New Roman" w:cs="Times New Roman"/>
          <w:b/>
        </w:rPr>
        <w:t>Milano, 5 giugno – 1 luglio 2018</w:t>
      </w:r>
    </w:p>
    <w:p w14:paraId="1DD98DA4" w14:textId="7E477868" w:rsidR="008338E9" w:rsidRPr="006069D7" w:rsidRDefault="008338E9" w:rsidP="003D6091">
      <w:pPr>
        <w:spacing w:line="276" w:lineRule="auto"/>
        <w:jc w:val="center"/>
        <w:rPr>
          <w:rFonts w:ascii="Times New Roman" w:hAnsi="Times New Roman" w:cs="Times New Roman"/>
        </w:rPr>
      </w:pPr>
      <w:r w:rsidRPr="00DD4650">
        <w:rPr>
          <w:rFonts w:ascii="Times New Roman" w:hAnsi="Times New Roman" w:cs="Times New Roman"/>
          <w:b/>
        </w:rPr>
        <w:t xml:space="preserve">ALSON GALLERY </w:t>
      </w:r>
      <w:r w:rsidRPr="00DD4650">
        <w:rPr>
          <w:rFonts w:ascii="Times New Roman" w:hAnsi="Times New Roman" w:cs="Times New Roman"/>
        </w:rPr>
        <w:t xml:space="preserve">ha il piacere di presentare e ospitare la personale di </w:t>
      </w:r>
      <w:r w:rsidRPr="00DD4650">
        <w:rPr>
          <w:rFonts w:ascii="Times New Roman" w:hAnsi="Times New Roman" w:cs="Times New Roman"/>
          <w:b/>
        </w:rPr>
        <w:t>Alessandra Aita</w:t>
      </w:r>
      <w:r w:rsidRPr="00DD4650">
        <w:rPr>
          <w:rFonts w:ascii="Times New Roman" w:hAnsi="Times New Roman" w:cs="Times New Roman"/>
        </w:rPr>
        <w:t xml:space="preserve"> dal titolo “</w:t>
      </w:r>
      <w:r w:rsidR="006069D7">
        <w:rPr>
          <w:rFonts w:ascii="Times New Roman" w:hAnsi="Times New Roman" w:cs="Times New Roman"/>
          <w:b/>
        </w:rPr>
        <w:t>WOOD SCULPTURES</w:t>
      </w:r>
      <w:r w:rsidR="006069D7">
        <w:rPr>
          <w:rFonts w:ascii="Times New Roman" w:hAnsi="Times New Roman" w:cs="Times New Roman"/>
        </w:rPr>
        <w:t>”.</w:t>
      </w:r>
    </w:p>
    <w:p w14:paraId="3E1B847A" w14:textId="77777777" w:rsidR="008338E9" w:rsidRPr="00DD4650" w:rsidRDefault="008338E9" w:rsidP="003D6091">
      <w:pPr>
        <w:spacing w:line="276" w:lineRule="auto"/>
        <w:jc w:val="center"/>
        <w:rPr>
          <w:rFonts w:ascii="Times New Roman" w:hAnsi="Times New Roman" w:cs="Times New Roman"/>
        </w:rPr>
      </w:pPr>
    </w:p>
    <w:p w14:paraId="21A2D56B" w14:textId="0983509C" w:rsidR="00DD4650" w:rsidRPr="006A4AF9" w:rsidRDefault="006875AE" w:rsidP="006A4AF9">
      <w:pPr>
        <w:spacing w:line="276" w:lineRule="auto"/>
        <w:jc w:val="center"/>
        <w:rPr>
          <w:rFonts w:ascii="Times New Roman" w:hAnsi="Times New Roman" w:cs="Times New Roman"/>
          <w:b/>
        </w:rPr>
      </w:pPr>
      <w:r w:rsidRPr="00DD4650">
        <w:rPr>
          <w:rFonts w:ascii="Times New Roman" w:hAnsi="Times New Roman" w:cs="Times New Roman"/>
          <w:b/>
        </w:rPr>
        <w:t>VERNISSAGE 5 giugno ore 18,00</w:t>
      </w:r>
    </w:p>
    <w:p w14:paraId="7EE227D5" w14:textId="77777777" w:rsidR="00DD4650" w:rsidRPr="00DD4650" w:rsidRDefault="00DD4650" w:rsidP="003D6091">
      <w:pPr>
        <w:spacing w:line="276" w:lineRule="auto"/>
        <w:jc w:val="both"/>
        <w:rPr>
          <w:rFonts w:ascii="Times New Roman" w:hAnsi="Times New Roman" w:cs="Times New Roman"/>
          <w:b/>
          <w:color w:val="000000" w:themeColor="text1"/>
        </w:rPr>
      </w:pPr>
    </w:p>
    <w:p w14:paraId="451F1EE6" w14:textId="77777777" w:rsidR="00DD4650" w:rsidRPr="00DD4650" w:rsidRDefault="00DD4650" w:rsidP="003D6091">
      <w:pPr>
        <w:pStyle w:val="font8"/>
        <w:spacing w:before="0" w:beforeAutospacing="0" w:after="0" w:afterAutospacing="0" w:line="276" w:lineRule="auto"/>
        <w:jc w:val="both"/>
        <w:textAlignment w:val="baseline"/>
        <w:rPr>
          <w:color w:val="000000" w:themeColor="text1"/>
          <w:sz w:val="23"/>
          <w:szCs w:val="23"/>
        </w:rPr>
      </w:pPr>
      <w:r w:rsidRPr="00DD4650">
        <w:rPr>
          <w:rStyle w:val="color13"/>
          <w:color w:val="000000" w:themeColor="text1"/>
          <w:sz w:val="23"/>
          <w:szCs w:val="23"/>
          <w:bdr w:val="none" w:sz="0" w:space="0" w:color="auto" w:frame="1"/>
        </w:rPr>
        <w:t xml:space="preserve">Alessandra Aita </w:t>
      </w:r>
      <w:r>
        <w:rPr>
          <w:rStyle w:val="color13"/>
          <w:color w:val="000000" w:themeColor="text1"/>
          <w:sz w:val="23"/>
          <w:szCs w:val="23"/>
          <w:bdr w:val="none" w:sz="0" w:space="0" w:color="auto" w:frame="1"/>
        </w:rPr>
        <w:t>nasce il 26 maggio 1983</w:t>
      </w:r>
      <w:r w:rsidRPr="00DD4650">
        <w:rPr>
          <w:rStyle w:val="color13"/>
          <w:color w:val="000000" w:themeColor="text1"/>
          <w:sz w:val="23"/>
          <w:szCs w:val="23"/>
          <w:bdr w:val="none" w:sz="0" w:space="0" w:color="auto" w:frame="1"/>
        </w:rPr>
        <w:t xml:space="preserve"> a San Daniele del Friuli.</w:t>
      </w:r>
      <w:r>
        <w:rPr>
          <w:color w:val="000000" w:themeColor="text1"/>
          <w:sz w:val="23"/>
          <w:szCs w:val="23"/>
        </w:rPr>
        <w:t xml:space="preserve"> </w:t>
      </w:r>
      <w:r w:rsidRPr="00DD4650">
        <w:rPr>
          <w:rStyle w:val="color13"/>
          <w:color w:val="000000" w:themeColor="text1"/>
          <w:sz w:val="23"/>
          <w:szCs w:val="23"/>
          <w:bdr w:val="none" w:sz="0" w:space="0" w:color="auto" w:frame="1"/>
        </w:rPr>
        <w:t>Dopo aver studiato presso l’Istituto Statale d’Arte di Udine, ha frequentato un corso professionale di grafica e si è da subito dedicata alla carriera professionale. </w:t>
      </w:r>
      <w:r>
        <w:rPr>
          <w:rStyle w:val="color13"/>
          <w:color w:val="000000" w:themeColor="text1"/>
          <w:sz w:val="23"/>
          <w:szCs w:val="23"/>
          <w:bdr w:val="none" w:sz="0" w:space="0" w:color="auto" w:frame="1"/>
        </w:rPr>
        <w:t>Dopo</w:t>
      </w:r>
      <w:r w:rsidRPr="00DD4650">
        <w:rPr>
          <w:rStyle w:val="color13"/>
          <w:color w:val="000000" w:themeColor="text1"/>
          <w:sz w:val="23"/>
          <w:szCs w:val="23"/>
          <w:bdr w:val="none" w:sz="0" w:space="0" w:color="auto" w:frame="1"/>
        </w:rPr>
        <w:t> brevi esperienze lavorative ha aperto il proprio studio operando nel campo della grafica pubblicitaria.</w:t>
      </w:r>
      <w:r w:rsidRPr="00DD4650">
        <w:rPr>
          <w:rStyle w:val="apple-converted-space"/>
          <w:color w:val="000000" w:themeColor="text1"/>
          <w:sz w:val="23"/>
          <w:szCs w:val="23"/>
          <w:bdr w:val="none" w:sz="0" w:space="0" w:color="auto" w:frame="1"/>
        </w:rPr>
        <w:t> </w:t>
      </w:r>
      <w:r w:rsidRPr="00DD4650">
        <w:rPr>
          <w:rStyle w:val="color13"/>
          <w:color w:val="000000" w:themeColor="text1"/>
          <w:sz w:val="23"/>
          <w:szCs w:val="23"/>
          <w:bdr w:val="none" w:sz="0" w:space="0" w:color="auto" w:frame="1"/>
        </w:rPr>
        <w:t>Da alcuni anni ha intrapreso la strada dell’arte seguendo le orme del padre, anch’egli artista contemporaneo. </w:t>
      </w:r>
    </w:p>
    <w:p w14:paraId="55F13598" w14:textId="77777777" w:rsidR="00DD4650" w:rsidRPr="00DD4650" w:rsidRDefault="00DD4650" w:rsidP="003D6091">
      <w:pPr>
        <w:pStyle w:val="font8"/>
        <w:spacing w:before="0" w:beforeAutospacing="0" w:after="0" w:afterAutospacing="0" w:line="276" w:lineRule="auto"/>
        <w:jc w:val="both"/>
        <w:textAlignment w:val="baseline"/>
        <w:rPr>
          <w:color w:val="000000" w:themeColor="text1"/>
          <w:sz w:val="23"/>
          <w:szCs w:val="23"/>
        </w:rPr>
      </w:pPr>
      <w:r w:rsidRPr="00DD4650">
        <w:rPr>
          <w:rStyle w:val="color13"/>
          <w:color w:val="000000" w:themeColor="text1"/>
          <w:sz w:val="23"/>
          <w:szCs w:val="23"/>
          <w:bdr w:val="none" w:sz="0" w:space="0" w:color="auto" w:frame="1"/>
        </w:rPr>
        <w:t>Nelle sue realizzazioni riesce a trasmettere una forte energia espressiva che nasce da una profonda ricerca materica, da una nuova interpretazione dei suoi mezzi di lavoro professionale e da un’attenta analisi della società in cui viviamo.</w:t>
      </w:r>
    </w:p>
    <w:p w14:paraId="21A1F278" w14:textId="77777777" w:rsidR="00DD4650" w:rsidRDefault="00DD4650" w:rsidP="003D6091">
      <w:pPr>
        <w:pStyle w:val="font8"/>
        <w:spacing w:before="0" w:beforeAutospacing="0" w:after="0" w:afterAutospacing="0" w:line="276" w:lineRule="auto"/>
        <w:jc w:val="both"/>
        <w:textAlignment w:val="baseline"/>
        <w:rPr>
          <w:rStyle w:val="color13"/>
          <w:color w:val="000000" w:themeColor="text1"/>
          <w:sz w:val="23"/>
          <w:szCs w:val="23"/>
          <w:bdr w:val="none" w:sz="0" w:space="0" w:color="auto" w:frame="1"/>
        </w:rPr>
      </w:pPr>
      <w:r w:rsidRPr="00DD4650">
        <w:rPr>
          <w:rStyle w:val="color13"/>
          <w:color w:val="000000" w:themeColor="text1"/>
          <w:sz w:val="23"/>
          <w:szCs w:val="23"/>
          <w:bdr w:val="none" w:sz="0" w:space="0" w:color="auto" w:frame="1"/>
        </w:rPr>
        <w:t>Ha sempre avvertito il bisogno di esprimersi attraverso l’arte e fin da giovanissima ha sperimentato l’utilizzo di diversi materiali e tecniche per poi lasciarsi sedurre dalla scultura e dal legno</w:t>
      </w:r>
      <w:r>
        <w:rPr>
          <w:rStyle w:val="color13"/>
          <w:color w:val="000000" w:themeColor="text1"/>
          <w:sz w:val="23"/>
          <w:szCs w:val="23"/>
          <w:bdr w:val="none" w:sz="0" w:space="0" w:color="auto" w:frame="1"/>
        </w:rPr>
        <w:t>.</w:t>
      </w:r>
    </w:p>
    <w:p w14:paraId="5CDFAECC" w14:textId="77777777" w:rsidR="00DD4650" w:rsidRDefault="00DD4650" w:rsidP="003D6091">
      <w:pPr>
        <w:pStyle w:val="font8"/>
        <w:spacing w:before="0" w:beforeAutospacing="0" w:after="0" w:afterAutospacing="0" w:line="276" w:lineRule="auto"/>
        <w:jc w:val="both"/>
        <w:textAlignment w:val="baseline"/>
        <w:rPr>
          <w:rStyle w:val="color13"/>
          <w:color w:val="000000" w:themeColor="text1"/>
          <w:sz w:val="23"/>
          <w:szCs w:val="23"/>
          <w:bdr w:val="none" w:sz="0" w:space="0" w:color="auto" w:frame="1"/>
        </w:rPr>
      </w:pPr>
    </w:p>
    <w:p w14:paraId="0C41B3B6" w14:textId="4564DF23" w:rsidR="00DD4650" w:rsidRDefault="00DD4650" w:rsidP="003D6091">
      <w:pPr>
        <w:pStyle w:val="font8"/>
        <w:spacing w:before="0" w:beforeAutospacing="0" w:after="0" w:afterAutospacing="0" w:line="276" w:lineRule="auto"/>
        <w:jc w:val="both"/>
        <w:textAlignment w:val="baseline"/>
        <w:rPr>
          <w:rStyle w:val="color13"/>
          <w:color w:val="000000" w:themeColor="text1"/>
          <w:sz w:val="23"/>
          <w:szCs w:val="23"/>
          <w:bdr w:val="none" w:sz="0" w:space="0" w:color="auto" w:frame="1"/>
        </w:rPr>
      </w:pPr>
      <w:r>
        <w:rPr>
          <w:rStyle w:val="color13"/>
          <w:color w:val="000000" w:themeColor="text1"/>
          <w:sz w:val="23"/>
          <w:szCs w:val="23"/>
          <w:bdr w:val="none" w:sz="0" w:space="0" w:color="auto" w:frame="1"/>
        </w:rPr>
        <w:t>“</w:t>
      </w:r>
      <w:r w:rsidR="006069D7">
        <w:rPr>
          <w:rStyle w:val="color13"/>
          <w:i/>
          <w:color w:val="000000" w:themeColor="text1"/>
          <w:sz w:val="23"/>
          <w:szCs w:val="23"/>
          <w:bdr w:val="none" w:sz="0" w:space="0" w:color="auto" w:frame="1"/>
        </w:rPr>
        <w:t>L’arte di Alessandra Aita si fonda sul contrasto e l’accostamento fra corpo e anima, materia e spirito. I corpi di legno delle sue sculture sono come ruvide corazze corrose dal tempo che si aprono per lasciar trapelare la preziosa essenza vitale che da loro s’irradia in modo incandescente. La scultrice abbina magistralmente il legno, elemento arcaico e la moderna tecnologia luministica, per creare opere d’incantevole splendore. La luce nelle sue sculture e nelle sue lampade assume il significato mistico di ‘luce spirituale’, scintilla divina che abita all’interno dei corpi. Corpi che lei costruisce con un lavoro paziente e antico, utilizzando materiali di recupero che vengono assemblati per raggiungere poetiche sembianze umane. Gli uomini e le donne scolpiti da Alessandra Aita sono carichi di vita interiore, le fisionomie sono introspettive, le anatomie pervase da cocente dinamismo psichico, seppure bloccate nella loro statuaria fissità. Ma l’interiorità ricca di questi personaggi è talmente preponderante da spezzare e travalicare la forma e tradursi in luce, la più pura sublimazione della materia. Materia e Spirito, Corpo e Anima sono quindi messi in gioco in queste sculture ed utilizzati per produrre un contrappunto fatto di metafore e continue allusioni luministiche e chiaroscurali, al fine di tradurre in forma l’essenza e la bellezza interiore ed esteriore degli esseri umani.</w:t>
      </w:r>
      <w:r w:rsidRPr="00DD4650">
        <w:rPr>
          <w:rStyle w:val="color13"/>
          <w:i/>
          <w:color w:val="000000" w:themeColor="text1"/>
          <w:sz w:val="23"/>
          <w:szCs w:val="23"/>
          <w:bdr w:val="none" w:sz="0" w:space="0" w:color="auto" w:frame="1"/>
        </w:rPr>
        <w:t>”</w:t>
      </w:r>
      <w:r>
        <w:rPr>
          <w:rStyle w:val="color13"/>
          <w:color w:val="000000" w:themeColor="text1"/>
          <w:sz w:val="23"/>
          <w:szCs w:val="23"/>
          <w:bdr w:val="none" w:sz="0" w:space="0" w:color="auto" w:frame="1"/>
        </w:rPr>
        <w:t xml:space="preserve"> (Ivan Buttazzoni, filosofo e critico d’arte)</w:t>
      </w:r>
    </w:p>
    <w:p w14:paraId="4F97FA4C" w14:textId="77777777" w:rsidR="00DD4650" w:rsidRDefault="00DD4650" w:rsidP="003D6091">
      <w:pPr>
        <w:spacing w:line="276" w:lineRule="auto"/>
        <w:jc w:val="both"/>
        <w:rPr>
          <w:sz w:val="22"/>
          <w:szCs w:val="22"/>
        </w:rPr>
      </w:pPr>
    </w:p>
    <w:p w14:paraId="146A23C2" w14:textId="77777777" w:rsidR="00DD4650" w:rsidRPr="006A4AF9" w:rsidRDefault="003D6091" w:rsidP="003D6091">
      <w:pPr>
        <w:spacing w:line="276" w:lineRule="auto"/>
        <w:jc w:val="both"/>
        <w:rPr>
          <w:sz w:val="16"/>
          <w:szCs w:val="16"/>
        </w:rPr>
      </w:pPr>
      <w:r>
        <w:rPr>
          <w:noProof/>
          <w:sz w:val="22"/>
          <w:szCs w:val="22"/>
          <w:lang w:eastAsia="it-IT"/>
        </w:rPr>
        <mc:AlternateContent>
          <mc:Choice Requires="wps">
            <w:drawing>
              <wp:anchor distT="0" distB="0" distL="114300" distR="114300" simplePos="0" relativeHeight="251659264" behindDoc="0" locked="0" layoutInCell="1" allowOverlap="1" wp14:anchorId="08912F73" wp14:editId="44D60CD1">
                <wp:simplePos x="0" y="0"/>
                <wp:positionH relativeFrom="column">
                  <wp:posOffset>1160145</wp:posOffset>
                </wp:positionH>
                <wp:positionV relativeFrom="paragraph">
                  <wp:posOffset>1270</wp:posOffset>
                </wp:positionV>
                <wp:extent cx="3657600" cy="0"/>
                <wp:effectExtent l="0" t="0" r="25400" b="25400"/>
                <wp:wrapNone/>
                <wp:docPr id="1" name="Connettore 1 1"/>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62D61F" id="Connettore 1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35pt,.1pt" to="379.3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" strokecolor="black [3200]" strokeweight=".5pt">
                <v:stroke joinstyle="miter"/>
              </v:line>
            </w:pict>
          </mc:Fallback>
        </mc:AlternateContent>
      </w:r>
    </w:p>
    <w:p w14:paraId="2DAFA8DB" w14:textId="329B54CA" w:rsidR="00184F34" w:rsidRDefault="003D6091" w:rsidP="003D6091">
      <w:pPr>
        <w:widowControl w:val="0"/>
        <w:autoSpaceDE w:val="0"/>
        <w:autoSpaceDN w:val="0"/>
        <w:adjustRightInd w:val="0"/>
        <w:spacing w:after="240" w:line="276" w:lineRule="auto"/>
        <w:jc w:val="both"/>
        <w:rPr>
          <w:rFonts w:ascii="Times New Roman" w:hAnsi="Times New Roman" w:cs="Times New Roman"/>
          <w:sz w:val="16"/>
          <w:szCs w:val="16"/>
        </w:rPr>
      </w:pPr>
      <w:r w:rsidRPr="006A4AF9">
        <w:rPr>
          <w:rFonts w:ascii="Times New Roman" w:hAnsi="Times New Roman" w:cs="Times New Roman"/>
          <w:b/>
          <w:bCs/>
          <w:sz w:val="16"/>
          <w:szCs w:val="16"/>
        </w:rPr>
        <w:t>ALSON GALLERY</w:t>
      </w:r>
      <w:r w:rsidRPr="006A4AF9">
        <w:rPr>
          <w:rFonts w:ascii="Times New Roman" w:hAnsi="Times New Roman" w:cs="Times New Roman"/>
          <w:sz w:val="16"/>
          <w:szCs w:val="16"/>
        </w:rPr>
        <w:t xml:space="preserve">, nasce nel cuore di Milano, a due passi dal Duomo dall’unione di </w:t>
      </w:r>
      <w:r w:rsidRPr="006A4AF9">
        <w:rPr>
          <w:rFonts w:ascii="Times New Roman" w:hAnsi="Times New Roman" w:cs="Times New Roman"/>
          <w:b/>
          <w:bCs/>
          <w:sz w:val="16"/>
          <w:szCs w:val="16"/>
        </w:rPr>
        <w:t xml:space="preserve">Alessandro Alessandroni </w:t>
      </w:r>
      <w:r w:rsidRPr="006A4AF9">
        <w:rPr>
          <w:rFonts w:ascii="Times New Roman" w:hAnsi="Times New Roman" w:cs="Times New Roman"/>
          <w:sz w:val="16"/>
          <w:szCs w:val="16"/>
        </w:rPr>
        <w:t xml:space="preserve">e </w:t>
      </w:r>
      <w:r w:rsidRPr="006A4AF9">
        <w:rPr>
          <w:rFonts w:ascii="Times New Roman" w:hAnsi="Times New Roman" w:cs="Times New Roman"/>
          <w:b/>
          <w:bCs/>
          <w:sz w:val="16"/>
          <w:szCs w:val="16"/>
        </w:rPr>
        <w:t>Sonia Zentilini</w:t>
      </w:r>
      <w:r w:rsidRPr="006A4AF9">
        <w:rPr>
          <w:rFonts w:ascii="Times New Roman" w:hAnsi="Times New Roman" w:cs="Times New Roman"/>
          <w:sz w:val="16"/>
          <w:szCs w:val="16"/>
        </w:rPr>
        <w:t>, professionisti del settore che da oltre un ventennio collaborano con gallerie d’Arte dallo spessore internazionale. Uno spazio che si muove tra le epoche diverse, riportando ai nostri occhi opere ricercate di inestimabile valore storico, che trovano la loro estensione nelle imponenti stanze, racchiuse nell’Antico Palazzo Bia</w:t>
      </w:r>
      <w:r w:rsidR="00184F34" w:rsidRPr="006A4AF9">
        <w:rPr>
          <w:rFonts w:ascii="Times New Roman" w:hAnsi="Times New Roman" w:cs="Times New Roman"/>
          <w:sz w:val="16"/>
          <w:szCs w:val="16"/>
        </w:rPr>
        <w:t>ncardi, in via san Maurilio 11.</w:t>
      </w:r>
    </w:p>
    <w:p w14:paraId="058B4904" w14:textId="51625261" w:rsidR="006E08E0" w:rsidRPr="008266D3" w:rsidRDefault="006E08E0" w:rsidP="006E08E0">
      <w:pPr>
        <w:spacing w:line="360" w:lineRule="auto"/>
        <w:jc w:val="right"/>
        <w:rPr>
          <w:rFonts w:ascii="Times New Roman" w:hAnsi="Times New Roman" w:cs="Times New Roman"/>
          <w:b/>
          <w:sz w:val="16"/>
          <w:szCs w:val="16"/>
        </w:rPr>
      </w:pPr>
      <w:r>
        <w:rPr>
          <w:rFonts w:ascii="Times New Roman" w:hAnsi="Times New Roman" w:cs="Times New Roman"/>
          <w:b/>
          <w:sz w:val="16"/>
          <w:szCs w:val="16"/>
        </w:rPr>
        <w:t xml:space="preserve">Alessandra Aita, </w:t>
      </w:r>
      <w:hyperlink r:id="rId5" w:history="1">
        <w:r w:rsidRPr="00BC302A">
          <w:rPr>
            <w:rStyle w:val="Collegamentoipertestuale"/>
            <w:rFonts w:ascii="Times New Roman" w:hAnsi="Times New Roman" w:cs="Times New Roman"/>
            <w:b/>
            <w:sz w:val="16"/>
            <w:szCs w:val="16"/>
          </w:rPr>
          <w:t>aitaalessandra@gmail.com</w:t>
        </w:r>
      </w:hyperlink>
      <w:r>
        <w:rPr>
          <w:rFonts w:ascii="Times New Roman" w:hAnsi="Times New Roman" w:cs="Times New Roman"/>
          <w:b/>
          <w:sz w:val="16"/>
          <w:szCs w:val="16"/>
        </w:rPr>
        <w:t xml:space="preserve">                                                                                          </w:t>
      </w:r>
      <w:r w:rsidRPr="008266D3">
        <w:rPr>
          <w:rFonts w:ascii="Times New Roman" w:hAnsi="Times New Roman" w:cs="Times New Roman"/>
          <w:b/>
          <w:sz w:val="16"/>
          <w:szCs w:val="16"/>
        </w:rPr>
        <w:t xml:space="preserve">Alson Gallery  - </w:t>
      </w:r>
      <w:r w:rsidRPr="008266D3">
        <w:rPr>
          <w:rFonts w:ascii="Times New Roman" w:hAnsi="Times New Roman" w:cs="Times New Roman"/>
          <w:sz w:val="16"/>
          <w:szCs w:val="16"/>
        </w:rPr>
        <w:t>Via S. Maurilio, 11 – Milano</w:t>
      </w:r>
    </w:p>
    <w:p w14:paraId="4B7CD42D" w14:textId="77777777" w:rsidR="006E08E0" w:rsidRPr="008266D3" w:rsidRDefault="006E08E0" w:rsidP="006E08E0">
      <w:pPr>
        <w:spacing w:line="360" w:lineRule="auto"/>
        <w:jc w:val="right"/>
        <w:rPr>
          <w:rFonts w:ascii="Times New Roman" w:hAnsi="Times New Roman" w:cs="Times New Roman"/>
          <w:b/>
          <w:sz w:val="16"/>
          <w:szCs w:val="16"/>
        </w:rPr>
      </w:pPr>
      <w:r w:rsidRPr="008266D3">
        <w:rPr>
          <w:rFonts w:ascii="Times New Roman" w:hAnsi="Times New Roman" w:cs="Times New Roman"/>
          <w:b/>
          <w:sz w:val="16"/>
          <w:szCs w:val="16"/>
        </w:rPr>
        <w:t>Orari : lun–dom  9,30/19,30</w:t>
      </w:r>
    </w:p>
    <w:p w14:paraId="2666C8E9" w14:textId="674777BB" w:rsidR="003A7618" w:rsidRPr="00442FD5" w:rsidRDefault="006E08E0" w:rsidP="006E08E0">
      <w:pPr>
        <w:spacing w:line="360" w:lineRule="auto"/>
        <w:jc w:val="right"/>
        <w:rPr>
          <w:rFonts w:ascii="Times New Roman" w:hAnsi="Times New Roman" w:cs="Times New Roman"/>
          <w:sz w:val="16"/>
          <w:szCs w:val="16"/>
        </w:rPr>
      </w:pPr>
      <w:r w:rsidRPr="008266D3">
        <w:rPr>
          <w:rFonts w:ascii="Times New Roman" w:hAnsi="Times New Roman" w:cs="Times New Roman"/>
          <w:b/>
          <w:sz w:val="16"/>
          <w:szCs w:val="16"/>
        </w:rPr>
        <w:t xml:space="preserve">Info : </w:t>
      </w:r>
      <w:r w:rsidRPr="008266D3">
        <w:rPr>
          <w:rFonts w:ascii="Times New Roman" w:hAnsi="Times New Roman" w:cs="Times New Roman"/>
          <w:sz w:val="16"/>
          <w:szCs w:val="16"/>
        </w:rPr>
        <w:t xml:space="preserve">02 72080187 – </w:t>
      </w:r>
      <w:hyperlink r:id="rId6" w:history="1">
        <w:r w:rsidRPr="008266D3">
          <w:rPr>
            <w:rStyle w:val="Collegamentoipertestuale"/>
            <w:rFonts w:ascii="Times New Roman" w:hAnsi="Times New Roman" w:cs="Times New Roman"/>
            <w:sz w:val="16"/>
            <w:szCs w:val="16"/>
          </w:rPr>
          <w:t>alsongallery@gmail.com</w:t>
        </w:r>
      </w:hyperlink>
      <w:bookmarkStart w:id="0" w:name="_GoBack"/>
      <w:bookmarkEnd w:id="0"/>
    </w:p>
    <w:sectPr w:rsidR="003A7618" w:rsidRPr="00442FD5" w:rsidSect="00EF7C5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C2"/>
    <w:rsid w:val="000C799B"/>
    <w:rsid w:val="00184F34"/>
    <w:rsid w:val="001F7AC2"/>
    <w:rsid w:val="002241EE"/>
    <w:rsid w:val="003A7618"/>
    <w:rsid w:val="003D6091"/>
    <w:rsid w:val="00442FD5"/>
    <w:rsid w:val="005A12E7"/>
    <w:rsid w:val="006069D7"/>
    <w:rsid w:val="006875AE"/>
    <w:rsid w:val="006A4AF9"/>
    <w:rsid w:val="006E08E0"/>
    <w:rsid w:val="0078141D"/>
    <w:rsid w:val="008266D3"/>
    <w:rsid w:val="008338E9"/>
    <w:rsid w:val="00857028"/>
    <w:rsid w:val="00AD6ED3"/>
    <w:rsid w:val="00B25940"/>
    <w:rsid w:val="00C7738B"/>
    <w:rsid w:val="00CE6090"/>
    <w:rsid w:val="00DD4650"/>
    <w:rsid w:val="00EF7C50"/>
    <w:rsid w:val="00F412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8B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DD4650"/>
    <w:pPr>
      <w:spacing w:before="100" w:beforeAutospacing="1" w:after="100" w:afterAutospacing="1"/>
    </w:pPr>
    <w:rPr>
      <w:rFonts w:ascii="Times New Roman" w:hAnsi="Times New Roman" w:cs="Times New Roman"/>
      <w:lang w:eastAsia="it-IT"/>
    </w:rPr>
  </w:style>
  <w:style w:type="character" w:customStyle="1" w:styleId="color13">
    <w:name w:val="color_13"/>
    <w:basedOn w:val="Carpredefinitoparagrafo"/>
    <w:rsid w:val="00DD4650"/>
  </w:style>
  <w:style w:type="character" w:customStyle="1" w:styleId="apple-converted-space">
    <w:name w:val="apple-converted-space"/>
    <w:basedOn w:val="Carpredefinitoparagrafo"/>
    <w:rsid w:val="00DD4650"/>
  </w:style>
  <w:style w:type="character" w:styleId="Collegamentoipertestuale">
    <w:name w:val="Hyperlink"/>
    <w:basedOn w:val="Carpredefinitoparagrafo"/>
    <w:uiPriority w:val="99"/>
    <w:unhideWhenUsed/>
    <w:rsid w:val="008266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8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aitaalessandra@gmail.com" TargetMode="External"/><Relationship Id="rId6" Type="http://schemas.openxmlformats.org/officeDocument/2006/relationships/hyperlink" Target="mailto:alsongallery@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505</Words>
  <Characters>2885</Characters>
  <Application>Microsoft Macintosh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Chiara Andrei</dc:creator>
  <cp:keywords/>
  <dc:description/>
  <cp:lastModifiedBy>Maria Chiara Andrei</cp:lastModifiedBy>
  <cp:revision>3</cp:revision>
  <dcterms:created xsi:type="dcterms:W3CDTF">2018-05-05T14:10:00Z</dcterms:created>
  <dcterms:modified xsi:type="dcterms:W3CDTF">2018-05-05T16:36:00Z</dcterms:modified>
</cp:coreProperties>
</file>