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3037" w14:textId="267986D1" w:rsidR="00BD123C" w:rsidRPr="00943BDA" w:rsidRDefault="00CE08A6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>COMUNICATO</w:t>
      </w:r>
    </w:p>
    <w:p w14:paraId="1F35CE61" w14:textId="6E3B1988" w:rsidR="00CE08A6" w:rsidRPr="00943BDA" w:rsidRDefault="00CE08A6">
      <w:pPr>
        <w:rPr>
          <w:rFonts w:ascii="Arial" w:hAnsi="Arial" w:cs="Arial"/>
          <w:sz w:val="24"/>
          <w:szCs w:val="24"/>
        </w:rPr>
      </w:pPr>
    </w:p>
    <w:p w14:paraId="6C4F5C62" w14:textId="3B97FDAF" w:rsidR="00CE08A6" w:rsidRPr="00943BDA" w:rsidRDefault="00CE08A6">
      <w:pPr>
        <w:rPr>
          <w:rFonts w:ascii="Arial" w:hAnsi="Arial" w:cs="Arial"/>
          <w:sz w:val="24"/>
          <w:szCs w:val="24"/>
        </w:rPr>
      </w:pPr>
    </w:p>
    <w:p w14:paraId="14E91308" w14:textId="5D70CAE2" w:rsidR="00CE08A6" w:rsidRPr="00943BDA" w:rsidRDefault="00CE08A6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 xml:space="preserve">Sabato 14 dicembre alle 17.00 presso La Galleria </w:t>
      </w:r>
      <w:proofErr w:type="spellStart"/>
      <w:r w:rsidRPr="00943BDA">
        <w:rPr>
          <w:rFonts w:ascii="Arial" w:hAnsi="Arial" w:cs="Arial"/>
          <w:sz w:val="24"/>
          <w:szCs w:val="24"/>
        </w:rPr>
        <w:t>MIconTI</w:t>
      </w:r>
      <w:proofErr w:type="spellEnd"/>
      <w:r w:rsidRPr="00943BDA">
        <w:rPr>
          <w:rFonts w:ascii="Arial" w:hAnsi="Arial" w:cs="Arial"/>
          <w:sz w:val="24"/>
          <w:szCs w:val="24"/>
        </w:rPr>
        <w:t xml:space="preserve"> di </w:t>
      </w:r>
      <w:r w:rsidR="00877577" w:rsidRPr="00943BDA">
        <w:rPr>
          <w:rFonts w:ascii="Arial" w:hAnsi="Arial" w:cs="Arial"/>
          <w:sz w:val="24"/>
          <w:szCs w:val="24"/>
        </w:rPr>
        <w:t>V</w:t>
      </w:r>
      <w:r w:rsidRPr="00943BDA">
        <w:rPr>
          <w:rFonts w:ascii="Arial" w:hAnsi="Arial" w:cs="Arial"/>
          <w:sz w:val="24"/>
          <w:szCs w:val="24"/>
        </w:rPr>
        <w:t>ill</w:t>
      </w:r>
      <w:r w:rsidR="00877577" w:rsidRPr="00943BDA">
        <w:rPr>
          <w:rFonts w:ascii="Arial" w:hAnsi="Arial" w:cs="Arial"/>
          <w:sz w:val="24"/>
          <w:szCs w:val="24"/>
        </w:rPr>
        <w:t>a</w:t>
      </w:r>
      <w:r w:rsidRPr="00943BDA">
        <w:rPr>
          <w:rFonts w:ascii="Arial" w:hAnsi="Arial" w:cs="Arial"/>
          <w:sz w:val="24"/>
          <w:szCs w:val="24"/>
        </w:rPr>
        <w:t>franca, corso V. Emanu</w:t>
      </w:r>
      <w:r w:rsidR="00877577" w:rsidRPr="00943BDA">
        <w:rPr>
          <w:rFonts w:ascii="Arial" w:hAnsi="Arial" w:cs="Arial"/>
          <w:sz w:val="24"/>
          <w:szCs w:val="24"/>
        </w:rPr>
        <w:t>e</w:t>
      </w:r>
      <w:r w:rsidRPr="00943BDA">
        <w:rPr>
          <w:rFonts w:ascii="Arial" w:hAnsi="Arial" w:cs="Arial"/>
          <w:sz w:val="24"/>
          <w:szCs w:val="24"/>
        </w:rPr>
        <w:t xml:space="preserve">le II, 158, si inaugura la mostra POKER D’ARTE con gli artisti Mara Isolani, Daniela </w:t>
      </w:r>
      <w:proofErr w:type="spellStart"/>
      <w:r w:rsidRPr="00943BDA">
        <w:rPr>
          <w:rFonts w:ascii="Arial" w:hAnsi="Arial" w:cs="Arial"/>
          <w:sz w:val="24"/>
          <w:szCs w:val="24"/>
        </w:rPr>
        <w:t>Lavagnoli</w:t>
      </w:r>
      <w:proofErr w:type="spellEnd"/>
      <w:r w:rsidRPr="00943BDA">
        <w:rPr>
          <w:rFonts w:ascii="Arial" w:hAnsi="Arial" w:cs="Arial"/>
          <w:sz w:val="24"/>
          <w:szCs w:val="24"/>
        </w:rPr>
        <w:t>, TARAKI e Federica Zanetti, con la presentazione del Prof Gianluigi Guarneri.</w:t>
      </w:r>
    </w:p>
    <w:p w14:paraId="50EBF392" w14:textId="3BA4B820" w:rsidR="00CE08A6" w:rsidRPr="00943BDA" w:rsidRDefault="00CE08A6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 xml:space="preserve">Quattro tecniche e linguaggi differenti per presentare diverse capacità espressive. </w:t>
      </w:r>
    </w:p>
    <w:p w14:paraId="540B7B26" w14:textId="14322F25" w:rsidR="00CE08A6" w:rsidRPr="00943BDA" w:rsidRDefault="00CE08A6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>Mara Isolani presenta una figurazione contemporane</w:t>
      </w:r>
      <w:r w:rsidR="00877577" w:rsidRPr="00943BDA">
        <w:rPr>
          <w:rFonts w:ascii="Arial" w:hAnsi="Arial" w:cs="Arial"/>
          <w:sz w:val="24"/>
          <w:szCs w:val="24"/>
        </w:rPr>
        <w:t>a</w:t>
      </w:r>
      <w:r w:rsidRPr="00943BDA">
        <w:rPr>
          <w:rFonts w:ascii="Arial" w:hAnsi="Arial" w:cs="Arial"/>
          <w:sz w:val="24"/>
          <w:szCs w:val="24"/>
        </w:rPr>
        <w:t xml:space="preserve"> proponendo la </w:t>
      </w:r>
      <w:proofErr w:type="gramStart"/>
      <w:r w:rsidRPr="00943BDA">
        <w:rPr>
          <w:rFonts w:ascii="Arial" w:hAnsi="Arial" w:cs="Arial"/>
          <w:sz w:val="24"/>
          <w:szCs w:val="24"/>
        </w:rPr>
        <w:t>serie  “</w:t>
      </w:r>
      <w:proofErr w:type="gramEnd"/>
      <w:r w:rsidRPr="00943BDA">
        <w:rPr>
          <w:rFonts w:ascii="Arial" w:hAnsi="Arial" w:cs="Arial"/>
          <w:sz w:val="24"/>
          <w:szCs w:val="24"/>
        </w:rPr>
        <w:t xml:space="preserve">Visioni urbane” dove i graffiti murali entrano come protagonisti nell’opera. Tra i murales </w:t>
      </w:r>
      <w:proofErr w:type="gramStart"/>
      <w:r w:rsidRPr="00943BDA">
        <w:rPr>
          <w:rFonts w:ascii="Arial" w:hAnsi="Arial" w:cs="Arial"/>
          <w:sz w:val="24"/>
          <w:szCs w:val="24"/>
        </w:rPr>
        <w:t>rappresentati  anche</w:t>
      </w:r>
      <w:proofErr w:type="gramEnd"/>
      <w:r w:rsidRPr="00943BDA">
        <w:rPr>
          <w:rFonts w:ascii="Arial" w:hAnsi="Arial" w:cs="Arial"/>
          <w:sz w:val="24"/>
          <w:szCs w:val="24"/>
        </w:rPr>
        <w:t xml:space="preserve"> alcuni  presenti sul muro di Berlino di cui ricorre il 30mo della caduta.</w:t>
      </w:r>
    </w:p>
    <w:p w14:paraId="016FD844" w14:textId="77777777" w:rsidR="00877577" w:rsidRPr="00943BDA" w:rsidRDefault="00877577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Pr="00943BDA">
        <w:rPr>
          <w:rFonts w:ascii="Arial" w:hAnsi="Arial" w:cs="Arial"/>
          <w:sz w:val="24"/>
          <w:szCs w:val="24"/>
        </w:rPr>
        <w:t>Lavagnoli</w:t>
      </w:r>
      <w:proofErr w:type="spellEnd"/>
      <w:r w:rsidRPr="00943BDA">
        <w:rPr>
          <w:rFonts w:ascii="Arial" w:hAnsi="Arial" w:cs="Arial"/>
          <w:sz w:val="24"/>
          <w:szCs w:val="24"/>
        </w:rPr>
        <w:t>, scultrice, elabora le forme di legni trovati in natura, rami di ulivo, tronchi d’edera, ricavandone fluide forme antropomorfe che sembravo danzare, librandosi nell’aria, oppure evoca forme totemiche di ancestrale memoria.</w:t>
      </w:r>
    </w:p>
    <w:p w14:paraId="70344D1D" w14:textId="77777777" w:rsidR="00877577" w:rsidRPr="00943BDA" w:rsidRDefault="00877577">
      <w:pPr>
        <w:rPr>
          <w:rFonts w:ascii="Arial" w:hAnsi="Arial" w:cs="Arial"/>
          <w:sz w:val="24"/>
          <w:szCs w:val="24"/>
        </w:rPr>
      </w:pPr>
      <w:proofErr w:type="spellStart"/>
      <w:r w:rsidRPr="00943BDA">
        <w:rPr>
          <w:rFonts w:ascii="Arial" w:hAnsi="Arial" w:cs="Arial"/>
          <w:sz w:val="24"/>
          <w:szCs w:val="24"/>
        </w:rPr>
        <w:t>Taraki</w:t>
      </w:r>
      <w:proofErr w:type="spellEnd"/>
      <w:r w:rsidRPr="00943BDA">
        <w:rPr>
          <w:rFonts w:ascii="Arial" w:hAnsi="Arial" w:cs="Arial"/>
          <w:sz w:val="24"/>
          <w:szCs w:val="24"/>
        </w:rPr>
        <w:t xml:space="preserve"> propone in tecnica mista dei paesaggi astratti, in cui interpreta la natura dalle visioni tropicali a quelle nordiche, oppure elementi naturali come la schiuma del mare o ancora fiori che si espandono fluidi perdendo la loro dimensione reale.</w:t>
      </w:r>
    </w:p>
    <w:p w14:paraId="299B3200" w14:textId="4E40D9F3" w:rsidR="00877577" w:rsidRPr="00943BDA" w:rsidRDefault="00877577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 xml:space="preserve">Federica Zanetti </w:t>
      </w:r>
      <w:r w:rsidR="00943BDA" w:rsidRPr="00943BDA">
        <w:rPr>
          <w:rFonts w:ascii="Arial" w:hAnsi="Arial" w:cs="Arial"/>
          <w:sz w:val="24"/>
          <w:szCs w:val="24"/>
        </w:rPr>
        <w:t>presenta grandi opere realizzate con la tecnica dello spatolato con colori tenui che raccontano paesaggi e figure di donne dai grandi occhi che paiono scrutare il visitatore interrogandolo sui quesiti della vita.</w:t>
      </w:r>
    </w:p>
    <w:p w14:paraId="28F62D0D" w14:textId="1EBF8521" w:rsidR="00943BDA" w:rsidRPr="00943BDA" w:rsidRDefault="00943BDA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>La mostra rimane aperta fino al 23 dicembre con orario 10.00/12.30 – 16.00/19.00.</w:t>
      </w:r>
    </w:p>
    <w:p w14:paraId="3462F797" w14:textId="4F15DBFA" w:rsidR="00943BDA" w:rsidRPr="00943BDA" w:rsidRDefault="00943BDA">
      <w:pPr>
        <w:rPr>
          <w:rFonts w:ascii="Arial" w:hAnsi="Arial" w:cs="Arial"/>
          <w:sz w:val="24"/>
          <w:szCs w:val="24"/>
        </w:rPr>
      </w:pPr>
      <w:r w:rsidRPr="00943BDA">
        <w:rPr>
          <w:rFonts w:ascii="Arial" w:hAnsi="Arial" w:cs="Arial"/>
          <w:sz w:val="24"/>
          <w:szCs w:val="24"/>
        </w:rPr>
        <w:t>Ingresso libero</w:t>
      </w:r>
    </w:p>
    <w:p w14:paraId="39387F6A" w14:textId="16FF4738" w:rsidR="00CE08A6" w:rsidRPr="00943BDA" w:rsidRDefault="00CE08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08A6" w:rsidRPr="00943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25"/>
    <w:rsid w:val="004E0925"/>
    <w:rsid w:val="00877577"/>
    <w:rsid w:val="00943BDA"/>
    <w:rsid w:val="00BD123C"/>
    <w:rsid w:val="00C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C75"/>
  <w15:chartTrackingRefBased/>
  <w15:docId w15:val="{FF35FDA8-85B1-49FC-83DE-43E21C0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2019-12-13T07:43:00Z</dcterms:created>
  <dcterms:modified xsi:type="dcterms:W3CDTF">2019-12-13T08:08:00Z</dcterms:modified>
</cp:coreProperties>
</file>