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A1" w:rsidRPr="00F85AA1" w:rsidRDefault="00F85AA1" w:rsidP="00F85AA1">
      <w:pPr>
        <w:pStyle w:val="NormaleWeb"/>
        <w:shd w:val="clear" w:color="auto" w:fill="FFFFFF"/>
        <w:spacing w:before="0" w:beforeAutospacing="0" w:after="90" w:afterAutospacing="0" w:line="290" w:lineRule="atLeast"/>
        <w:jc w:val="center"/>
        <w:rPr>
          <w:rFonts w:ascii="Verdana" w:hAnsi="Verdana" w:cs="Helvetica"/>
          <w:b/>
          <w:color w:val="0F243E" w:themeColor="text2" w:themeShade="80"/>
          <w:sz w:val="36"/>
          <w:szCs w:val="36"/>
        </w:rPr>
      </w:pPr>
      <w:r w:rsidRPr="00F85AA1">
        <w:rPr>
          <w:rFonts w:ascii="Verdana" w:hAnsi="Verdana" w:cs="Helvetica"/>
          <w:b/>
          <w:color w:val="0F243E" w:themeColor="text2" w:themeShade="80"/>
          <w:sz w:val="36"/>
          <w:szCs w:val="36"/>
        </w:rPr>
        <w:t xml:space="preserve">Bari, Pinacoteca Metropolitana “Corrado </w:t>
      </w:r>
      <w:proofErr w:type="spellStart"/>
      <w:r w:rsidRPr="00F85AA1">
        <w:rPr>
          <w:rFonts w:ascii="Verdana" w:hAnsi="Verdana" w:cs="Helvetica"/>
          <w:b/>
          <w:color w:val="0F243E" w:themeColor="text2" w:themeShade="80"/>
          <w:sz w:val="36"/>
          <w:szCs w:val="36"/>
        </w:rPr>
        <w:t>Giaquinto</w:t>
      </w:r>
      <w:proofErr w:type="spellEnd"/>
      <w:r w:rsidRPr="00F85AA1">
        <w:rPr>
          <w:rFonts w:ascii="Verdana" w:hAnsi="Verdana" w:cs="Helvetica"/>
          <w:b/>
          <w:color w:val="0F243E" w:themeColor="text2" w:themeShade="80"/>
          <w:sz w:val="36"/>
          <w:szCs w:val="36"/>
        </w:rPr>
        <w:t>”</w:t>
      </w:r>
    </w:p>
    <w:p w:rsidR="00F85AA1" w:rsidRPr="00F85AA1" w:rsidRDefault="00F85AA1" w:rsidP="00F85AA1">
      <w:pPr>
        <w:pStyle w:val="NormaleWeb"/>
        <w:shd w:val="clear" w:color="auto" w:fill="FFFFFF"/>
        <w:spacing w:before="0" w:beforeAutospacing="0" w:after="90" w:afterAutospacing="0" w:line="290" w:lineRule="atLeast"/>
        <w:jc w:val="center"/>
        <w:rPr>
          <w:rFonts w:ascii="Verdana" w:hAnsi="Verdana" w:cs="Helvetica"/>
          <w:b/>
          <w:color w:val="0F243E" w:themeColor="text2" w:themeShade="80"/>
          <w:sz w:val="36"/>
          <w:szCs w:val="36"/>
        </w:rPr>
      </w:pPr>
    </w:p>
    <w:p w:rsidR="00E44E19" w:rsidRPr="00F85AA1" w:rsidRDefault="00E44E19" w:rsidP="00F85AA1">
      <w:pPr>
        <w:pStyle w:val="NormaleWeb"/>
        <w:shd w:val="clear" w:color="auto" w:fill="FFFFFF"/>
        <w:spacing w:before="0" w:beforeAutospacing="0" w:after="90" w:afterAutospacing="0" w:line="290" w:lineRule="atLeast"/>
        <w:jc w:val="center"/>
        <w:rPr>
          <w:rFonts w:ascii="Verdana" w:hAnsi="Verdana" w:cs="Helvetica"/>
          <w:b/>
          <w:color w:val="FF0000"/>
          <w:sz w:val="36"/>
          <w:szCs w:val="36"/>
        </w:rPr>
      </w:pPr>
      <w:r w:rsidRPr="00F85AA1">
        <w:rPr>
          <w:rFonts w:ascii="Verdana" w:hAnsi="Verdana" w:cs="Helvetica"/>
          <w:b/>
          <w:color w:val="FF0000"/>
          <w:sz w:val="36"/>
          <w:szCs w:val="36"/>
        </w:rPr>
        <w:t>PROGRAMMAZIONE EVENTI PER DICEMBRE 2017</w:t>
      </w:r>
    </w:p>
    <w:p w:rsidR="00E44E19" w:rsidRDefault="00E44E19" w:rsidP="00E44E19">
      <w:pPr>
        <w:pStyle w:val="NormaleWeb"/>
        <w:shd w:val="clear" w:color="auto" w:fill="FFFFFF"/>
        <w:spacing w:before="90" w:beforeAutospacing="0" w:after="90" w:afterAutospacing="0" w:line="290" w:lineRule="atLeast"/>
        <w:rPr>
          <w:rFonts w:ascii="Verdana" w:hAnsi="Verdana" w:cs="Helvetica"/>
          <w:b/>
          <w:color w:val="1D2129"/>
          <w:sz w:val="21"/>
          <w:szCs w:val="21"/>
        </w:rPr>
      </w:pPr>
    </w:p>
    <w:p w:rsidR="00E44E19" w:rsidRPr="00E44E19" w:rsidRDefault="00E44E19" w:rsidP="00E44E19">
      <w:pPr>
        <w:pStyle w:val="NormaleWeb"/>
        <w:shd w:val="clear" w:color="auto" w:fill="FFFFFF"/>
        <w:spacing w:before="90" w:beforeAutospacing="0" w:after="90" w:afterAutospacing="0" w:line="290" w:lineRule="atLeast"/>
        <w:rPr>
          <w:rFonts w:ascii="Verdana" w:hAnsi="Verdana" w:cs="Helvetica"/>
          <w:b/>
          <w:color w:val="1D2129"/>
          <w:sz w:val="21"/>
          <w:szCs w:val="21"/>
        </w:rPr>
      </w:pPr>
      <w:r w:rsidRPr="00E44E19">
        <w:rPr>
          <w:rFonts w:ascii="Verdana" w:hAnsi="Verdana" w:cs="Helvetica"/>
          <w:b/>
          <w:color w:val="1D2129"/>
          <w:sz w:val="21"/>
          <w:szCs w:val="21"/>
        </w:rPr>
        <w:t>domenica 10 dicembre 2017, ore 11:00</w:t>
      </w:r>
    </w:p>
    <w:p w:rsidR="00E44E19" w:rsidRPr="00E44E19" w:rsidRDefault="00E44E19" w:rsidP="00E44E19">
      <w:pPr>
        <w:pStyle w:val="NormaleWeb"/>
        <w:shd w:val="clear" w:color="auto" w:fill="FFFFFF"/>
        <w:spacing w:before="90" w:beforeAutospacing="0" w:after="90" w:afterAutospacing="0" w:line="290" w:lineRule="atLeast"/>
        <w:rPr>
          <w:rFonts w:ascii="Verdana" w:hAnsi="Verdana" w:cs="Helvetica"/>
          <w:color w:val="1D2129"/>
          <w:sz w:val="21"/>
          <w:szCs w:val="21"/>
        </w:rPr>
      </w:pPr>
      <w:r w:rsidRPr="00E44E19">
        <w:rPr>
          <w:rFonts w:ascii="Verdana" w:hAnsi="Verdana" w:cs="Helvetica"/>
          <w:color w:val="1D2129"/>
          <w:sz w:val="21"/>
          <w:szCs w:val="21"/>
        </w:rPr>
        <w:t xml:space="preserve">"Giochiamo con i guerrieri di 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Xi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>’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an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>"</w:t>
      </w:r>
    </w:p>
    <w:p w:rsidR="00E44E19" w:rsidRDefault="00E44E19" w:rsidP="00E44E19">
      <w:pPr>
        <w:pStyle w:val="NormaleWeb"/>
        <w:shd w:val="clear" w:color="auto" w:fill="FFFFFF"/>
        <w:spacing w:before="0" w:beforeAutospacing="0" w:after="90" w:afterAutospacing="0" w:line="290" w:lineRule="atLeast"/>
        <w:rPr>
          <w:rFonts w:ascii="Verdana" w:hAnsi="Verdana" w:cs="Helvetica"/>
          <w:color w:val="1D2129"/>
          <w:sz w:val="21"/>
          <w:szCs w:val="21"/>
        </w:rPr>
      </w:pPr>
      <w:r w:rsidRPr="00E44E19">
        <w:rPr>
          <w:rFonts w:ascii="Verdana" w:hAnsi="Verdana" w:cs="Helvetica"/>
          <w:color w:val="1D2129"/>
          <w:sz w:val="21"/>
          <w:szCs w:val="21"/>
        </w:rPr>
        <w:t xml:space="preserve">Appuntamento per domenica 10 dicembre 2017 alle ore 11:00 per una iniziativa rivolta a bambini da due a sei anni in occasione della mostra Sandro 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Chia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 xml:space="preserve"> e i guerrieri di 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Xi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>’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an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>, attualmente in corso nelle sale della Pinacoteca.</w:t>
      </w:r>
      <w:r w:rsidRPr="00E44E19">
        <w:rPr>
          <w:rStyle w:val="apple-converted-space"/>
          <w:rFonts w:ascii="Verdana" w:hAnsi="Verdana" w:cs="Helvetica"/>
          <w:color w:val="1D2129"/>
          <w:sz w:val="21"/>
          <w:szCs w:val="21"/>
        </w:rPr>
        <w:t> </w:t>
      </w:r>
      <w:r w:rsidRPr="00E44E19">
        <w:rPr>
          <w:rFonts w:ascii="Verdana" w:hAnsi="Verdana" w:cs="Helvetica"/>
          <w:color w:val="1D2129"/>
          <w:sz w:val="21"/>
          <w:szCs w:val="21"/>
        </w:rPr>
        <w:br/>
        <w:t>Prima di accedere all’esposizione i bambini saranno invitati a prestare la massima attenzione a tutto quello che ascolteranno e vedranno, perché la semplice attività ludica che li vedrà successivamente protagonisti metterà alla prova la loro memoria e la loro inventività e creatività.</w:t>
      </w:r>
    </w:p>
    <w:p w:rsidR="009C1E30" w:rsidRPr="00E44E19" w:rsidRDefault="009C1E30" w:rsidP="00E44E19">
      <w:pPr>
        <w:pStyle w:val="NormaleWeb"/>
        <w:shd w:val="clear" w:color="auto" w:fill="FFFFFF"/>
        <w:spacing w:before="0" w:beforeAutospacing="0" w:after="90" w:afterAutospacing="0" w:line="290" w:lineRule="atLeast"/>
        <w:rPr>
          <w:rFonts w:ascii="Verdana" w:hAnsi="Verdana" w:cs="Helvetica"/>
          <w:color w:val="1D2129"/>
          <w:sz w:val="21"/>
          <w:szCs w:val="21"/>
        </w:rPr>
      </w:pPr>
      <w:r>
        <w:rPr>
          <w:rFonts w:ascii="Verdana" w:hAnsi="Verdana" w:cs="Helvetica"/>
          <w:color w:val="1D2129"/>
          <w:sz w:val="21"/>
          <w:szCs w:val="21"/>
        </w:rPr>
        <w:t>Ingresso gratuito solo per i bambini.</w:t>
      </w:r>
    </w:p>
    <w:p w:rsidR="00E44E19" w:rsidRDefault="00E44E19" w:rsidP="00E44E19">
      <w:pPr>
        <w:pStyle w:val="NormaleWeb"/>
        <w:shd w:val="clear" w:color="auto" w:fill="FFFFFF"/>
        <w:spacing w:before="90" w:beforeAutospacing="0" w:after="90" w:afterAutospacing="0" w:line="290" w:lineRule="atLeast"/>
        <w:rPr>
          <w:rFonts w:ascii="Verdana" w:hAnsi="Verdana" w:cs="Helvetica"/>
          <w:color w:val="1D2129"/>
          <w:sz w:val="21"/>
          <w:szCs w:val="21"/>
        </w:rPr>
      </w:pPr>
    </w:p>
    <w:p w:rsidR="00E44E19" w:rsidRPr="00E44E19" w:rsidRDefault="00E44E19" w:rsidP="00E44E19">
      <w:pPr>
        <w:pStyle w:val="NormaleWeb"/>
        <w:shd w:val="clear" w:color="auto" w:fill="FFFFFF"/>
        <w:spacing w:before="90" w:beforeAutospacing="0" w:after="90" w:afterAutospacing="0" w:line="290" w:lineRule="atLeast"/>
        <w:rPr>
          <w:rFonts w:ascii="Verdana" w:hAnsi="Verdana" w:cs="Helvetica"/>
          <w:color w:val="1D2129"/>
          <w:sz w:val="21"/>
          <w:szCs w:val="21"/>
        </w:rPr>
      </w:pPr>
      <w:r w:rsidRPr="00E44E19">
        <w:rPr>
          <w:rFonts w:ascii="Verdana" w:hAnsi="Verdana" w:cs="Helvetica"/>
          <w:b/>
          <w:color w:val="1D2129"/>
          <w:sz w:val="21"/>
          <w:szCs w:val="21"/>
        </w:rPr>
        <w:t>domenica 17 dicembre, ore 11:00</w:t>
      </w:r>
      <w:r w:rsidRPr="00E44E19">
        <w:rPr>
          <w:rFonts w:ascii="Verdana" w:hAnsi="Verdana" w:cs="Helvetica"/>
          <w:b/>
          <w:color w:val="1D2129"/>
          <w:sz w:val="21"/>
          <w:szCs w:val="21"/>
        </w:rPr>
        <w:br/>
      </w:r>
      <w:r w:rsidRPr="00E44E19">
        <w:rPr>
          <w:rFonts w:ascii="Verdana" w:hAnsi="Verdana" w:cs="Helvetica"/>
          <w:color w:val="1D2129"/>
          <w:sz w:val="21"/>
          <w:szCs w:val="21"/>
        </w:rPr>
        <w:t>"Confronto tra antico e contemporaneo in Pinacoteca"</w:t>
      </w:r>
      <w:r w:rsidRPr="00E44E19">
        <w:rPr>
          <w:rFonts w:ascii="Verdana" w:hAnsi="Verdana" w:cs="Helvetica"/>
          <w:color w:val="1D2129"/>
          <w:sz w:val="21"/>
          <w:szCs w:val="21"/>
        </w:rPr>
        <w:br/>
        <w:t xml:space="preserve">conversazione di Clara 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Gelao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>.</w:t>
      </w:r>
      <w:r w:rsidRPr="00E44E19">
        <w:rPr>
          <w:rFonts w:ascii="Verdana" w:hAnsi="Verdana" w:cs="Helvetica"/>
          <w:color w:val="1D2129"/>
          <w:sz w:val="21"/>
          <w:szCs w:val="21"/>
        </w:rPr>
        <w:br/>
        <w:t xml:space="preserve">Con l’ausilio delle immagini, si ripercorreranno le più interessanti mostre 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autoriali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 xml:space="preserve"> (da 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Jannis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 xml:space="preserve"> 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Kounellis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 xml:space="preserve"> a Mimmo 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Jodice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 xml:space="preserve"> a Gabriele Basilico a Mimmo Paladino a Carlo 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Guarienti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 xml:space="preserve"> a Sandro 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Chia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>) che hanno proposto in varie declinazioni il confronto tra le opere d’arte medievale e rinascimentale della Pinacoteca e l’arte contemporanea.</w:t>
      </w:r>
    </w:p>
    <w:p w:rsidR="00E44E19" w:rsidRDefault="00E44E19" w:rsidP="00E44E19">
      <w:pPr>
        <w:pStyle w:val="NormaleWeb"/>
        <w:shd w:val="clear" w:color="auto" w:fill="FFFFFF"/>
        <w:spacing w:before="90" w:beforeAutospacing="0" w:after="90" w:afterAutospacing="0" w:line="290" w:lineRule="atLeast"/>
        <w:rPr>
          <w:rFonts w:ascii="Verdana" w:hAnsi="Verdana" w:cs="Helvetica"/>
          <w:color w:val="1D2129"/>
          <w:sz w:val="21"/>
          <w:szCs w:val="21"/>
        </w:rPr>
      </w:pPr>
      <w:r w:rsidRPr="00E44E19">
        <w:rPr>
          <w:rFonts w:ascii="Verdana" w:hAnsi="Verdana" w:cs="Helvetica"/>
          <w:color w:val="1D2129"/>
          <w:sz w:val="21"/>
          <w:szCs w:val="21"/>
        </w:rPr>
        <w:t xml:space="preserve">Seguirà visita guidata alla mostra "Sandro 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Chia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 xml:space="preserve"> e i guerrieri di 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Xi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>’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an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 xml:space="preserve">" condotta dalla stessa Clara 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Gelao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>.</w:t>
      </w:r>
    </w:p>
    <w:p w:rsidR="009C1E30" w:rsidRPr="00E44E19" w:rsidRDefault="009C1E30" w:rsidP="00E44E19">
      <w:pPr>
        <w:pStyle w:val="NormaleWeb"/>
        <w:shd w:val="clear" w:color="auto" w:fill="FFFFFF"/>
        <w:spacing w:before="90" w:beforeAutospacing="0" w:after="90" w:afterAutospacing="0" w:line="290" w:lineRule="atLeast"/>
        <w:rPr>
          <w:rFonts w:ascii="Verdana" w:hAnsi="Verdana" w:cs="Helvetica"/>
          <w:color w:val="1D2129"/>
          <w:sz w:val="21"/>
          <w:szCs w:val="21"/>
        </w:rPr>
      </w:pPr>
      <w:r>
        <w:rPr>
          <w:rFonts w:ascii="Verdana" w:hAnsi="Verdana" w:cs="Helvetica"/>
          <w:color w:val="1D2129"/>
          <w:sz w:val="21"/>
          <w:szCs w:val="21"/>
        </w:rPr>
        <w:t>Ingresso libero.</w:t>
      </w:r>
    </w:p>
    <w:p w:rsidR="00E44E19" w:rsidRPr="00E44E19" w:rsidRDefault="00E44E19" w:rsidP="00E44E19">
      <w:pPr>
        <w:pStyle w:val="NormaleWeb"/>
        <w:shd w:val="clear" w:color="auto" w:fill="FFFFFF"/>
        <w:spacing w:before="90" w:beforeAutospacing="0" w:after="90" w:afterAutospacing="0" w:line="290" w:lineRule="atLeast"/>
        <w:rPr>
          <w:rFonts w:ascii="Verdana" w:hAnsi="Verdana" w:cs="Helvetica"/>
          <w:color w:val="1D2129"/>
          <w:sz w:val="21"/>
          <w:szCs w:val="21"/>
        </w:rPr>
      </w:pPr>
      <w:r w:rsidRPr="00E44E19">
        <w:rPr>
          <w:rFonts w:ascii="Verdana" w:hAnsi="Verdana" w:cs="Helvetica"/>
          <w:color w:val="1D2129"/>
          <w:sz w:val="21"/>
          <w:szCs w:val="21"/>
        </w:rPr>
        <w:t xml:space="preserve">- Si comunica inoltre che nel mese di dicembre la Pinacoteca Metropolitana “Corrado 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Giaquinto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>” seguirà il normale orario di apertura nelle giornate non festive (ore 9:00 -19:00)</w:t>
      </w:r>
    </w:p>
    <w:p w:rsidR="00E44E19" w:rsidRPr="00E44E19" w:rsidRDefault="00E44E19" w:rsidP="00E44E19">
      <w:pPr>
        <w:pStyle w:val="NormaleWeb"/>
        <w:shd w:val="clear" w:color="auto" w:fill="FFFFFF"/>
        <w:spacing w:before="90" w:beforeAutospacing="0" w:after="90" w:afterAutospacing="0" w:line="290" w:lineRule="atLeast"/>
        <w:rPr>
          <w:rFonts w:ascii="Verdana" w:hAnsi="Verdana" w:cs="Helvetica"/>
          <w:color w:val="1D2129"/>
          <w:sz w:val="21"/>
          <w:szCs w:val="21"/>
        </w:rPr>
      </w:pPr>
      <w:r w:rsidRPr="00E44E19">
        <w:rPr>
          <w:rFonts w:ascii="Verdana" w:hAnsi="Verdana" w:cs="Helvetica"/>
          <w:color w:val="1D2129"/>
          <w:sz w:val="21"/>
          <w:szCs w:val="21"/>
        </w:rPr>
        <w:t>In occasione delle festività natalizie, resterà inoltre aperta al pubblico anche:</w:t>
      </w:r>
      <w:r w:rsidRPr="00E44E19">
        <w:rPr>
          <w:rStyle w:val="apple-converted-space"/>
          <w:rFonts w:ascii="Verdana" w:hAnsi="Verdana" w:cs="Helvetica"/>
          <w:color w:val="1D2129"/>
          <w:sz w:val="21"/>
          <w:szCs w:val="21"/>
        </w:rPr>
        <w:t> </w:t>
      </w:r>
      <w:r w:rsidRPr="00E44E19">
        <w:rPr>
          <w:rFonts w:ascii="Verdana" w:hAnsi="Verdana" w:cs="Helvetica"/>
          <w:color w:val="1D2129"/>
          <w:sz w:val="21"/>
          <w:szCs w:val="21"/>
        </w:rPr>
        <w:br/>
      </w:r>
      <w:r w:rsidRPr="00E44E19">
        <w:rPr>
          <w:rFonts w:ascii="Verdana" w:hAnsi="Verdana" w:cs="Helvetica"/>
          <w:b/>
          <w:color w:val="1D2129"/>
          <w:sz w:val="21"/>
          <w:szCs w:val="21"/>
        </w:rPr>
        <w:t>domenica 24 dicembre</w:t>
      </w:r>
      <w:r w:rsidRPr="00E44E19">
        <w:rPr>
          <w:rFonts w:ascii="Verdana" w:hAnsi="Verdana" w:cs="Helvetica"/>
          <w:color w:val="1D2129"/>
          <w:sz w:val="21"/>
          <w:szCs w:val="21"/>
        </w:rPr>
        <w:t>: ore 9:00 - 13:00</w:t>
      </w:r>
      <w:r w:rsidRPr="00E44E19">
        <w:rPr>
          <w:rFonts w:ascii="Verdana" w:hAnsi="Verdana" w:cs="Helvetica"/>
          <w:color w:val="1D2129"/>
          <w:sz w:val="21"/>
          <w:szCs w:val="21"/>
        </w:rPr>
        <w:br/>
      </w:r>
      <w:r w:rsidRPr="00E44E19">
        <w:rPr>
          <w:rFonts w:ascii="Verdana" w:hAnsi="Verdana" w:cs="Helvetica"/>
          <w:b/>
          <w:color w:val="1D2129"/>
          <w:sz w:val="21"/>
          <w:szCs w:val="21"/>
        </w:rPr>
        <w:t>lunedì 25 dicembre</w:t>
      </w:r>
      <w:r w:rsidRPr="00E44E19">
        <w:rPr>
          <w:rFonts w:ascii="Verdana" w:hAnsi="Verdana" w:cs="Helvetica"/>
          <w:color w:val="1D2129"/>
          <w:sz w:val="21"/>
          <w:szCs w:val="21"/>
        </w:rPr>
        <w:t>: ore 9:00 – 13:00</w:t>
      </w:r>
      <w:r w:rsidRPr="00E44E19">
        <w:rPr>
          <w:rFonts w:ascii="Verdana" w:hAnsi="Verdana" w:cs="Helvetica"/>
          <w:color w:val="1D2129"/>
          <w:sz w:val="21"/>
          <w:szCs w:val="21"/>
        </w:rPr>
        <w:br/>
      </w:r>
      <w:r w:rsidRPr="00E44E19">
        <w:rPr>
          <w:rFonts w:ascii="Verdana" w:hAnsi="Verdana" w:cs="Helvetica"/>
          <w:b/>
          <w:color w:val="1D2129"/>
          <w:sz w:val="21"/>
          <w:szCs w:val="21"/>
        </w:rPr>
        <w:t>martedì 26 dicembre</w:t>
      </w:r>
      <w:r w:rsidRPr="00E44E19">
        <w:rPr>
          <w:rFonts w:ascii="Verdana" w:hAnsi="Verdana" w:cs="Helvetica"/>
          <w:color w:val="1D2129"/>
          <w:sz w:val="21"/>
          <w:szCs w:val="21"/>
        </w:rPr>
        <w:t>: ore 9:00 - 13:00</w:t>
      </w:r>
      <w:r w:rsidRPr="00E44E19">
        <w:rPr>
          <w:rFonts w:ascii="Verdana" w:hAnsi="Verdana" w:cs="Helvetica"/>
          <w:color w:val="1D2129"/>
          <w:sz w:val="21"/>
          <w:szCs w:val="21"/>
        </w:rPr>
        <w:br/>
      </w:r>
      <w:r w:rsidRPr="00E44E19">
        <w:rPr>
          <w:rFonts w:ascii="Verdana" w:hAnsi="Verdana" w:cs="Helvetica"/>
          <w:b/>
          <w:color w:val="1D2129"/>
          <w:sz w:val="21"/>
          <w:szCs w:val="21"/>
        </w:rPr>
        <w:t>domenica 31 dicembre</w:t>
      </w:r>
      <w:r w:rsidRPr="00E44E19">
        <w:rPr>
          <w:rFonts w:ascii="Verdana" w:hAnsi="Verdana" w:cs="Helvetica"/>
          <w:color w:val="1D2129"/>
          <w:sz w:val="21"/>
          <w:szCs w:val="21"/>
        </w:rPr>
        <w:t>, ore 9:00 – 13:00</w:t>
      </w:r>
      <w:r w:rsidRPr="00E44E19">
        <w:rPr>
          <w:rFonts w:ascii="Verdana" w:hAnsi="Verdana" w:cs="Helvetica"/>
          <w:color w:val="1D2129"/>
          <w:sz w:val="21"/>
          <w:szCs w:val="21"/>
        </w:rPr>
        <w:br/>
        <w:t>per riaprire regolarmente martedì 2 gennaio 2018.</w:t>
      </w:r>
    </w:p>
    <w:p w:rsidR="00ED0094" w:rsidRDefault="00E44E19" w:rsidP="00E44E19">
      <w:pPr>
        <w:pStyle w:val="NormaleWeb"/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="Verdana" w:hAnsi="Verdana" w:cs="Helvetica"/>
          <w:color w:val="1D2129"/>
          <w:sz w:val="21"/>
          <w:szCs w:val="21"/>
        </w:rPr>
      </w:pPr>
      <w:r w:rsidRPr="00E44E19">
        <w:rPr>
          <w:rFonts w:ascii="Verdana" w:hAnsi="Verdana" w:cs="Helvetica"/>
          <w:color w:val="1D2129"/>
          <w:sz w:val="21"/>
          <w:szCs w:val="21"/>
        </w:rPr>
        <w:t xml:space="preserve">Pinacoteca Metropolitana “Corrado </w:t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Giaquinto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>”</w:t>
      </w:r>
      <w:r w:rsidRPr="00E44E19">
        <w:rPr>
          <w:rFonts w:ascii="Verdana" w:hAnsi="Verdana" w:cs="Helvetica"/>
          <w:color w:val="1D2129"/>
          <w:sz w:val="21"/>
          <w:szCs w:val="21"/>
        </w:rPr>
        <w:br/>
        <w:t>Via Spalato, 19/Lungomare N. Sauro, 27</w:t>
      </w:r>
      <w:r w:rsidRPr="00E44E19">
        <w:rPr>
          <w:rFonts w:ascii="Verdana" w:hAnsi="Verdana" w:cs="Helvetica"/>
          <w:color w:val="1D2129"/>
          <w:sz w:val="21"/>
          <w:szCs w:val="21"/>
        </w:rPr>
        <w:br/>
      </w:r>
      <w:hyperlink r:id="rId4" w:tgtFrame="_blank" w:history="1">
        <w:r w:rsidRPr="00E44E19">
          <w:rPr>
            <w:rStyle w:val="Collegamentoipertestuale"/>
            <w:rFonts w:ascii="Verdana" w:hAnsi="Verdana" w:cs="Helvetica"/>
            <w:color w:val="365899"/>
            <w:sz w:val="21"/>
            <w:szCs w:val="21"/>
            <w:u w:val="none"/>
          </w:rPr>
          <w:t>www.pinacotecabari.it</w:t>
        </w:r>
      </w:hyperlink>
      <w:r w:rsidRPr="00E44E19">
        <w:rPr>
          <w:rStyle w:val="apple-converted-space"/>
          <w:rFonts w:ascii="Verdana" w:hAnsi="Verdana" w:cs="Helvetica"/>
          <w:color w:val="1D2129"/>
          <w:sz w:val="21"/>
          <w:szCs w:val="21"/>
        </w:rPr>
        <w:t> </w:t>
      </w:r>
    </w:p>
    <w:p w:rsidR="00E44E19" w:rsidRPr="00E44E19" w:rsidRDefault="00E44E19" w:rsidP="00E44E19">
      <w:pPr>
        <w:pStyle w:val="NormaleWeb"/>
        <w:shd w:val="clear" w:color="auto" w:fill="FFFFFF"/>
        <w:spacing w:before="90" w:beforeAutospacing="0" w:after="90" w:afterAutospacing="0" w:line="290" w:lineRule="atLeast"/>
        <w:rPr>
          <w:rFonts w:ascii="Verdana" w:hAnsi="Verdana" w:cs="Helvetica"/>
          <w:color w:val="1D2129"/>
          <w:sz w:val="21"/>
          <w:szCs w:val="21"/>
        </w:rPr>
      </w:pPr>
      <w:r w:rsidRPr="00E44E19">
        <w:rPr>
          <w:rFonts w:ascii="Verdana" w:hAnsi="Verdana" w:cs="Helvetica"/>
          <w:color w:val="1D2129"/>
          <w:sz w:val="21"/>
          <w:szCs w:val="21"/>
        </w:rPr>
        <w:t>pinacoteca@cittametropolitana.ba.it</w:t>
      </w:r>
      <w:r w:rsidRPr="00E44E19">
        <w:rPr>
          <w:rFonts w:ascii="Verdana" w:hAnsi="Verdana" w:cs="Helvetica"/>
          <w:color w:val="1D2129"/>
          <w:sz w:val="21"/>
          <w:szCs w:val="21"/>
        </w:rPr>
        <w:br/>
      </w:r>
      <w:proofErr w:type="spellStart"/>
      <w:r w:rsidRPr="00E44E19">
        <w:rPr>
          <w:rFonts w:ascii="Verdana" w:hAnsi="Verdana" w:cs="Helvetica"/>
          <w:color w:val="1D2129"/>
          <w:sz w:val="21"/>
          <w:szCs w:val="21"/>
        </w:rPr>
        <w:t>infotel</w:t>
      </w:r>
      <w:proofErr w:type="spellEnd"/>
      <w:r w:rsidRPr="00E44E19">
        <w:rPr>
          <w:rFonts w:ascii="Verdana" w:hAnsi="Verdana" w:cs="Helvetica"/>
          <w:color w:val="1D2129"/>
          <w:sz w:val="21"/>
          <w:szCs w:val="21"/>
        </w:rPr>
        <w:t>. 080/5412420</w:t>
      </w:r>
    </w:p>
    <w:p w:rsidR="00102341" w:rsidRPr="00E44E19" w:rsidRDefault="00102341">
      <w:pPr>
        <w:rPr>
          <w:rFonts w:ascii="Verdana" w:hAnsi="Verdana"/>
        </w:rPr>
      </w:pPr>
    </w:p>
    <w:sectPr w:rsidR="00102341" w:rsidRPr="00E44E19" w:rsidSect="00D538C1">
      <w:pgSz w:w="11907" w:h="16840" w:code="9"/>
      <w:pgMar w:top="284" w:right="567" w:bottom="953" w:left="567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44E19"/>
    <w:rsid w:val="00102341"/>
    <w:rsid w:val="003F3836"/>
    <w:rsid w:val="00510E70"/>
    <w:rsid w:val="009C1E30"/>
    <w:rsid w:val="00D538C1"/>
    <w:rsid w:val="00DE7E06"/>
    <w:rsid w:val="00DF1D21"/>
    <w:rsid w:val="00E44E19"/>
    <w:rsid w:val="00EB1D68"/>
    <w:rsid w:val="00ED0094"/>
    <w:rsid w:val="00F8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44E19"/>
  </w:style>
  <w:style w:type="character" w:styleId="Collegamentoipertestuale">
    <w:name w:val="Hyperlink"/>
    <w:basedOn w:val="Carpredefinitoparagrafo"/>
    <w:uiPriority w:val="99"/>
    <w:semiHidden/>
    <w:unhideWhenUsed/>
    <w:rsid w:val="00E44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acotecabar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2017-12-07T08:26:00Z</dcterms:created>
  <dcterms:modified xsi:type="dcterms:W3CDTF">2017-12-07T09:51:00Z</dcterms:modified>
</cp:coreProperties>
</file>