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C884" w14:textId="2793F3ED" w:rsidR="00DD3D3C" w:rsidRDefault="00DD3D3C">
      <w:pPr>
        <w:divId w:val="164905799"/>
        <w:rPr>
          <w:rFonts w:ascii="Arial" w:eastAsia="Times New Roman" w:hAnsi="Arial" w:cs="Arial"/>
          <w:color w:val="000000"/>
          <w:sz w:val="20"/>
          <w:szCs w:val="20"/>
        </w:rPr>
      </w:pPr>
    </w:p>
    <w:p w14:paraId="29695D02" w14:textId="7FEB2F85" w:rsidR="003E7ECC" w:rsidRDefault="00AE1A28">
      <w:pPr>
        <w:divId w:val="16490579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Titolo: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Summer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Art Bouquet </w:t>
      </w:r>
    </w:p>
    <w:p w14:paraId="7C8B0929" w14:textId="69623D2B" w:rsidR="00240020" w:rsidRDefault="00240020">
      <w:pPr>
        <w:divId w:val="16490579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Collettiva d'arte contemporanea </w:t>
      </w:r>
    </w:p>
    <w:p w14:paraId="783D115E" w14:textId="28A3A7CE" w:rsidR="00DD3D3C" w:rsidRDefault="00DD3D3C">
      <w:pPr>
        <w:divId w:val="16490579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Location 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Galerie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Da Vinci Art</w:t>
      </w:r>
    </w:p>
    <w:p w14:paraId="59D043CD" w14:textId="77777777" w:rsidR="00DD3D3C" w:rsidRDefault="00DD3D3C">
      <w:pPr>
        <w:divId w:val="16490579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Indirizzo: Rue de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Clery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87 , 75002 Paris, France</w:t>
      </w:r>
    </w:p>
    <w:p w14:paraId="25C5F035" w14:textId="38D43A04" w:rsidR="00DD3D3C" w:rsidRDefault="00DD3D3C">
      <w:pPr>
        <w:divId w:val="16490579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Date Mostra: Dal 2</w:t>
      </w:r>
      <w:r w:rsidR="00D31EB9">
        <w:rPr>
          <w:rFonts w:ascii="Arial" w:eastAsia="Times New Roman" w:hAnsi="Arial" w:cs="Arial"/>
          <w:color w:val="000000"/>
          <w:sz w:val="20"/>
          <w:szCs w:val="20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Luglio al 31 Agosto</w:t>
      </w:r>
    </w:p>
    <w:p w14:paraId="359CE7D6" w14:textId="77777777" w:rsidR="00DD3D3C" w:rsidRDefault="00DD3D3C">
      <w:pPr>
        <w:divId w:val="16490579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Orari: 10 - 1230 e 1430 - 1900</w:t>
      </w:r>
      <w:bookmarkStart w:id="0" w:name="_GoBack"/>
      <w:bookmarkEnd w:id="0"/>
    </w:p>
    <w:p w14:paraId="6DAE1CD1" w14:textId="1EF3769A" w:rsidR="00DD3D3C" w:rsidRDefault="003E7ECC">
      <w:pPr>
        <w:divId w:val="16490579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BD1AE86" wp14:editId="5C678C58">
            <wp:simplePos x="0" y="0"/>
            <wp:positionH relativeFrom="column">
              <wp:posOffset>-41275</wp:posOffset>
            </wp:positionH>
            <wp:positionV relativeFrom="paragraph">
              <wp:posOffset>80010</wp:posOffset>
            </wp:positionV>
            <wp:extent cx="2619375" cy="212344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CE557" w14:textId="67FA46CE" w:rsidR="00DD3D3C" w:rsidRDefault="00DD3D3C" w:rsidP="0082049D">
      <w:pPr>
        <w:jc w:val="both"/>
        <w:divId w:val="164905799"/>
        <w:rPr>
          <w:rFonts w:ascii="Arial" w:eastAsia="Times New Roman" w:hAnsi="Arial" w:cs="Arial"/>
          <w:color w:val="000000"/>
          <w:sz w:val="20"/>
          <w:szCs w:val="20"/>
        </w:rPr>
      </w:pPr>
    </w:p>
    <w:p w14:paraId="5E5713D8" w14:textId="77777777" w:rsidR="00DD3D3C" w:rsidRDefault="00DD3D3C" w:rsidP="0082049D">
      <w:pPr>
        <w:jc w:val="both"/>
        <w:divId w:val="16490579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La galleria Da Vinci Art di Parigi presenta un'esibizione d'arte contemporanea per il periodo estivo , esponendo opere di artisti residenti in galleria accanto a talenti internazionali invitati per l'occasione. </w:t>
      </w:r>
    </w:p>
    <w:p w14:paraId="4DA12C1F" w14:textId="77777777" w:rsidR="00DD3D3C" w:rsidRDefault="00DD3D3C" w:rsidP="0082049D">
      <w:pPr>
        <w:jc w:val="both"/>
        <w:divId w:val="165648908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La curatrice della mostra, miss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Özge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Anil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,esporrà in questo Bouquet estivo (A Bouquet for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Summer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) opere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di:Delta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N.A.,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Chiori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Ohnaka</w:t>
      </w:r>
      <w:proofErr w:type="spellEnd"/>
      <w:r>
        <w:rPr>
          <w:rFonts w:ascii="Helvetica" w:eastAsia="Times New Roman" w:hAnsi="Helvetica" w:cs="Arial"/>
          <w:color w:val="000000"/>
          <w:sz w:val="21"/>
          <w:szCs w:val="21"/>
        </w:rPr>
        <w:t>,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Evgenia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Saré</w:t>
      </w:r>
      <w:proofErr w:type="spellEnd"/>
      <w:r>
        <w:rPr>
          <w:rFonts w:ascii="Helvetica" w:eastAsia="Times New Roman" w:hAnsi="Helvetica" w:cs="Arial"/>
          <w:color w:val="000000"/>
          <w:sz w:val="21"/>
          <w:szCs w:val="21"/>
        </w:rPr>
        <w:t>,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Nina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Petrova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Ivo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Petrov</w:t>
      </w:r>
      <w:proofErr w:type="spellEnd"/>
      <w:r>
        <w:rPr>
          <w:rFonts w:ascii="Helvetica" w:eastAsia="Times New Roman" w:hAnsi="Helvetica" w:cs="Arial"/>
          <w:color w:val="000000"/>
          <w:sz w:val="21"/>
          <w:szCs w:val="21"/>
        </w:rPr>
        <w:t>, </w:t>
      </w:r>
      <w:r>
        <w:rPr>
          <w:rFonts w:ascii="Arial" w:eastAsia="Times New Roman" w:hAnsi="Arial" w:cs="Arial"/>
          <w:color w:val="000000"/>
          <w:sz w:val="20"/>
          <w:szCs w:val="20"/>
        </w:rPr>
        <w:t>Eric Bruni</w:t>
      </w:r>
      <w:r>
        <w:rPr>
          <w:rFonts w:ascii="Helvetica" w:eastAsia="Times New Roman" w:hAnsi="Helvetica" w:cs="Arial"/>
          <w:color w:val="000000"/>
          <w:sz w:val="21"/>
          <w:szCs w:val="21"/>
        </w:rPr>
        <w:t>,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Mehmet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Güreli</w:t>
      </w:r>
      <w:proofErr w:type="spellEnd"/>
      <w:r>
        <w:rPr>
          <w:rFonts w:ascii="Helvetica" w:eastAsia="Times New Roman" w:hAnsi="Helvetica" w:cs="Arial"/>
          <w:color w:val="000000"/>
          <w:sz w:val="21"/>
          <w:szCs w:val="21"/>
        </w:rPr>
        <w:t>,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Olivier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Messas</w:t>
      </w:r>
      <w:proofErr w:type="spellEnd"/>
      <w:r>
        <w:rPr>
          <w:rFonts w:ascii="Helvetica" w:eastAsia="Times New Roman" w:hAnsi="Helvetica" w:cs="Arial"/>
          <w:color w:val="000000"/>
          <w:sz w:val="21"/>
          <w:szCs w:val="21"/>
        </w:rPr>
        <w:t>,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Fabien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Delaube</w:t>
      </w:r>
      <w:proofErr w:type="spellEnd"/>
      <w:r>
        <w:rPr>
          <w:rFonts w:ascii="Helvetica" w:eastAsia="Times New Roman" w:hAnsi="Helvetica" w:cs="Arial"/>
          <w:color w:val="000000"/>
          <w:sz w:val="21"/>
          <w:szCs w:val="21"/>
        </w:rPr>
        <w:t xml:space="preserve"> , </w:t>
      </w:r>
      <w:proofErr w:type="spellStart"/>
      <w:r>
        <w:rPr>
          <w:rFonts w:ascii="Helvetica" w:eastAsia="Times New Roman" w:hAnsi="Helvetica" w:cs="Arial"/>
          <w:color w:val="000000"/>
          <w:sz w:val="21"/>
          <w:szCs w:val="21"/>
        </w:rPr>
        <w:t>qunce</w:t>
      </w:r>
      <w:proofErr w:type="spellEnd"/>
      <w:r>
        <w:rPr>
          <w:rFonts w:ascii="Helvetica" w:eastAsia="Times New Roman" w:hAnsi="Helvetica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Arial"/>
          <w:color w:val="000000"/>
          <w:sz w:val="21"/>
          <w:szCs w:val="21"/>
        </w:rPr>
        <w:t>zeng</w:t>
      </w:r>
      <w:proofErr w:type="spellEnd"/>
      <w:r>
        <w:rPr>
          <w:rFonts w:ascii="Helvetica" w:eastAsia="Times New Roman" w:hAnsi="Helvetica" w:cs="Arial"/>
          <w:color w:val="000000"/>
          <w:sz w:val="21"/>
          <w:szCs w:val="21"/>
        </w:rPr>
        <w:t>,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Vittorio E.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Pisu</w:t>
      </w:r>
      <w:proofErr w:type="spellEnd"/>
      <w:r>
        <w:rPr>
          <w:rFonts w:ascii="Helvetica" w:eastAsia="Times New Roman" w:hAnsi="Helvetica" w:cs="Arial"/>
          <w:color w:val="000000"/>
          <w:sz w:val="21"/>
          <w:szCs w:val="21"/>
        </w:rPr>
        <w:t>,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Alejandro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Debonis</w:t>
      </w:r>
      <w:proofErr w:type="spellEnd"/>
      <w:r>
        <w:rPr>
          <w:rFonts w:ascii="Helvetica" w:eastAsia="Times New Roman" w:hAnsi="Helvetica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eastAsia="Times New Roman" w:hAnsi="Helvetica" w:cs="Arial"/>
          <w:color w:val="000000"/>
          <w:sz w:val="21"/>
          <w:szCs w:val="21"/>
        </w:rPr>
        <w:t>tereska</w:t>
      </w:r>
      <w:proofErr w:type="spellEnd"/>
      <w:r>
        <w:rPr>
          <w:rFonts w:ascii="Helvetica" w:eastAsia="Times New Roman" w:hAnsi="Helvetica" w:cs="Arial"/>
          <w:color w:val="000000"/>
          <w:sz w:val="21"/>
          <w:szCs w:val="21"/>
        </w:rPr>
        <w:t xml:space="preserve"> Maria </w:t>
      </w:r>
      <w:proofErr w:type="spellStart"/>
      <w:r>
        <w:rPr>
          <w:rFonts w:ascii="Helvetica" w:eastAsia="Times New Roman" w:hAnsi="Helvetica" w:cs="Arial"/>
          <w:color w:val="000000"/>
          <w:sz w:val="21"/>
          <w:szCs w:val="21"/>
        </w:rPr>
        <w:t>Karatsew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 .</w:t>
      </w:r>
    </w:p>
    <w:p w14:paraId="3B267542" w14:textId="77777777" w:rsidR="00DD3D3C" w:rsidRDefault="00DD3D3C" w:rsidP="0082049D">
      <w:pPr>
        <w:jc w:val="both"/>
        <w:divId w:val="57147433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La vibrante scena artistica contemporanea della capitale francese si arricchisce quindi di questo interessante appuntamento,  visibile al pubblico da lunedì 27 luglio fino al 31 agosto presso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Galerie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Da Vinci Art, Rue de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Clery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87, Paris, France</w:t>
      </w:r>
    </w:p>
    <w:p w14:paraId="4D6D3034" w14:textId="77777777" w:rsidR="00DD3D3C" w:rsidRDefault="00DD3D3C" w:rsidP="0082049D">
      <w:pPr>
        <w:jc w:val="both"/>
        <w:divId w:val="967661782"/>
        <w:rPr>
          <w:rFonts w:ascii="Arial" w:eastAsia="Times New Roman" w:hAnsi="Arial" w:cs="Arial"/>
          <w:color w:val="000000"/>
          <w:sz w:val="20"/>
          <w:szCs w:val="20"/>
        </w:rPr>
      </w:pPr>
    </w:p>
    <w:p w14:paraId="70DF22D0" w14:textId="77777777" w:rsidR="00DD3D3C" w:rsidRDefault="00DD3D3C" w:rsidP="0082049D">
      <w:pPr>
        <w:jc w:val="both"/>
        <w:divId w:val="55431822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Per maggiori informazioni www.dnartists.com</w:t>
      </w:r>
    </w:p>
    <w:p w14:paraId="3B47834B" w14:textId="77777777" w:rsidR="00DD3D3C" w:rsidRDefault="00DD3D3C" w:rsidP="0082049D">
      <w:pPr>
        <w:jc w:val="both"/>
        <w:divId w:val="490176268"/>
        <w:rPr>
          <w:rFonts w:ascii="Arial" w:eastAsia="Times New Roman" w:hAnsi="Arial" w:cs="Arial"/>
          <w:color w:val="000000"/>
          <w:sz w:val="20"/>
          <w:szCs w:val="20"/>
        </w:rPr>
      </w:pPr>
    </w:p>
    <w:p w14:paraId="72E73CF0" w14:textId="365DB8AF" w:rsidR="00DD3D3C" w:rsidRPr="0057280C" w:rsidRDefault="00DD3D3C" w:rsidP="0057280C">
      <w:pPr>
        <w:divId w:val="632252872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DD3D3C" w:rsidRPr="00572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3C"/>
    <w:rsid w:val="00240020"/>
    <w:rsid w:val="003E7ECC"/>
    <w:rsid w:val="0057280C"/>
    <w:rsid w:val="0082049D"/>
    <w:rsid w:val="009E3DDD"/>
    <w:rsid w:val="00AE1A28"/>
    <w:rsid w:val="00B73D67"/>
    <w:rsid w:val="00D31EB9"/>
    <w:rsid w:val="00D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66814"/>
  <w15:chartTrackingRefBased/>
  <w15:docId w15:val="{4E3B0918-6D4E-C244-9AD0-DFE2EDDA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D3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3D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DD3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5894">
      <w:marLeft w:val="0"/>
      <w:marRight w:val="0"/>
      <w:marTop w:val="0"/>
      <w:marBottom w:val="0"/>
      <w:divBdr>
        <w:top w:val="single" w:sz="6" w:space="0" w:color="DDDDDD"/>
        <w:left w:val="single" w:sz="2" w:space="0" w:color="DDDDDD"/>
        <w:bottom w:val="single" w:sz="6" w:space="0" w:color="DDDDDD"/>
        <w:right w:val="single" w:sz="2" w:space="0" w:color="DDDDDD"/>
      </w:divBdr>
    </w:div>
    <w:div w:id="9295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8" w:color="auto"/>
          </w:divBdr>
          <w:divsChild>
            <w:div w:id="584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11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1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alessandro</dc:creator>
  <cp:keywords/>
  <dc:description/>
  <cp:lastModifiedBy>neva alessandro</cp:lastModifiedBy>
  <cp:revision>2</cp:revision>
  <dcterms:created xsi:type="dcterms:W3CDTF">2018-07-23T14:42:00Z</dcterms:created>
  <dcterms:modified xsi:type="dcterms:W3CDTF">2018-07-23T14:42:00Z</dcterms:modified>
</cp:coreProperties>
</file>