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28D0" w:rsidRDefault="00687B67">
      <w:r>
        <w:t xml:space="preserve">Comunicato Stampa </w:t>
      </w:r>
    </w:p>
    <w:p w14:paraId="00000002" w14:textId="4F8FB29B" w:rsidR="001D28D0" w:rsidRDefault="00687B67">
      <w:pPr>
        <w:jc w:val="right"/>
      </w:pPr>
      <w:r>
        <w:t xml:space="preserve">Milano, 29 Maggio </w:t>
      </w:r>
      <w:r>
        <w:t>o 2019</w:t>
      </w:r>
    </w:p>
    <w:p w14:paraId="00000003" w14:textId="77777777" w:rsidR="001D28D0" w:rsidRDefault="001D28D0">
      <w:pPr>
        <w:jc w:val="right"/>
      </w:pPr>
    </w:p>
    <w:p w14:paraId="00000004" w14:textId="77777777" w:rsidR="001D28D0" w:rsidRDefault="001D28D0">
      <w:pPr>
        <w:rPr>
          <w:b/>
        </w:rPr>
      </w:pPr>
    </w:p>
    <w:p w14:paraId="00000005" w14:textId="77777777" w:rsidR="001D28D0" w:rsidRDefault="00687B67">
      <w:pPr>
        <w:rPr>
          <w:b/>
        </w:rPr>
      </w:pPr>
      <w:r>
        <w:rPr>
          <w:b/>
        </w:rPr>
        <w:t xml:space="preserve">Nel cuore di Milano la mostra personale dell’artista Italo-Albanese </w:t>
      </w:r>
      <w:proofErr w:type="spellStart"/>
      <w:r>
        <w:rPr>
          <w:b/>
        </w:rPr>
        <w:t>Alketa</w:t>
      </w:r>
      <w:proofErr w:type="spellEnd"/>
      <w:r>
        <w:rPr>
          <w:b/>
        </w:rPr>
        <w:t xml:space="preserve"> </w:t>
      </w:r>
      <w:proofErr w:type="spellStart"/>
      <w:r>
        <w:rPr>
          <w:b/>
        </w:rPr>
        <w:t>Bercaj</w:t>
      </w:r>
      <w:proofErr w:type="spellEnd"/>
      <w:r>
        <w:rPr>
          <w:b/>
        </w:rPr>
        <w:t xml:space="preserve"> </w:t>
      </w:r>
      <w:proofErr w:type="spellStart"/>
      <w:proofErr w:type="gramStart"/>
      <w:r>
        <w:rPr>
          <w:b/>
        </w:rPr>
        <w:t>Delishaj</w:t>
      </w:r>
      <w:proofErr w:type="spellEnd"/>
      <w:r>
        <w:rPr>
          <w:b/>
        </w:rPr>
        <w:t>,  LUAR</w:t>
      </w:r>
      <w:proofErr w:type="gramEnd"/>
      <w:r>
        <w:rPr>
          <w:b/>
        </w:rPr>
        <w:t xml:space="preserve"> BOVISA SPACE CONCEPT </w:t>
      </w:r>
      <w:proofErr w:type="spellStart"/>
      <w:r>
        <w:rPr>
          <w:b/>
        </w:rPr>
        <w:t>presentà</w:t>
      </w:r>
      <w:proofErr w:type="spellEnd"/>
      <w:r>
        <w:rPr>
          <w:b/>
        </w:rPr>
        <w:t xml:space="preserve"> THE SWIMMERS ART SHOW un’esposizione al tutto femminile.</w:t>
      </w:r>
    </w:p>
    <w:p w14:paraId="00000006" w14:textId="77777777" w:rsidR="001D28D0" w:rsidRDefault="00687B67">
      <w:r>
        <w:t xml:space="preserve">uno </w:t>
      </w:r>
      <w:proofErr w:type="spellStart"/>
      <w:r>
        <w:t>space</w:t>
      </w:r>
      <w:proofErr w:type="spellEnd"/>
      <w:r>
        <w:t xml:space="preserve"> concept </w:t>
      </w:r>
      <w:proofErr w:type="gramStart"/>
      <w:r>
        <w:t>contemporaneo  che</w:t>
      </w:r>
      <w:proofErr w:type="gramEnd"/>
      <w:r>
        <w:t xml:space="preserve"> promette felicità</w:t>
      </w:r>
    </w:p>
    <w:p w14:paraId="00000007" w14:textId="77777777" w:rsidR="001D28D0" w:rsidRDefault="001D28D0"/>
    <w:p w14:paraId="00000008" w14:textId="77777777" w:rsidR="001D28D0" w:rsidRDefault="00687B67">
      <w:r>
        <w:t>LUAR BOVISA SPA</w:t>
      </w:r>
      <w:r>
        <w:t>CE CONCEPT</w:t>
      </w:r>
    </w:p>
    <w:p w14:paraId="00000009" w14:textId="77777777" w:rsidR="001D28D0" w:rsidRDefault="00687B67">
      <w:r>
        <w:t xml:space="preserve">Uno </w:t>
      </w:r>
      <w:proofErr w:type="spellStart"/>
      <w:r>
        <w:t>space</w:t>
      </w:r>
      <w:proofErr w:type="spellEnd"/>
      <w:r>
        <w:t xml:space="preserve"> concept </w:t>
      </w:r>
      <w:proofErr w:type="gramStart"/>
      <w:r>
        <w:t>contemporaneo  che</w:t>
      </w:r>
      <w:proofErr w:type="gramEnd"/>
      <w:r>
        <w:t xml:space="preserve"> promette felicità creata negli ex stabilimenti di </w:t>
      </w:r>
      <w:proofErr w:type="spellStart"/>
      <w:r>
        <w:t>Cinecitta’</w:t>
      </w:r>
      <w:proofErr w:type="spellEnd"/>
      <w:r>
        <w:t xml:space="preserve"> in un quartiere multietnico , quale </w:t>
      </w:r>
      <w:proofErr w:type="spellStart"/>
      <w:r>
        <w:t>e’</w:t>
      </w:r>
      <w:proofErr w:type="spellEnd"/>
    </w:p>
    <w:p w14:paraId="0000000A" w14:textId="77777777" w:rsidR="001D28D0" w:rsidRDefault="00687B67">
      <w:r>
        <w:t xml:space="preserve">la Bovisa, in grande sviluppo e fermento ove l’arte e il </w:t>
      </w:r>
      <w:proofErr w:type="gramStart"/>
      <w:r>
        <w:t>design ,</w:t>
      </w:r>
      <w:proofErr w:type="gramEnd"/>
      <w:r>
        <w:t xml:space="preserve"> l’università e gli studi fotografici</w:t>
      </w:r>
    </w:p>
    <w:p w14:paraId="0000000B" w14:textId="77777777" w:rsidR="001D28D0" w:rsidRDefault="00687B67">
      <w:r>
        <w:t>hanno</w:t>
      </w:r>
      <w:r>
        <w:t xml:space="preserve"> creato un luogo fecondo di idee volte al bello e al nuovo.</w:t>
      </w:r>
    </w:p>
    <w:p w14:paraId="0000000C" w14:textId="77777777" w:rsidR="001D28D0" w:rsidRDefault="00687B67">
      <w:r>
        <w:t>Lo spazio ha scelto il nome LUAR dal portoghese Luce Lunare con lo scopo di portare a Milano</w:t>
      </w:r>
    </w:p>
    <w:p w14:paraId="0000000D" w14:textId="77777777" w:rsidR="001D28D0" w:rsidRDefault="00687B67">
      <w:r>
        <w:t>e a livello internazionale una luce speciale che illumini lo spazio dentro noi così come quello</w:t>
      </w:r>
    </w:p>
    <w:p w14:paraId="0000000E" w14:textId="77777777" w:rsidR="001D28D0" w:rsidRDefault="00687B67">
      <w:r>
        <w:t xml:space="preserve">che ci </w:t>
      </w:r>
      <w:proofErr w:type="gramStart"/>
      <w:r>
        <w:t>circonda ,</w:t>
      </w:r>
      <w:proofErr w:type="gramEnd"/>
      <w:r>
        <w:t xml:space="preserve"> facendoci respirare toccare e sentire una dimensione volta al bello attraverso ogni</w:t>
      </w:r>
    </w:p>
    <w:p w14:paraId="0000000F" w14:textId="77777777" w:rsidR="001D28D0" w:rsidRDefault="00687B67">
      <w:r>
        <w:t>tipo di performance: dalla fotografia al design, dalla moda e alla pittura in bilico verso la felicità.</w:t>
      </w:r>
    </w:p>
    <w:p w14:paraId="00000010" w14:textId="77777777" w:rsidR="001D28D0" w:rsidRDefault="001D28D0"/>
    <w:p w14:paraId="00000011" w14:textId="77777777" w:rsidR="001D28D0" w:rsidRDefault="00687B67">
      <w:r>
        <w:t>La scelta di inaugurare lo spazio con la mostra personal</w:t>
      </w:r>
      <w:r>
        <w:t xml:space="preserve">e THE SWIMMERS ART SHOW dell’artista albanese </w:t>
      </w:r>
      <w:proofErr w:type="spellStart"/>
      <w:r>
        <w:t>Alketa</w:t>
      </w:r>
      <w:proofErr w:type="spellEnd"/>
      <w:r>
        <w:t xml:space="preserve"> </w:t>
      </w:r>
      <w:proofErr w:type="spellStart"/>
      <w:r>
        <w:t>Bercaj</w:t>
      </w:r>
      <w:proofErr w:type="spellEnd"/>
      <w:r>
        <w:t xml:space="preserve"> </w:t>
      </w:r>
      <w:proofErr w:type="spellStart"/>
      <w:r>
        <w:t>Delishaj</w:t>
      </w:r>
      <w:proofErr w:type="spellEnd"/>
      <w:r>
        <w:t xml:space="preserve"> nasce da un incontro speciale in una</w:t>
      </w:r>
    </w:p>
    <w:p w14:paraId="00000012" w14:textId="77777777" w:rsidR="001D28D0" w:rsidRDefault="00687B67">
      <w:r>
        <w:t>fiera internazionale ove la sua arte sospesa sui toni dell’azzurro in una visione onirica del mondo</w:t>
      </w:r>
    </w:p>
    <w:p w14:paraId="00000013" w14:textId="77777777" w:rsidR="001D28D0" w:rsidRDefault="00687B67">
      <w:r>
        <w:t xml:space="preserve">dell’acqua e dei suoi nuotatori si incontrava con </w:t>
      </w:r>
      <w:r>
        <w:t>la mission che spazio LUAR desidera</w:t>
      </w:r>
    </w:p>
    <w:p w14:paraId="00000014" w14:textId="77777777" w:rsidR="001D28D0" w:rsidRDefault="00687B67">
      <w:r>
        <w:t>realizzare.</w:t>
      </w:r>
    </w:p>
    <w:p w14:paraId="00000015" w14:textId="77777777" w:rsidR="001D28D0" w:rsidRDefault="00687B67">
      <w:r>
        <w:t>Creare un contenitore di alto livello dove i sensi arrivano oltre per far vibrare le corde della</w:t>
      </w:r>
    </w:p>
    <w:p w14:paraId="00000016" w14:textId="77777777" w:rsidR="001D28D0" w:rsidRDefault="00687B67">
      <w:proofErr w:type="spellStart"/>
      <w:r>
        <w:t>serenita’</w:t>
      </w:r>
      <w:proofErr w:type="spellEnd"/>
      <w:r>
        <w:t xml:space="preserve"> in una condivisione di sensazioni uniche.</w:t>
      </w:r>
    </w:p>
    <w:p w14:paraId="00000017" w14:textId="77777777" w:rsidR="001D28D0" w:rsidRDefault="001D28D0"/>
    <w:p w14:paraId="00000018" w14:textId="77777777" w:rsidR="001D28D0" w:rsidRDefault="00687B67">
      <w:pPr>
        <w:spacing w:after="160" w:line="259" w:lineRule="auto"/>
      </w:pPr>
      <w:proofErr w:type="spellStart"/>
      <w:proofErr w:type="gramStart"/>
      <w:r>
        <w:t>Alketa</w:t>
      </w:r>
      <w:proofErr w:type="spellEnd"/>
      <w:r>
        <w:t xml:space="preserve">  </w:t>
      </w:r>
      <w:proofErr w:type="spellStart"/>
      <w:r>
        <w:t>Delishaj</w:t>
      </w:r>
      <w:proofErr w:type="spellEnd"/>
      <w:proofErr w:type="gramEnd"/>
      <w:r>
        <w:t xml:space="preserve"> nasce a </w:t>
      </w:r>
      <w:proofErr w:type="spellStart"/>
      <w:r>
        <w:t>Shkoder</w:t>
      </w:r>
      <w:proofErr w:type="spellEnd"/>
      <w:r>
        <w:t xml:space="preserve"> in Albania, ma vive e lav</w:t>
      </w:r>
      <w:r>
        <w:t>ora a Verona. Artista emergente dell’arte contemporanea, indaga principalmente il rapporto tra pittura e fotografia, nel suo percorso confluisce anche la performance artistica e la storia contemporanea.</w:t>
      </w:r>
    </w:p>
    <w:p w14:paraId="00000019" w14:textId="77777777" w:rsidR="001D28D0" w:rsidRDefault="00687B67">
      <w:pPr>
        <w:spacing w:after="160" w:line="259" w:lineRule="auto"/>
      </w:pPr>
      <w:proofErr w:type="spellStart"/>
      <w:r>
        <w:t>Alketa</w:t>
      </w:r>
      <w:proofErr w:type="spellEnd"/>
      <w:r>
        <w:t xml:space="preserve"> vanta numerose mostre personali e collettive s</w:t>
      </w:r>
      <w:r>
        <w:t xml:space="preserve">ia in Italia che all’estero, collaborando con gallerie e istituzioni internazionali, </w:t>
      </w:r>
    </w:p>
    <w:p w14:paraId="0000001A" w14:textId="77777777" w:rsidR="001D28D0" w:rsidRDefault="00687B67">
      <w:pPr>
        <w:spacing w:after="160" w:line="259" w:lineRule="auto"/>
      </w:pPr>
      <w:r>
        <w:t>Le sue opere fanno parte di collezioni private e sono state esposte in diversi paesi, tra cui Germania, Italia, Turchia, Paesi Bassi, Kosovo, e in centri mondiali quali N</w:t>
      </w:r>
      <w:r>
        <w:t>ew York e Londra.</w:t>
      </w:r>
    </w:p>
    <w:p w14:paraId="0000001B" w14:textId="77777777" w:rsidR="001D28D0" w:rsidRDefault="00687B67">
      <w:pPr>
        <w:spacing w:after="160" w:line="259" w:lineRule="auto"/>
      </w:pPr>
      <w:r>
        <w:t xml:space="preserve">Tra le ultime esposizioni citiamo le mostre 2019 Tuffatori nel tempo - </w:t>
      </w:r>
      <w:proofErr w:type="spellStart"/>
      <w:r>
        <w:t>Memoire</w:t>
      </w:r>
      <w:proofErr w:type="spellEnd"/>
      <w:r>
        <w:t xml:space="preserve">, Verona. 2018 “The </w:t>
      </w:r>
      <w:proofErr w:type="spellStart"/>
      <w:r>
        <w:t>Swimmers</w:t>
      </w:r>
      <w:proofErr w:type="spellEnd"/>
      <w:r>
        <w:t xml:space="preserve">” a cura di Chiara Serri, nella Galleria 8.75 </w:t>
      </w:r>
      <w:proofErr w:type="spellStart"/>
      <w:r>
        <w:t>Artecontemporanea</w:t>
      </w:r>
      <w:proofErr w:type="spellEnd"/>
      <w:r>
        <w:t xml:space="preserve"> Reggio Emilia "MALEDETTI ALBANESI" a cura di Luigi </w:t>
      </w:r>
      <w:proofErr w:type="spellStart"/>
      <w:r>
        <w:t>Marastoni</w:t>
      </w:r>
      <w:proofErr w:type="spellEnd"/>
      <w:r>
        <w:t xml:space="preserve"> e Sebas</w:t>
      </w:r>
      <w:r>
        <w:t>tiano Zanetti, alla Casa del Mantegna – Mantova.</w:t>
      </w:r>
    </w:p>
    <w:p w14:paraId="0000001C" w14:textId="77777777" w:rsidR="001D28D0" w:rsidRDefault="00687B67">
      <w:pPr>
        <w:spacing w:after="160" w:line="259" w:lineRule="auto"/>
      </w:pPr>
      <w:r>
        <w:t xml:space="preserve">Ricordiamo gli ultimi premi </w:t>
      </w:r>
      <w:proofErr w:type="gramStart"/>
      <w:r>
        <w:t>e  riconoscimenti</w:t>
      </w:r>
      <w:proofErr w:type="gramEnd"/>
      <w:r>
        <w:t xml:space="preserve"> per </w:t>
      </w:r>
      <w:proofErr w:type="spellStart"/>
      <w:r>
        <w:t>Alketa</w:t>
      </w:r>
      <w:proofErr w:type="spellEnd"/>
      <w:r>
        <w:t xml:space="preserve"> </w:t>
      </w:r>
      <w:proofErr w:type="spellStart"/>
      <w:r>
        <w:t>Delishaj</w:t>
      </w:r>
      <w:proofErr w:type="spellEnd"/>
      <w:r>
        <w:t xml:space="preserve">: </w:t>
      </w:r>
    </w:p>
    <w:p w14:paraId="0000001D" w14:textId="77777777" w:rsidR="001D28D0" w:rsidRDefault="00687B67">
      <w:pPr>
        <w:spacing w:after="160" w:line="259" w:lineRule="auto"/>
        <w:rPr>
          <w:rFonts w:ascii="Lora" w:eastAsia="Lora" w:hAnsi="Lora" w:cs="Lora"/>
          <w:b/>
          <w:color w:val="101010"/>
        </w:rPr>
      </w:pPr>
      <w:r>
        <w:rPr>
          <w:rFonts w:ascii="Lora" w:eastAsia="Lora" w:hAnsi="Lora" w:cs="Lora"/>
          <w:b/>
          <w:color w:val="101010"/>
        </w:rPr>
        <w:t>2019</w:t>
      </w:r>
    </w:p>
    <w:p w14:paraId="0000001E" w14:textId="77777777" w:rsidR="001D28D0" w:rsidRDefault="00687B67">
      <w:pPr>
        <w:spacing w:after="160" w:line="259" w:lineRule="auto"/>
        <w:rPr>
          <w:rFonts w:ascii="Lora" w:eastAsia="Lora" w:hAnsi="Lora" w:cs="Lora"/>
          <w:color w:val="101010"/>
        </w:rPr>
      </w:pPr>
      <w:r>
        <w:rPr>
          <w:rFonts w:ascii="Lora" w:eastAsia="Lora" w:hAnsi="Lora" w:cs="Lora"/>
          <w:color w:val="101010"/>
        </w:rPr>
        <w:lastRenderedPageBreak/>
        <w:t xml:space="preserve">- Premio Tiziano </w:t>
      </w:r>
      <w:proofErr w:type="spellStart"/>
      <w:r>
        <w:rPr>
          <w:rFonts w:ascii="Lora" w:eastAsia="Lora" w:hAnsi="Lora" w:cs="Lora"/>
          <w:color w:val="101010"/>
        </w:rPr>
        <w:t>Campolmi</w:t>
      </w:r>
      <w:proofErr w:type="spellEnd"/>
      <w:r>
        <w:rPr>
          <w:rFonts w:ascii="Lora" w:eastAsia="Lora" w:hAnsi="Lora" w:cs="Lora"/>
          <w:color w:val="101010"/>
        </w:rPr>
        <w:t>, seconda classificata, Setup Bologna</w:t>
      </w:r>
    </w:p>
    <w:p w14:paraId="0000001F" w14:textId="77777777" w:rsidR="001D28D0" w:rsidRDefault="00687B67">
      <w:pPr>
        <w:spacing w:after="160" w:line="259" w:lineRule="auto"/>
        <w:rPr>
          <w:rFonts w:ascii="Lora" w:eastAsia="Lora" w:hAnsi="Lora" w:cs="Lora"/>
          <w:b/>
          <w:color w:val="101010"/>
        </w:rPr>
      </w:pPr>
      <w:r>
        <w:rPr>
          <w:rFonts w:ascii="Lora" w:eastAsia="Lora" w:hAnsi="Lora" w:cs="Lora"/>
          <w:b/>
          <w:color w:val="101010"/>
        </w:rPr>
        <w:t>2018</w:t>
      </w:r>
    </w:p>
    <w:p w14:paraId="00000020" w14:textId="77777777" w:rsidR="001D28D0" w:rsidRDefault="00687B67">
      <w:pPr>
        <w:spacing w:after="160" w:line="259" w:lineRule="auto"/>
        <w:rPr>
          <w:rFonts w:ascii="Lora" w:eastAsia="Lora" w:hAnsi="Lora" w:cs="Lora"/>
          <w:color w:val="101010"/>
        </w:rPr>
      </w:pPr>
      <w:r>
        <w:rPr>
          <w:rFonts w:ascii="Lora" w:eastAsia="Lora" w:hAnsi="Lora" w:cs="Lora"/>
          <w:color w:val="101010"/>
        </w:rPr>
        <w:t>- Vincitrice assoluta col dipinto “</w:t>
      </w:r>
      <w:proofErr w:type="spellStart"/>
      <w:r>
        <w:rPr>
          <w:rFonts w:ascii="Lora" w:eastAsia="Lora" w:hAnsi="Lora" w:cs="Lora"/>
          <w:color w:val="101010"/>
        </w:rPr>
        <w:t>Swimmers</w:t>
      </w:r>
      <w:proofErr w:type="spellEnd"/>
      <w:r>
        <w:rPr>
          <w:rFonts w:ascii="Lora" w:eastAsia="Lora" w:hAnsi="Lora" w:cs="Lora"/>
          <w:color w:val="101010"/>
        </w:rPr>
        <w:t xml:space="preserve">’’ del Premio Mediolanum per gli artisti emergenti - </w:t>
      </w:r>
      <w:proofErr w:type="spellStart"/>
      <w:r>
        <w:rPr>
          <w:rFonts w:ascii="Lora" w:eastAsia="Lora" w:hAnsi="Lora" w:cs="Lora"/>
          <w:color w:val="101010"/>
        </w:rPr>
        <w:t>ArtePadova</w:t>
      </w:r>
      <w:proofErr w:type="spellEnd"/>
    </w:p>
    <w:p w14:paraId="00000021" w14:textId="77777777" w:rsidR="001D28D0" w:rsidRDefault="00687B67">
      <w:pPr>
        <w:spacing w:after="160" w:line="259" w:lineRule="auto"/>
        <w:rPr>
          <w:rFonts w:ascii="Lora" w:eastAsia="Lora" w:hAnsi="Lora" w:cs="Lora"/>
          <w:color w:val="101010"/>
        </w:rPr>
      </w:pPr>
      <w:r>
        <w:rPr>
          <w:rFonts w:ascii="Lora" w:eastAsia="Lora" w:hAnsi="Lora" w:cs="Lora"/>
          <w:color w:val="101010"/>
        </w:rPr>
        <w:t xml:space="preserve">- Finalista del Premio Contemporary Art Talent Show - </w:t>
      </w:r>
      <w:proofErr w:type="spellStart"/>
      <w:r>
        <w:rPr>
          <w:rFonts w:ascii="Lora" w:eastAsia="Lora" w:hAnsi="Lora" w:cs="Lora"/>
          <w:color w:val="101010"/>
        </w:rPr>
        <w:t>ArtePadova</w:t>
      </w:r>
      <w:proofErr w:type="spellEnd"/>
    </w:p>
    <w:p w14:paraId="00000022" w14:textId="77777777" w:rsidR="001D28D0" w:rsidRDefault="00687B67">
      <w:pPr>
        <w:spacing w:after="160" w:line="259" w:lineRule="auto"/>
        <w:rPr>
          <w:rFonts w:ascii="Lora" w:eastAsia="Lora" w:hAnsi="Lora" w:cs="Lora"/>
          <w:b/>
          <w:color w:val="101010"/>
        </w:rPr>
      </w:pPr>
      <w:r>
        <w:rPr>
          <w:rFonts w:ascii="Lora" w:eastAsia="Lora" w:hAnsi="Lora" w:cs="Lora"/>
          <w:b/>
          <w:color w:val="101010"/>
        </w:rPr>
        <w:t>2017/2018</w:t>
      </w:r>
    </w:p>
    <w:p w14:paraId="00000023" w14:textId="77777777" w:rsidR="001D28D0" w:rsidRDefault="00687B67">
      <w:pPr>
        <w:spacing w:after="160" w:line="259" w:lineRule="auto"/>
        <w:rPr>
          <w:rFonts w:ascii="Lora" w:eastAsia="Lora" w:hAnsi="Lora" w:cs="Lora"/>
          <w:color w:val="101010"/>
        </w:rPr>
      </w:pPr>
      <w:r>
        <w:rPr>
          <w:rFonts w:ascii="Lora" w:eastAsia="Lora" w:hAnsi="Lora" w:cs="Lora"/>
          <w:color w:val="101010"/>
        </w:rPr>
        <w:t>- Vincitrice progetto OFFICINARS Reggio Emilia &amp; Nola -Napoli.</w:t>
      </w:r>
    </w:p>
    <w:p w14:paraId="00000024" w14:textId="77777777" w:rsidR="001D28D0" w:rsidRDefault="00687B67">
      <w:pPr>
        <w:spacing w:after="160" w:line="259" w:lineRule="auto"/>
        <w:rPr>
          <w:rFonts w:ascii="Lora" w:eastAsia="Lora" w:hAnsi="Lora" w:cs="Lora"/>
          <w:b/>
          <w:color w:val="101010"/>
        </w:rPr>
      </w:pPr>
      <w:r>
        <w:rPr>
          <w:rFonts w:ascii="Lora" w:eastAsia="Lora" w:hAnsi="Lora" w:cs="Lora"/>
          <w:b/>
          <w:color w:val="101010"/>
        </w:rPr>
        <w:t>2016</w:t>
      </w:r>
    </w:p>
    <w:p w14:paraId="00000025" w14:textId="77777777" w:rsidR="001D28D0" w:rsidRDefault="00687B67">
      <w:pPr>
        <w:spacing w:after="160" w:line="259" w:lineRule="auto"/>
        <w:rPr>
          <w:rFonts w:ascii="Lora" w:eastAsia="Lora" w:hAnsi="Lora" w:cs="Lora"/>
          <w:color w:val="101010"/>
        </w:rPr>
      </w:pPr>
      <w:r>
        <w:rPr>
          <w:rFonts w:ascii="Lora" w:eastAsia="Lora" w:hAnsi="Lora" w:cs="Lora"/>
          <w:color w:val="101010"/>
        </w:rPr>
        <w:t xml:space="preserve">- Art </w:t>
      </w:r>
      <w:r>
        <w:rPr>
          <w:rFonts w:ascii="Lora" w:eastAsia="Lora" w:hAnsi="Lora" w:cs="Lora"/>
          <w:color w:val="101010"/>
        </w:rPr>
        <w:t xml:space="preserve">Symposium Residence. </w:t>
      </w:r>
      <w:proofErr w:type="spellStart"/>
      <w:r>
        <w:rPr>
          <w:rFonts w:ascii="Lora" w:eastAsia="Lora" w:hAnsi="Lora" w:cs="Lora"/>
          <w:color w:val="101010"/>
        </w:rPr>
        <w:t>Kusadasi</w:t>
      </w:r>
      <w:proofErr w:type="spellEnd"/>
      <w:r>
        <w:rPr>
          <w:rFonts w:ascii="Lora" w:eastAsia="Lora" w:hAnsi="Lora" w:cs="Lora"/>
          <w:color w:val="101010"/>
        </w:rPr>
        <w:t xml:space="preserve"> - </w:t>
      </w:r>
      <w:proofErr w:type="spellStart"/>
      <w:r>
        <w:rPr>
          <w:rFonts w:ascii="Lora" w:eastAsia="Lora" w:hAnsi="Lora" w:cs="Lora"/>
          <w:color w:val="101010"/>
        </w:rPr>
        <w:t>Turkey</w:t>
      </w:r>
      <w:proofErr w:type="spellEnd"/>
    </w:p>
    <w:p w14:paraId="00000026" w14:textId="77777777" w:rsidR="001D28D0" w:rsidRDefault="00687B67">
      <w:pPr>
        <w:spacing w:after="160" w:line="259" w:lineRule="auto"/>
        <w:rPr>
          <w:rFonts w:ascii="Lora" w:eastAsia="Lora" w:hAnsi="Lora" w:cs="Lora"/>
          <w:color w:val="101010"/>
        </w:rPr>
      </w:pPr>
      <w:r>
        <w:rPr>
          <w:rFonts w:ascii="Lora" w:eastAsia="Lora" w:hAnsi="Lora" w:cs="Lora"/>
          <w:color w:val="101010"/>
        </w:rPr>
        <w:t>- Global Art Contest “IN FRONT OF MY ART” Pristina - Kosovo</w:t>
      </w:r>
    </w:p>
    <w:p w14:paraId="00000027" w14:textId="77777777" w:rsidR="001D28D0" w:rsidRDefault="001D28D0">
      <w:pPr>
        <w:spacing w:after="160" w:line="259" w:lineRule="auto"/>
        <w:rPr>
          <w:rFonts w:ascii="Lora" w:eastAsia="Lora" w:hAnsi="Lora" w:cs="Lora"/>
          <w:color w:val="101010"/>
        </w:rPr>
      </w:pPr>
    </w:p>
    <w:p w14:paraId="00000028" w14:textId="77777777" w:rsidR="001D28D0" w:rsidRDefault="00687B67">
      <w:pPr>
        <w:rPr>
          <w:b/>
          <w:color w:val="2F2E2E"/>
          <w:sz w:val="30"/>
          <w:szCs w:val="30"/>
        </w:rPr>
      </w:pPr>
      <w:r>
        <w:rPr>
          <w:b/>
          <w:color w:val="2F2E2E"/>
          <w:sz w:val="30"/>
          <w:szCs w:val="30"/>
        </w:rPr>
        <w:t xml:space="preserve">Sulle acque del pensiero: </w:t>
      </w:r>
      <w:proofErr w:type="spellStart"/>
      <w:r>
        <w:rPr>
          <w:b/>
          <w:color w:val="2F2E2E"/>
          <w:sz w:val="30"/>
          <w:szCs w:val="30"/>
        </w:rPr>
        <w:t>Alketa</w:t>
      </w:r>
      <w:proofErr w:type="spellEnd"/>
      <w:r>
        <w:rPr>
          <w:b/>
          <w:color w:val="2F2E2E"/>
          <w:sz w:val="30"/>
          <w:szCs w:val="30"/>
        </w:rPr>
        <w:t xml:space="preserve"> </w:t>
      </w:r>
      <w:proofErr w:type="spellStart"/>
      <w:r>
        <w:rPr>
          <w:b/>
          <w:color w:val="2F2E2E"/>
          <w:sz w:val="30"/>
          <w:szCs w:val="30"/>
        </w:rPr>
        <w:t>Delishaj</w:t>
      </w:r>
      <w:proofErr w:type="spellEnd"/>
    </w:p>
    <w:p w14:paraId="00000029" w14:textId="77777777" w:rsidR="001D28D0" w:rsidRDefault="00687B67">
      <w:pPr>
        <w:rPr>
          <w:color w:val="2F2E2E"/>
          <w:sz w:val="24"/>
          <w:szCs w:val="24"/>
        </w:rPr>
      </w:pPr>
      <w:r>
        <w:rPr>
          <w:color w:val="2F2E2E"/>
          <w:sz w:val="24"/>
          <w:szCs w:val="24"/>
        </w:rPr>
        <w:t xml:space="preserve">(Davide </w:t>
      </w:r>
      <w:proofErr w:type="spellStart"/>
      <w:r>
        <w:rPr>
          <w:color w:val="2F2E2E"/>
          <w:sz w:val="24"/>
          <w:szCs w:val="24"/>
        </w:rPr>
        <w:t>Silvioli</w:t>
      </w:r>
      <w:proofErr w:type="spellEnd"/>
      <w:r>
        <w:rPr>
          <w:color w:val="2F2E2E"/>
          <w:sz w:val="24"/>
          <w:szCs w:val="24"/>
        </w:rPr>
        <w:t>)</w:t>
      </w:r>
    </w:p>
    <w:p w14:paraId="0000002A" w14:textId="77777777" w:rsidR="001D28D0" w:rsidRDefault="001D28D0">
      <w:pPr>
        <w:jc w:val="both"/>
        <w:rPr>
          <w:color w:val="39729B"/>
          <w:sz w:val="24"/>
          <w:szCs w:val="24"/>
        </w:rPr>
      </w:pPr>
    </w:p>
    <w:p w14:paraId="0000002B" w14:textId="77777777" w:rsidR="001D28D0" w:rsidRDefault="00687B67">
      <w:pPr>
        <w:jc w:val="both"/>
        <w:rPr>
          <w:color w:val="39729B"/>
          <w:sz w:val="24"/>
          <w:szCs w:val="24"/>
        </w:rPr>
      </w:pPr>
      <w:r>
        <w:rPr>
          <w:color w:val="39729B"/>
          <w:sz w:val="24"/>
          <w:szCs w:val="24"/>
        </w:rPr>
        <w:t xml:space="preserve"> </w:t>
      </w:r>
    </w:p>
    <w:p w14:paraId="0000002C" w14:textId="77777777" w:rsidR="001D28D0" w:rsidRDefault="00687B67">
      <w:pPr>
        <w:jc w:val="both"/>
        <w:rPr>
          <w:color w:val="2F2E2E"/>
          <w:sz w:val="24"/>
          <w:szCs w:val="24"/>
        </w:rPr>
      </w:pPr>
      <w:r>
        <w:rPr>
          <w:color w:val="2F2E2E"/>
          <w:sz w:val="24"/>
          <w:szCs w:val="24"/>
        </w:rPr>
        <w:t xml:space="preserve">I soggetti che, silenziosi, discretamente affiorano dalla delicata superficie delle opere di </w:t>
      </w:r>
      <w:proofErr w:type="spellStart"/>
      <w:r>
        <w:rPr>
          <w:color w:val="2F2E2E"/>
          <w:sz w:val="24"/>
          <w:szCs w:val="24"/>
        </w:rPr>
        <w:t>Alketa</w:t>
      </w:r>
      <w:proofErr w:type="spellEnd"/>
      <w:r>
        <w:rPr>
          <w:color w:val="2F2E2E"/>
          <w:sz w:val="24"/>
          <w:szCs w:val="24"/>
        </w:rPr>
        <w:t xml:space="preserve"> </w:t>
      </w:r>
      <w:proofErr w:type="spellStart"/>
      <w:r>
        <w:rPr>
          <w:color w:val="2F2E2E"/>
          <w:sz w:val="24"/>
          <w:szCs w:val="24"/>
        </w:rPr>
        <w:t>Delishaj</w:t>
      </w:r>
      <w:proofErr w:type="spellEnd"/>
      <w:r>
        <w:rPr>
          <w:color w:val="2F2E2E"/>
          <w:sz w:val="24"/>
          <w:szCs w:val="24"/>
        </w:rPr>
        <w:t>, sembrano attraversarla con ineffabile e aliena leggerezza. Calati in luoghi di atemporalità, privi pertanto di riferimenti cronologici o spaziali,</w:t>
      </w:r>
      <w:r>
        <w:rPr>
          <w:color w:val="2F2E2E"/>
          <w:sz w:val="24"/>
          <w:szCs w:val="24"/>
        </w:rPr>
        <w:t xml:space="preserve"> i suoi nuotatori assumono posture dinamiche ma senza mai rompere il candido e muto equilibrio che governa e su cui sono impostate le realizzazioni dell'artista.</w:t>
      </w:r>
    </w:p>
    <w:p w14:paraId="0000002D" w14:textId="77777777" w:rsidR="001D28D0" w:rsidRDefault="001D28D0">
      <w:pPr>
        <w:jc w:val="both"/>
        <w:rPr>
          <w:color w:val="2F2E2E"/>
          <w:sz w:val="24"/>
          <w:szCs w:val="24"/>
        </w:rPr>
      </w:pPr>
    </w:p>
    <w:p w14:paraId="0000002E" w14:textId="77777777" w:rsidR="001D28D0" w:rsidRDefault="00687B67">
      <w:pPr>
        <w:jc w:val="both"/>
        <w:rPr>
          <w:color w:val="2F2E2E"/>
          <w:sz w:val="24"/>
          <w:szCs w:val="24"/>
        </w:rPr>
      </w:pPr>
      <w:r>
        <w:rPr>
          <w:color w:val="2F2E2E"/>
          <w:sz w:val="24"/>
          <w:szCs w:val="24"/>
        </w:rPr>
        <w:t xml:space="preserve">Emergendo e immergendosi in acque appena visibili, immateriali come il pensiero, li vediamo, </w:t>
      </w:r>
      <w:r>
        <w:rPr>
          <w:color w:val="2F2E2E"/>
          <w:sz w:val="24"/>
          <w:szCs w:val="24"/>
        </w:rPr>
        <w:t>alle volte in solitudine e sospesi precariamente su distese di assenza, vacillare incerti sull'orlo di una vasca o di un trampolino, come a cercare lo slancio e il coraggio necessari per gettarsi nel baratro dell'ignoto. Altre, invece, già nel vivo della f</w:t>
      </w:r>
      <w:r>
        <w:rPr>
          <w:color w:val="2F2E2E"/>
          <w:sz w:val="24"/>
          <w:szCs w:val="24"/>
        </w:rPr>
        <w:t>ase di caduta. L'artista, per mezzo di una pennellata delicata e di un colore molto diluito, rende efficacemente il complessivo senso di incipiente trascendenza che, capillarmente, pervade i lavori in questione. Questo fattore è ulteriormente accentuato da</w:t>
      </w:r>
      <w:r>
        <w:rPr>
          <w:color w:val="2F2E2E"/>
          <w:sz w:val="24"/>
          <w:szCs w:val="24"/>
        </w:rPr>
        <w:t>l fatto che, concentrandoci sul particolare, la pittura non definisce mai in maniera compiuta né i corpi né tanto meno – eccetto pochi casi – i volti dei soggetti, i quali appaiono dunque sempre interdetti e in fase di svelamento di sé.</w:t>
      </w:r>
    </w:p>
    <w:p w14:paraId="0000002F" w14:textId="77777777" w:rsidR="001D28D0" w:rsidRDefault="00687B67">
      <w:pPr>
        <w:jc w:val="both"/>
        <w:rPr>
          <w:color w:val="39729B"/>
          <w:sz w:val="24"/>
          <w:szCs w:val="24"/>
        </w:rPr>
      </w:pPr>
      <w:r>
        <w:rPr>
          <w:color w:val="39729B"/>
          <w:sz w:val="24"/>
          <w:szCs w:val="24"/>
        </w:rPr>
        <w:t xml:space="preserve"> </w:t>
      </w:r>
    </w:p>
    <w:p w14:paraId="00000030" w14:textId="77777777" w:rsidR="001D28D0" w:rsidRDefault="00687B67">
      <w:pPr>
        <w:jc w:val="both"/>
        <w:rPr>
          <w:color w:val="2F2E2E"/>
          <w:sz w:val="24"/>
          <w:szCs w:val="24"/>
        </w:rPr>
      </w:pPr>
      <w:r>
        <w:rPr>
          <w:color w:val="2F2E2E"/>
          <w:sz w:val="24"/>
          <w:szCs w:val="24"/>
        </w:rPr>
        <w:t xml:space="preserve">Di contro, nella </w:t>
      </w:r>
      <w:r>
        <w:rPr>
          <w:color w:val="2F2E2E"/>
          <w:sz w:val="24"/>
          <w:szCs w:val="24"/>
        </w:rPr>
        <w:t>visione d'insieme, le opere dimostrano un'approfondita capacità compositiva, accompagnata da uno studio cromatico che si risolve spesso in tinte tenui. Il tutto nel perimetro concettuale di un sentire quasi metafisico che, come un riverbero, permea d'enigm</w:t>
      </w:r>
      <w:r>
        <w:rPr>
          <w:color w:val="2F2E2E"/>
          <w:sz w:val="24"/>
          <w:szCs w:val="24"/>
        </w:rPr>
        <w:t>aticità i silenzi che dominano sia i singoli soggetti che le scene che, pur nell'introversione generale, rimangono tuttavia emotivamente accessibili e appaiono eloquenti nel comunicare. Da ciò deriva il già accennato senso di imminenza caratteristico dei l</w:t>
      </w:r>
      <w:r>
        <w:rPr>
          <w:color w:val="2F2E2E"/>
          <w:sz w:val="24"/>
          <w:szCs w:val="24"/>
        </w:rPr>
        <w:t xml:space="preserve">avori qui in via d'analisi e raggiunto dall'autrice tramite </w:t>
      </w:r>
      <w:r>
        <w:rPr>
          <w:color w:val="2F2E2E"/>
          <w:sz w:val="24"/>
          <w:szCs w:val="24"/>
        </w:rPr>
        <w:lastRenderedPageBreak/>
        <w:t>una scelta sempre calibrata e consapevole dei rapporti formali, cromatici e di organizzazione dello spazio, tanto da far ipotizzare anche un possibile dialogo con la grafica, con l'illustrazione e</w:t>
      </w:r>
      <w:r>
        <w:rPr>
          <w:color w:val="2F2E2E"/>
          <w:sz w:val="24"/>
          <w:szCs w:val="24"/>
        </w:rPr>
        <w:t xml:space="preserve"> con l'animazione.</w:t>
      </w:r>
    </w:p>
    <w:p w14:paraId="00000031" w14:textId="77777777" w:rsidR="001D28D0" w:rsidRDefault="00687B67">
      <w:pPr>
        <w:jc w:val="both"/>
        <w:rPr>
          <w:color w:val="2F2E2E"/>
          <w:sz w:val="24"/>
          <w:szCs w:val="24"/>
        </w:rPr>
      </w:pPr>
      <w:r>
        <w:rPr>
          <w:color w:val="2F2E2E"/>
          <w:sz w:val="24"/>
          <w:szCs w:val="24"/>
        </w:rPr>
        <w:t>​</w:t>
      </w:r>
    </w:p>
    <w:p w14:paraId="00000032" w14:textId="77777777" w:rsidR="001D28D0" w:rsidRDefault="00687B67">
      <w:pPr>
        <w:jc w:val="both"/>
        <w:rPr>
          <w:color w:val="2F2E2E"/>
          <w:sz w:val="24"/>
          <w:szCs w:val="24"/>
        </w:rPr>
      </w:pPr>
      <w:r>
        <w:rPr>
          <w:color w:val="2F2E2E"/>
          <w:sz w:val="24"/>
          <w:szCs w:val="24"/>
        </w:rPr>
        <w:t>All'enigma che consegue alla quiete, si affianca inevitabilmente il palpabile smarrimento dei protagonisti immersi (o persi) in una realtà senza coordinate, forse anche loro, come tutti noi, alla tacita ma interminabile e inesausta ric</w:t>
      </w:r>
      <w:r>
        <w:rPr>
          <w:color w:val="2F2E2E"/>
          <w:sz w:val="24"/>
          <w:szCs w:val="24"/>
        </w:rPr>
        <w:t xml:space="preserve">erca della propria Itaca che, come le opere di </w:t>
      </w:r>
      <w:proofErr w:type="spellStart"/>
      <w:r>
        <w:rPr>
          <w:color w:val="2F2E2E"/>
          <w:sz w:val="24"/>
          <w:szCs w:val="24"/>
        </w:rPr>
        <w:t>Alketa</w:t>
      </w:r>
      <w:proofErr w:type="spellEnd"/>
      <w:r>
        <w:rPr>
          <w:color w:val="2F2E2E"/>
          <w:sz w:val="24"/>
          <w:szCs w:val="24"/>
        </w:rPr>
        <w:t xml:space="preserve"> </w:t>
      </w:r>
      <w:proofErr w:type="spellStart"/>
      <w:r>
        <w:rPr>
          <w:color w:val="2F2E2E"/>
          <w:sz w:val="24"/>
          <w:szCs w:val="24"/>
        </w:rPr>
        <w:t>Delishaj</w:t>
      </w:r>
      <w:proofErr w:type="spellEnd"/>
      <w:r>
        <w:rPr>
          <w:color w:val="2F2E2E"/>
          <w:sz w:val="24"/>
          <w:szCs w:val="24"/>
        </w:rPr>
        <w:t xml:space="preserve"> sono in grado di sottendere, è da trovare nelle più indefinibili profondità di noi </w:t>
      </w:r>
    </w:p>
    <w:p w14:paraId="00000033" w14:textId="77777777" w:rsidR="001D28D0" w:rsidRDefault="001D28D0">
      <w:pPr>
        <w:spacing w:after="160" w:line="259" w:lineRule="auto"/>
        <w:rPr>
          <w:rFonts w:ascii="Lora" w:eastAsia="Lora" w:hAnsi="Lora" w:cs="Lora"/>
          <w:color w:val="101010"/>
        </w:rPr>
      </w:pPr>
    </w:p>
    <w:p w14:paraId="00000034" w14:textId="77777777" w:rsidR="001D28D0" w:rsidRDefault="001D28D0"/>
    <w:p w14:paraId="00000035" w14:textId="77777777" w:rsidR="001D28D0" w:rsidRDefault="001D28D0"/>
    <w:p w14:paraId="00000036" w14:textId="77777777" w:rsidR="001D28D0" w:rsidRDefault="001D28D0"/>
    <w:p w14:paraId="00000037" w14:textId="77777777" w:rsidR="001D28D0" w:rsidRDefault="001D28D0"/>
    <w:p w14:paraId="00000038" w14:textId="77777777" w:rsidR="001D28D0" w:rsidRDefault="001D28D0"/>
    <w:p w14:paraId="00000039" w14:textId="4AE18C70" w:rsidR="001D28D0" w:rsidRDefault="001D28D0">
      <w:pPr>
        <w:rPr>
          <w:b/>
        </w:rPr>
      </w:pPr>
    </w:p>
    <w:p w14:paraId="0000003A" w14:textId="77777777" w:rsidR="001D28D0" w:rsidRDefault="00687B67">
      <w:pPr>
        <w:shd w:val="clear" w:color="auto" w:fill="EDF0F2"/>
        <w:spacing w:line="240" w:lineRule="auto"/>
        <w:rPr>
          <w:rFonts w:ascii="Calibri" w:eastAsia="Calibri" w:hAnsi="Calibri" w:cs="Calibri"/>
        </w:rPr>
      </w:pPr>
      <w:r>
        <w:rPr>
          <w:rFonts w:ascii="Calibri" w:eastAsia="Calibri" w:hAnsi="Calibri" w:cs="Calibri"/>
        </w:rPr>
        <w:t>GIORNI DI APERTURA DELLA MOSTRA</w:t>
      </w:r>
    </w:p>
    <w:p w14:paraId="0000003C" w14:textId="77777777" w:rsidR="001D28D0" w:rsidRDefault="00687B67">
      <w:pPr>
        <w:shd w:val="clear" w:color="auto" w:fill="EDF0F2"/>
        <w:spacing w:line="240" w:lineRule="auto"/>
        <w:rPr>
          <w:rFonts w:ascii="Calibri" w:eastAsia="Calibri" w:hAnsi="Calibri" w:cs="Calibri"/>
        </w:rPr>
      </w:pPr>
      <w:bookmarkStart w:id="0" w:name="_GoBack"/>
      <w:bookmarkEnd w:id="0"/>
      <w:r>
        <w:rPr>
          <w:rFonts w:ascii="Calibri" w:eastAsia="Calibri" w:hAnsi="Calibri" w:cs="Calibri"/>
        </w:rPr>
        <w:t>31 Maggio ore 19:00/21:00</w:t>
      </w:r>
    </w:p>
    <w:p w14:paraId="0000003D" w14:textId="77777777" w:rsidR="001D28D0" w:rsidRDefault="00687B67">
      <w:pPr>
        <w:shd w:val="clear" w:color="auto" w:fill="EDF0F2"/>
        <w:spacing w:line="240" w:lineRule="auto"/>
        <w:rPr>
          <w:rFonts w:ascii="Calibri" w:eastAsia="Calibri" w:hAnsi="Calibri" w:cs="Calibri"/>
        </w:rPr>
      </w:pPr>
      <w:r>
        <w:rPr>
          <w:rFonts w:ascii="Calibri" w:eastAsia="Calibri" w:hAnsi="Calibri" w:cs="Calibri"/>
        </w:rPr>
        <w:t>1/2 Giugno ORE 10:00/13:00 - 14:30/18:00</w:t>
      </w:r>
    </w:p>
    <w:p w14:paraId="0000003E" w14:textId="77777777" w:rsidR="001D28D0" w:rsidRDefault="00687B67">
      <w:pPr>
        <w:shd w:val="clear" w:color="auto" w:fill="EDF0F2"/>
        <w:spacing w:line="240" w:lineRule="auto"/>
        <w:rPr>
          <w:rFonts w:ascii="Calibri" w:eastAsia="Calibri" w:hAnsi="Calibri" w:cs="Calibri"/>
        </w:rPr>
      </w:pPr>
      <w:r>
        <w:rPr>
          <w:rFonts w:ascii="Calibri" w:eastAsia="Calibri" w:hAnsi="Calibri" w:cs="Calibri"/>
        </w:rPr>
        <w:t>7 Giugno ore 19:00/21:00</w:t>
      </w:r>
    </w:p>
    <w:p w14:paraId="0000003F" w14:textId="77777777" w:rsidR="001D28D0" w:rsidRDefault="00687B67">
      <w:pPr>
        <w:shd w:val="clear" w:color="auto" w:fill="EDF0F2"/>
        <w:spacing w:line="240" w:lineRule="auto"/>
      </w:pPr>
      <w:r>
        <w:rPr>
          <w:rFonts w:ascii="Calibri" w:eastAsia="Calibri" w:hAnsi="Calibri" w:cs="Calibri"/>
        </w:rPr>
        <w:t>8/9 Giugno ORE 10:00/13:00 - 14:30/18:00</w:t>
      </w:r>
    </w:p>
    <w:p w14:paraId="00000040" w14:textId="77777777" w:rsidR="001D28D0" w:rsidRDefault="001D28D0"/>
    <w:p w14:paraId="00000041" w14:textId="77777777" w:rsidR="001D28D0" w:rsidRDefault="00687B67">
      <w:r>
        <w:t xml:space="preserve">Via </w:t>
      </w:r>
      <w:proofErr w:type="spellStart"/>
      <w:r>
        <w:t>Baldinucci</w:t>
      </w:r>
      <w:proofErr w:type="spellEnd"/>
      <w:r>
        <w:t xml:space="preserve"> 60 </w:t>
      </w:r>
      <w:proofErr w:type="gramStart"/>
      <w:r>
        <w:t>–  20158</w:t>
      </w:r>
      <w:proofErr w:type="gramEnd"/>
      <w:r>
        <w:t xml:space="preserve"> Milano</w:t>
      </w:r>
    </w:p>
    <w:p w14:paraId="00000042" w14:textId="77777777" w:rsidR="001D28D0" w:rsidRDefault="00687B67">
      <w:r>
        <w:t>Mail: luargal</w:t>
      </w:r>
      <w:r>
        <w:t>lery@gmail.com</w:t>
      </w:r>
    </w:p>
    <w:p w14:paraId="00000043" w14:textId="77777777" w:rsidR="001D28D0" w:rsidRDefault="00687B67">
      <w:proofErr w:type="spellStart"/>
      <w:r>
        <w:t>Istagram</w:t>
      </w:r>
      <w:proofErr w:type="spellEnd"/>
      <w:r>
        <w:t xml:space="preserve">: </w:t>
      </w:r>
      <w:proofErr w:type="spellStart"/>
      <w:r>
        <w:t>luar_space</w:t>
      </w:r>
      <w:proofErr w:type="spellEnd"/>
    </w:p>
    <w:p w14:paraId="00000044" w14:textId="77777777" w:rsidR="001D28D0" w:rsidRDefault="001D28D0"/>
    <w:sectPr w:rsidR="001D28D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8D0"/>
    <w:rsid w:val="001D28D0"/>
    <w:rsid w:val="00687B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996A"/>
  <w15:docId w15:val="{A6F4FE35-E30E-40F1-B2F6-FAC6AD83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Beretta</dc:creator>
  <cp:lastModifiedBy>Maria Beretta</cp:lastModifiedBy>
  <cp:revision>2</cp:revision>
  <dcterms:created xsi:type="dcterms:W3CDTF">2019-05-29T21:47:00Z</dcterms:created>
  <dcterms:modified xsi:type="dcterms:W3CDTF">2019-05-29T21:47:00Z</dcterms:modified>
</cp:coreProperties>
</file>