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502" w:rsidRDefault="00363CC5" w:rsidP="0093400A">
      <w:pPr>
        <w:spacing w:line="312" w:lineRule="auto"/>
        <w:ind w:right="-29"/>
        <w:rPr>
          <w:rFonts w:ascii="Calibri" w:hAnsi="Calibri"/>
          <w:b/>
          <w:sz w:val="28"/>
          <w:szCs w:val="28"/>
        </w:rPr>
      </w:pPr>
      <w:r>
        <w:rPr>
          <w:rFonts w:ascii="Calibri" w:hAnsi="Calibri"/>
        </w:rPr>
        <w:tab/>
      </w:r>
      <w:r>
        <w:rPr>
          <w:rFonts w:ascii="Calibri" w:hAnsi="Calibri"/>
        </w:rPr>
        <w:tab/>
        <w:t xml:space="preserve">       </w:t>
      </w:r>
      <w:r w:rsidR="007C1502" w:rsidRPr="00363CC5">
        <w:rPr>
          <w:rFonts w:ascii="Calibri" w:hAnsi="Calibri"/>
          <w:b/>
          <w:sz w:val="28"/>
          <w:szCs w:val="28"/>
        </w:rPr>
        <w:t>GALLERIA SAN FEDELE</w:t>
      </w:r>
    </w:p>
    <w:p w:rsidR="00363CC5" w:rsidRPr="000F16D6" w:rsidRDefault="00363CC5" w:rsidP="0093400A">
      <w:pPr>
        <w:spacing w:line="312" w:lineRule="auto"/>
        <w:ind w:right="-29"/>
        <w:rPr>
          <w:rFonts w:ascii="Calibri" w:hAnsi="Calibri"/>
          <w:b/>
        </w:rPr>
      </w:pPr>
    </w:p>
    <w:p w:rsidR="007C1502" w:rsidRDefault="00363CC5" w:rsidP="0093400A">
      <w:pPr>
        <w:spacing w:line="312" w:lineRule="auto"/>
        <w:ind w:right="-29"/>
        <w:jc w:val="center"/>
        <w:rPr>
          <w:rFonts w:ascii="Calibri" w:hAnsi="Calibri"/>
          <w:sz w:val="28"/>
          <w:szCs w:val="28"/>
        </w:rPr>
      </w:pPr>
      <w:r w:rsidRPr="00363CC5">
        <w:rPr>
          <w:rFonts w:ascii="Calibri" w:hAnsi="Calibri"/>
          <w:sz w:val="28"/>
          <w:szCs w:val="28"/>
        </w:rPr>
        <w:t>INAUGURAZIONE 13 NOVEMBRE 2017, ORE 18.30</w:t>
      </w:r>
    </w:p>
    <w:p w:rsidR="00363CC5" w:rsidRPr="000F16D6" w:rsidRDefault="00363CC5" w:rsidP="0093400A">
      <w:pPr>
        <w:spacing w:line="312" w:lineRule="auto"/>
        <w:ind w:right="-29"/>
        <w:jc w:val="center"/>
        <w:rPr>
          <w:rFonts w:ascii="Calibri" w:hAnsi="Calibri"/>
        </w:rPr>
      </w:pPr>
    </w:p>
    <w:p w:rsidR="007C1502" w:rsidRPr="000F16D6" w:rsidRDefault="007C1502" w:rsidP="0093400A">
      <w:pPr>
        <w:spacing w:line="312" w:lineRule="auto"/>
        <w:ind w:right="-29"/>
        <w:jc w:val="center"/>
        <w:rPr>
          <w:rFonts w:ascii="Calibri" w:hAnsi="Calibri"/>
          <w:b/>
          <w:caps/>
          <w:color w:val="0070C0"/>
          <w:sz w:val="32"/>
          <w:szCs w:val="32"/>
        </w:rPr>
      </w:pPr>
      <w:r w:rsidRPr="000F16D6">
        <w:rPr>
          <w:rFonts w:ascii="Calibri" w:hAnsi="Calibri"/>
          <w:b/>
          <w:caps/>
          <w:color w:val="0070C0"/>
          <w:sz w:val="32"/>
          <w:szCs w:val="32"/>
        </w:rPr>
        <w:t>Christian Megert</w:t>
      </w:r>
    </w:p>
    <w:p w:rsidR="00363CC5" w:rsidRPr="000F16D6" w:rsidRDefault="007C1502" w:rsidP="0093400A">
      <w:pPr>
        <w:spacing w:line="312" w:lineRule="auto"/>
        <w:ind w:right="-29"/>
        <w:jc w:val="center"/>
        <w:rPr>
          <w:rFonts w:ascii="Calibri" w:hAnsi="Calibri"/>
          <w:b/>
          <w:i/>
          <w:caps/>
          <w:color w:val="0070C0"/>
          <w:sz w:val="32"/>
          <w:szCs w:val="32"/>
        </w:rPr>
      </w:pPr>
      <w:r w:rsidRPr="000F16D6">
        <w:rPr>
          <w:rFonts w:ascii="Calibri" w:hAnsi="Calibri"/>
          <w:b/>
          <w:i/>
          <w:caps/>
          <w:color w:val="0070C0"/>
          <w:sz w:val="32"/>
          <w:szCs w:val="32"/>
        </w:rPr>
        <w:t>Riflessioni</w:t>
      </w:r>
    </w:p>
    <w:p w:rsidR="00363CC5" w:rsidRPr="000F16D6" w:rsidRDefault="00363CC5" w:rsidP="0093400A">
      <w:pPr>
        <w:spacing w:line="312" w:lineRule="auto"/>
        <w:ind w:right="-29"/>
        <w:jc w:val="center"/>
        <w:rPr>
          <w:rFonts w:ascii="Calibri" w:hAnsi="Calibri"/>
          <w:caps/>
          <w:sz w:val="28"/>
          <w:szCs w:val="28"/>
        </w:rPr>
      </w:pPr>
    </w:p>
    <w:p w:rsidR="007A142D" w:rsidRDefault="00363CC5" w:rsidP="0093400A">
      <w:pPr>
        <w:spacing w:line="312" w:lineRule="auto"/>
        <w:ind w:right="-29"/>
        <w:rPr>
          <w:rFonts w:ascii="Calibri" w:hAnsi="Calibri"/>
        </w:rPr>
      </w:pPr>
      <w:r>
        <w:rPr>
          <w:rFonts w:ascii="Calibri" w:hAnsi="Calibri"/>
          <w:caps/>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25400</wp:posOffset>
            </wp:positionV>
            <wp:extent cx="1969135" cy="2987675"/>
            <wp:effectExtent l="19050" t="0" r="0" b="0"/>
            <wp:wrapSquare wrapText="bothSides"/>
            <wp:docPr id="4" name="Immagine 0" descr="LOWChristian Megert, Mobile, 1965-2014, legno, specch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Christian Megert, Mobile, 1965-2014, legno, specchio.jpg"/>
                    <pic:cNvPicPr/>
                  </pic:nvPicPr>
                  <pic:blipFill>
                    <a:blip r:embed="rId7"/>
                    <a:stretch>
                      <a:fillRect/>
                    </a:stretch>
                  </pic:blipFill>
                  <pic:spPr>
                    <a:xfrm>
                      <a:off x="0" y="0"/>
                      <a:ext cx="1969135" cy="2987675"/>
                    </a:xfrm>
                    <a:prstGeom prst="rect">
                      <a:avLst/>
                    </a:prstGeom>
                  </pic:spPr>
                </pic:pic>
              </a:graphicData>
            </a:graphic>
          </wp:anchor>
        </w:drawing>
      </w:r>
      <w:r w:rsidR="007C1502" w:rsidRPr="00363CC5">
        <w:rPr>
          <w:rFonts w:ascii="Calibri" w:hAnsi="Calibri"/>
          <w:b/>
        </w:rPr>
        <w:t>Dal 13 novembre al 23 dicembre 2017</w:t>
      </w:r>
      <w:r w:rsidR="007C1502" w:rsidRPr="000455FF">
        <w:rPr>
          <w:rFonts w:ascii="Calibri" w:hAnsi="Calibri"/>
        </w:rPr>
        <w:t xml:space="preserve">, la Galleria San Fedele </w:t>
      </w:r>
      <w:r w:rsidR="007C1502">
        <w:rPr>
          <w:rFonts w:ascii="Calibri" w:hAnsi="Calibri"/>
        </w:rPr>
        <w:t>ospiterà</w:t>
      </w:r>
      <w:r w:rsidR="007C1502" w:rsidRPr="00E23BC7">
        <w:rPr>
          <w:rFonts w:ascii="Calibri" w:hAnsi="Calibri"/>
          <w:b/>
        </w:rPr>
        <w:t xml:space="preserve"> la mostra "Riflessioni" di Christian Megert</w:t>
      </w:r>
      <w:r w:rsidR="007C1502" w:rsidRPr="000455FF">
        <w:rPr>
          <w:rFonts w:ascii="Calibri" w:hAnsi="Calibri"/>
        </w:rPr>
        <w:t xml:space="preserve">, a cura di </w:t>
      </w:r>
      <w:r w:rsidR="007C1502" w:rsidRPr="00363CC5">
        <w:rPr>
          <w:rFonts w:ascii="Calibri" w:hAnsi="Calibri"/>
          <w:b/>
        </w:rPr>
        <w:t xml:space="preserve">Andrea Dall’Asta SJ </w:t>
      </w:r>
      <w:r w:rsidR="007C1502" w:rsidRPr="00363CC5">
        <w:rPr>
          <w:rFonts w:ascii="Calibri" w:hAnsi="Calibri"/>
        </w:rPr>
        <w:t xml:space="preserve">e </w:t>
      </w:r>
      <w:r w:rsidR="007C1502" w:rsidRPr="00363CC5">
        <w:rPr>
          <w:rFonts w:ascii="Calibri" w:hAnsi="Calibri"/>
          <w:b/>
        </w:rPr>
        <w:t>Marco Meneguzzo.</w:t>
      </w:r>
      <w:r w:rsidR="0093400A">
        <w:rPr>
          <w:rFonts w:ascii="Calibri" w:hAnsi="Calibri"/>
        </w:rPr>
        <w:t xml:space="preserve"> </w:t>
      </w:r>
    </w:p>
    <w:p w:rsidR="007C1502" w:rsidRDefault="007C1502" w:rsidP="0093400A">
      <w:pPr>
        <w:spacing w:line="312" w:lineRule="auto"/>
        <w:ind w:right="-29"/>
        <w:rPr>
          <w:rFonts w:ascii="Calibri" w:hAnsi="Calibri"/>
        </w:rPr>
      </w:pPr>
      <w:r>
        <w:rPr>
          <w:rFonts w:ascii="Calibri" w:hAnsi="Calibri"/>
        </w:rPr>
        <w:t xml:space="preserve">In concomitanza sarà inaugurata </w:t>
      </w:r>
      <w:r w:rsidRPr="000455FF">
        <w:rPr>
          <w:rFonts w:ascii="Calibri" w:hAnsi="Calibri"/>
        </w:rPr>
        <w:t xml:space="preserve">nella </w:t>
      </w:r>
      <w:r w:rsidRPr="00363CC5">
        <w:rPr>
          <w:rFonts w:ascii="Calibri" w:hAnsi="Calibri"/>
          <w:b/>
        </w:rPr>
        <w:t>Chiesa di San Fedele un’installazione “</w:t>
      </w:r>
      <w:proofErr w:type="spellStart"/>
      <w:r w:rsidRPr="00363CC5">
        <w:rPr>
          <w:rFonts w:ascii="Calibri" w:hAnsi="Calibri"/>
          <w:b/>
        </w:rPr>
        <w:t>site-specific</w:t>
      </w:r>
      <w:proofErr w:type="spellEnd"/>
      <w:r w:rsidRPr="00363CC5">
        <w:rPr>
          <w:rFonts w:ascii="Calibri" w:hAnsi="Calibri"/>
          <w:b/>
        </w:rPr>
        <w:t>” permanente</w:t>
      </w:r>
      <w:r>
        <w:rPr>
          <w:rFonts w:ascii="Calibri" w:hAnsi="Calibri"/>
        </w:rPr>
        <w:t xml:space="preserve">, </w:t>
      </w:r>
      <w:r w:rsidRPr="000455FF">
        <w:rPr>
          <w:rFonts w:ascii="Calibri" w:hAnsi="Calibri"/>
        </w:rPr>
        <w:t>tra l’abside e la Cappella delle ballerine</w:t>
      </w:r>
      <w:r w:rsidR="00DA055E">
        <w:rPr>
          <w:rFonts w:ascii="Calibri" w:hAnsi="Calibri"/>
        </w:rPr>
        <w:t>, continuando l’inedita sperimentazione di arte contemporanea in uno spazio sacro</w:t>
      </w:r>
      <w:r w:rsidRPr="000455FF">
        <w:rPr>
          <w:rFonts w:ascii="Calibri" w:hAnsi="Calibri"/>
        </w:rPr>
        <w:t>.</w:t>
      </w:r>
    </w:p>
    <w:p w:rsidR="0093400A" w:rsidRDefault="0093400A" w:rsidP="0093400A">
      <w:pPr>
        <w:spacing w:line="312" w:lineRule="auto"/>
        <w:ind w:right="-29"/>
        <w:rPr>
          <w:rFonts w:ascii="Calibri" w:hAnsi="Calibri"/>
        </w:rPr>
      </w:pPr>
      <w:r>
        <w:rPr>
          <w:rFonts w:ascii="Calibri" w:hAnsi="Calibri"/>
        </w:rPr>
        <w:t>Durante l’inaugurazione è prevista la presenza dell’artista.</w:t>
      </w:r>
    </w:p>
    <w:p w:rsidR="007C1502" w:rsidRPr="006708D4" w:rsidRDefault="007C1502" w:rsidP="0093400A">
      <w:pPr>
        <w:pBdr>
          <w:top w:val="nil"/>
          <w:left w:val="nil"/>
          <w:bottom w:val="nil"/>
          <w:right w:val="nil"/>
          <w:between w:val="nil"/>
          <w:bar w:val="nil"/>
        </w:pBdr>
        <w:spacing w:line="312" w:lineRule="auto"/>
        <w:ind w:right="-29"/>
        <w:jc w:val="both"/>
        <w:rPr>
          <w:rFonts w:ascii="Calibri" w:hAnsi="Calibri"/>
        </w:rPr>
      </w:pPr>
    </w:p>
    <w:p w:rsidR="007C1502" w:rsidRPr="006708D4" w:rsidRDefault="007C1502" w:rsidP="0093400A">
      <w:pPr>
        <w:pBdr>
          <w:top w:val="nil"/>
          <w:left w:val="nil"/>
          <w:bottom w:val="nil"/>
          <w:right w:val="nil"/>
          <w:between w:val="nil"/>
          <w:bar w:val="nil"/>
        </w:pBdr>
        <w:spacing w:line="312" w:lineRule="auto"/>
        <w:ind w:right="-29"/>
        <w:jc w:val="both"/>
        <w:rPr>
          <w:rFonts w:ascii="Calibri" w:hAnsi="Calibri"/>
        </w:rPr>
      </w:pPr>
      <w:r w:rsidRPr="006708D4">
        <w:rPr>
          <w:rFonts w:ascii="Calibri" w:hAnsi="Calibri"/>
        </w:rPr>
        <w:t>Il celebre artista tedesco espone per la prima volta presso la Galleria San Fedele. Membro storico del celebre </w:t>
      </w:r>
      <w:r w:rsidRPr="006708D4">
        <w:rPr>
          <w:rFonts w:ascii="Calibri" w:hAnsi="Calibri"/>
          <w:i/>
          <w:iCs/>
        </w:rPr>
        <w:t>Gruppo Zero</w:t>
      </w:r>
      <w:r w:rsidR="003874F2">
        <w:rPr>
          <w:rFonts w:ascii="Calibri" w:hAnsi="Calibri"/>
        </w:rPr>
        <w:t xml:space="preserve">, che tra gli </w:t>
      </w:r>
      <w:r w:rsidR="003874F2" w:rsidRPr="006708D4">
        <w:rPr>
          <w:rFonts w:ascii="Calibri" w:hAnsi="Calibri"/>
        </w:rPr>
        <w:t>anni ’50 e ’60</w:t>
      </w:r>
      <w:r w:rsidR="003874F2">
        <w:rPr>
          <w:rFonts w:ascii="Calibri" w:hAnsi="Calibri"/>
        </w:rPr>
        <w:t xml:space="preserve"> riuniva artisti europei</w:t>
      </w:r>
      <w:r w:rsidRPr="006708D4">
        <w:rPr>
          <w:rFonts w:ascii="Calibri" w:hAnsi="Calibri"/>
        </w:rPr>
        <w:t xml:space="preserve"> legati da vincoli di amicizia e</w:t>
      </w:r>
      <w:r w:rsidR="003874F2">
        <w:rPr>
          <w:rFonts w:ascii="Calibri" w:hAnsi="Calibri"/>
        </w:rPr>
        <w:t xml:space="preserve"> di comune sentimento dell’arte</w:t>
      </w:r>
      <w:r w:rsidRPr="006708D4">
        <w:rPr>
          <w:rFonts w:ascii="Calibri" w:hAnsi="Calibri"/>
        </w:rPr>
        <w:t xml:space="preserve"> con una curiosità animat</w:t>
      </w:r>
      <w:r w:rsidR="003874F2">
        <w:rPr>
          <w:rFonts w:ascii="Calibri" w:hAnsi="Calibri"/>
        </w:rPr>
        <w:t>a da «un’energia liquida»</w:t>
      </w:r>
      <w:r w:rsidRPr="006708D4">
        <w:rPr>
          <w:rFonts w:ascii="Calibri" w:hAnsi="Calibri"/>
        </w:rPr>
        <w:t>, pone al centro della sua ricerca lo specchio quale mezzo artistico primario. Lo specchio non è mai un puro dato tecnico, un semplice strumento, ma ha una profonda valenza simbolica, come quando ci specchiamo e abbiamo la sensazione di uno sdoppiamento. A quale immagine rimanda? A quale spazio dà origine?</w:t>
      </w:r>
    </w:p>
    <w:p w:rsidR="002E4457" w:rsidRDefault="007C1502" w:rsidP="0093400A">
      <w:pPr>
        <w:pBdr>
          <w:top w:val="nil"/>
          <w:left w:val="nil"/>
          <w:bottom w:val="nil"/>
          <w:right w:val="nil"/>
          <w:between w:val="nil"/>
          <w:bar w:val="nil"/>
        </w:pBdr>
        <w:spacing w:line="312" w:lineRule="auto"/>
        <w:ind w:right="-29"/>
        <w:jc w:val="both"/>
        <w:rPr>
          <w:rFonts w:ascii="Calibri" w:hAnsi="Calibri"/>
        </w:rPr>
      </w:pPr>
      <w:r w:rsidRPr="006708D4">
        <w:rPr>
          <w:rFonts w:ascii="Calibri" w:hAnsi="Calibri"/>
        </w:rPr>
        <w:t>Le opere dell’artista tedesco sono costituite da specchi capaci di creare dimensioni inedite, fatte di</w:t>
      </w:r>
      <w:r w:rsidR="003874F2">
        <w:rPr>
          <w:rFonts w:ascii="Calibri" w:hAnsi="Calibri"/>
        </w:rPr>
        <w:t xml:space="preserve"> continui</w:t>
      </w:r>
      <w:r w:rsidRPr="006708D4">
        <w:rPr>
          <w:rFonts w:ascii="Calibri" w:hAnsi="Calibri"/>
        </w:rPr>
        <w:t xml:space="preserve"> movimenti e di riflessi. Parlare di specchi significa indagare come la luce agisce sulla superficie. Non solo. Nel momento in cui l’artista accosta specchi gli uni vicino agli altri, con angolature diverse, la visione del mondo esterno risulta fra</w:t>
      </w:r>
      <w:r w:rsidR="002357BB">
        <w:rPr>
          <w:rFonts w:ascii="Calibri" w:hAnsi="Calibri"/>
        </w:rPr>
        <w:t>ntumata</w:t>
      </w:r>
      <w:r w:rsidRPr="006708D4">
        <w:rPr>
          <w:rFonts w:ascii="Calibri" w:hAnsi="Calibri"/>
        </w:rPr>
        <w:t xml:space="preserve"> in una molteplicità di sfaccettature, secondo i diversi punti di vista, i movimenti della luce. Se l’immagine rinascimentale si origina a partire dal punto di vista monoculare da cui è possibile contemplare il </w:t>
      </w:r>
      <w:r w:rsidR="003874F2">
        <w:rPr>
          <w:rFonts w:ascii="Calibri" w:hAnsi="Calibri"/>
        </w:rPr>
        <w:t xml:space="preserve">mondo secondo una </w:t>
      </w:r>
      <w:r w:rsidR="002E4457">
        <w:rPr>
          <w:rFonts w:ascii="Calibri" w:hAnsi="Calibri"/>
        </w:rPr>
        <w:t>visione unitaria</w:t>
      </w:r>
      <w:r w:rsidRPr="006708D4">
        <w:rPr>
          <w:rFonts w:ascii="Calibri" w:hAnsi="Calibri"/>
        </w:rPr>
        <w:t xml:space="preserve">, al contrario, Megert compie una riflessione sulla frammentazione. </w:t>
      </w:r>
    </w:p>
    <w:p w:rsidR="002E4457" w:rsidRDefault="002E4457" w:rsidP="0093400A">
      <w:pPr>
        <w:pBdr>
          <w:top w:val="nil"/>
          <w:left w:val="nil"/>
          <w:bottom w:val="nil"/>
          <w:right w:val="nil"/>
          <w:between w:val="nil"/>
          <w:bar w:val="nil"/>
        </w:pBdr>
        <w:spacing w:line="312" w:lineRule="auto"/>
        <w:ind w:right="-29"/>
        <w:jc w:val="both"/>
        <w:rPr>
          <w:rFonts w:ascii="Calibri" w:hAnsi="Calibri"/>
        </w:rPr>
      </w:pPr>
    </w:p>
    <w:p w:rsidR="002E4457" w:rsidRDefault="002E4457" w:rsidP="0093400A">
      <w:pPr>
        <w:pBdr>
          <w:top w:val="nil"/>
          <w:left w:val="nil"/>
          <w:bottom w:val="nil"/>
          <w:right w:val="nil"/>
          <w:between w:val="nil"/>
          <w:bar w:val="nil"/>
        </w:pBdr>
        <w:spacing w:line="312" w:lineRule="auto"/>
        <w:ind w:right="-29"/>
        <w:jc w:val="both"/>
        <w:rPr>
          <w:rFonts w:ascii="Calibri" w:hAnsi="Calibri"/>
        </w:rPr>
      </w:pPr>
    </w:p>
    <w:p w:rsidR="007C1502" w:rsidRPr="006708D4" w:rsidRDefault="007C1502" w:rsidP="0093400A">
      <w:pPr>
        <w:pBdr>
          <w:top w:val="nil"/>
          <w:left w:val="nil"/>
          <w:bottom w:val="nil"/>
          <w:right w:val="nil"/>
          <w:between w:val="nil"/>
          <w:bar w:val="nil"/>
        </w:pBdr>
        <w:spacing w:line="312" w:lineRule="auto"/>
        <w:ind w:right="-29"/>
        <w:jc w:val="both"/>
        <w:rPr>
          <w:rFonts w:ascii="Calibri" w:hAnsi="Calibri"/>
        </w:rPr>
      </w:pPr>
      <w:r w:rsidRPr="006708D4">
        <w:rPr>
          <w:rFonts w:ascii="Calibri" w:hAnsi="Calibri"/>
        </w:rPr>
        <w:t>È questo un invito a considerare la realtà in tutte le sue complessità, a considera</w:t>
      </w:r>
      <w:r w:rsidR="00826DB7">
        <w:rPr>
          <w:rFonts w:ascii="Calibri" w:hAnsi="Calibri"/>
        </w:rPr>
        <w:t xml:space="preserve">re il mondo secondo una destrutturazione </w:t>
      </w:r>
      <w:r w:rsidRPr="006708D4">
        <w:rPr>
          <w:rFonts w:ascii="Calibri" w:hAnsi="Calibri"/>
        </w:rPr>
        <w:t>dell’immaginario individuale e collettivo dell’uomo contemporaneo?</w:t>
      </w:r>
    </w:p>
    <w:p w:rsidR="002E4457" w:rsidRDefault="007C1502" w:rsidP="0093400A">
      <w:pPr>
        <w:pBdr>
          <w:top w:val="nil"/>
          <w:left w:val="nil"/>
          <w:bottom w:val="nil"/>
          <w:right w:val="nil"/>
          <w:between w:val="nil"/>
          <w:bar w:val="nil"/>
        </w:pBdr>
        <w:spacing w:line="312" w:lineRule="auto"/>
        <w:ind w:right="-29"/>
        <w:jc w:val="both"/>
        <w:rPr>
          <w:rFonts w:ascii="Calibri" w:hAnsi="Calibri"/>
        </w:rPr>
      </w:pPr>
      <w:r w:rsidRPr="006708D4">
        <w:rPr>
          <w:rFonts w:ascii="Calibri" w:hAnsi="Calibri"/>
        </w:rPr>
        <w:t xml:space="preserve">Quali sono infatti i punti di riferimento, se il reale si moltiplica all’infinito, se lo spazio si decompone </w:t>
      </w:r>
      <w:r w:rsidR="00EC0400">
        <w:rPr>
          <w:rFonts w:ascii="Calibri" w:hAnsi="Calibri"/>
        </w:rPr>
        <w:t>indefinitamente</w:t>
      </w:r>
      <w:r w:rsidRPr="006708D4">
        <w:rPr>
          <w:rFonts w:ascii="Calibri" w:hAnsi="Calibri"/>
        </w:rPr>
        <w:t>? Grazie agli specchi, un mondo continuamente nuovo emerge alla vista</w:t>
      </w:r>
      <w:r w:rsidR="00363CC5">
        <w:rPr>
          <w:rFonts w:ascii="Calibri" w:hAnsi="Calibri"/>
        </w:rPr>
        <w:t xml:space="preserve"> </w:t>
      </w:r>
      <w:r w:rsidRPr="006708D4">
        <w:rPr>
          <w:rFonts w:ascii="Calibri" w:hAnsi="Calibri"/>
        </w:rPr>
        <w:t>dello spettatore. Tuttavia, Megert non ci lascia nell’indeterminato</w:t>
      </w:r>
      <w:r w:rsidR="005D79E4">
        <w:rPr>
          <w:rFonts w:ascii="Calibri" w:hAnsi="Calibri"/>
        </w:rPr>
        <w:t xml:space="preserve"> </w:t>
      </w:r>
      <w:r w:rsidRPr="006708D4">
        <w:rPr>
          <w:rFonts w:ascii="Calibri" w:hAnsi="Calibri"/>
        </w:rPr>
        <w:t xml:space="preserve">ma ci accompagna in vista di una ricomposizione del reale attraverso la combinazione di elementi geometrici, come il quadrato, il cerchio, forme pure altamente simboliche, in grado di ridare unità e coerenza. </w:t>
      </w:r>
    </w:p>
    <w:p w:rsidR="007C1502" w:rsidRPr="006708D4" w:rsidRDefault="007C1502" w:rsidP="0093400A">
      <w:pPr>
        <w:pBdr>
          <w:top w:val="nil"/>
          <w:left w:val="nil"/>
          <w:bottom w:val="nil"/>
          <w:right w:val="nil"/>
          <w:between w:val="nil"/>
          <w:bar w:val="nil"/>
        </w:pBdr>
        <w:spacing w:line="312" w:lineRule="auto"/>
        <w:ind w:right="-29"/>
        <w:jc w:val="both"/>
        <w:rPr>
          <w:rFonts w:ascii="Calibri" w:hAnsi="Calibri"/>
        </w:rPr>
      </w:pPr>
      <w:r w:rsidRPr="006708D4">
        <w:rPr>
          <w:rFonts w:ascii="Calibri" w:hAnsi="Calibri"/>
        </w:rPr>
        <w:t>In questo senso, Megert si pone come un grande interprete dell’Occidente, nella sua capacità di mettere in dialogo la </w:t>
      </w:r>
      <w:r w:rsidRPr="006708D4">
        <w:rPr>
          <w:rFonts w:ascii="Calibri" w:hAnsi="Calibri"/>
          <w:i/>
          <w:iCs/>
        </w:rPr>
        <w:t xml:space="preserve">pars </w:t>
      </w:r>
      <w:proofErr w:type="spellStart"/>
      <w:r w:rsidRPr="006708D4">
        <w:rPr>
          <w:rFonts w:ascii="Calibri" w:hAnsi="Calibri"/>
          <w:i/>
          <w:iCs/>
        </w:rPr>
        <w:t>destruens</w:t>
      </w:r>
      <w:proofErr w:type="spellEnd"/>
      <w:r w:rsidRPr="006708D4">
        <w:rPr>
          <w:rFonts w:ascii="Calibri" w:hAnsi="Calibri"/>
        </w:rPr>
        <w:t> con la </w:t>
      </w:r>
      <w:r w:rsidRPr="006708D4">
        <w:rPr>
          <w:rFonts w:ascii="Calibri" w:hAnsi="Calibri"/>
          <w:i/>
          <w:iCs/>
        </w:rPr>
        <w:t xml:space="preserve">pars </w:t>
      </w:r>
      <w:proofErr w:type="spellStart"/>
      <w:r w:rsidRPr="006708D4">
        <w:rPr>
          <w:rFonts w:ascii="Calibri" w:hAnsi="Calibri"/>
          <w:i/>
          <w:iCs/>
        </w:rPr>
        <w:t>costruens</w:t>
      </w:r>
      <w:proofErr w:type="spellEnd"/>
      <w:r w:rsidRPr="006708D4">
        <w:rPr>
          <w:rFonts w:ascii="Calibri" w:hAnsi="Calibri"/>
        </w:rPr>
        <w:t>, distrugge per ricostruire, pone in discussione le nostre certezze per riconoscere nuovi significati, per farci vivere nuove esperienze. È questa ricerca sempre provvisoria, temporanea, che rivela un profondo fermento, un desiderio profondo di sperimentare nuovi orizzonti e nuovi significati nel mondo attorno a noi.</w:t>
      </w:r>
    </w:p>
    <w:p w:rsidR="007C1502" w:rsidRDefault="007C1502" w:rsidP="0093400A">
      <w:pPr>
        <w:spacing w:line="312" w:lineRule="auto"/>
        <w:ind w:right="-29"/>
        <w:rPr>
          <w:rFonts w:ascii="Calibri" w:hAnsi="Calibri"/>
        </w:rPr>
      </w:pPr>
    </w:p>
    <w:p w:rsidR="007C1502" w:rsidRDefault="007C1502" w:rsidP="0093400A">
      <w:pPr>
        <w:spacing w:line="312" w:lineRule="auto"/>
        <w:ind w:right="-29"/>
        <w:rPr>
          <w:rFonts w:ascii="Calibri" w:hAnsi="Calibri"/>
        </w:rPr>
      </w:pPr>
      <w:r>
        <w:rPr>
          <w:rFonts w:ascii="Calibri" w:hAnsi="Calibri"/>
        </w:rPr>
        <w:t xml:space="preserve">si ringrazia </w:t>
      </w:r>
    </w:p>
    <w:p w:rsidR="007C1502" w:rsidRDefault="007C1502" w:rsidP="0093400A">
      <w:pPr>
        <w:spacing w:line="312" w:lineRule="auto"/>
        <w:ind w:right="-29"/>
        <w:rPr>
          <w:rFonts w:ascii="Calibri" w:hAnsi="Calibri"/>
          <w:b/>
        </w:rPr>
      </w:pPr>
      <w:r w:rsidRPr="000652A5">
        <w:rPr>
          <w:rFonts w:ascii="Calibri" w:hAnsi="Calibri"/>
          <w:b/>
        </w:rPr>
        <w:t>Galleria Allegra Ravizz</w:t>
      </w:r>
      <w:r w:rsidRPr="00CF1827">
        <w:rPr>
          <w:rFonts w:ascii="Calibri" w:hAnsi="Calibri"/>
          <w:b/>
        </w:rPr>
        <w:t>a</w:t>
      </w:r>
      <w:r w:rsidRPr="000652A5">
        <w:rPr>
          <w:rFonts w:ascii="Calibri" w:hAnsi="Calibri"/>
          <w:b/>
        </w:rPr>
        <w:t xml:space="preserve"> </w:t>
      </w:r>
    </w:p>
    <w:p w:rsidR="00363CC5" w:rsidRDefault="007C1502" w:rsidP="000F16D6">
      <w:pPr>
        <w:spacing w:line="312" w:lineRule="auto"/>
        <w:ind w:right="-29"/>
        <w:rPr>
          <w:rFonts w:ascii="Calibri" w:hAnsi="Calibri"/>
        </w:rPr>
      </w:pPr>
      <w:proofErr w:type="spellStart"/>
      <w:r w:rsidRPr="000652A5">
        <w:rPr>
          <w:rFonts w:ascii="Calibri" w:hAnsi="Calibri"/>
          <w:b/>
        </w:rPr>
        <w:t>Goethe-Institut</w:t>
      </w:r>
      <w:proofErr w:type="spellEnd"/>
      <w:r w:rsidRPr="000652A5">
        <w:rPr>
          <w:rFonts w:ascii="Calibri" w:hAnsi="Calibri"/>
          <w:b/>
        </w:rPr>
        <w:t xml:space="preserve"> </w:t>
      </w:r>
      <w:proofErr w:type="spellStart"/>
      <w:r w:rsidRPr="000652A5">
        <w:rPr>
          <w:rFonts w:ascii="Calibri" w:hAnsi="Calibri"/>
          <w:b/>
        </w:rPr>
        <w:t>Mailand</w:t>
      </w:r>
      <w:proofErr w:type="spellEnd"/>
    </w:p>
    <w:p w:rsidR="000F16D6" w:rsidRDefault="000F16D6" w:rsidP="000F16D6">
      <w:pPr>
        <w:spacing w:line="312" w:lineRule="auto"/>
        <w:ind w:right="-29"/>
        <w:rPr>
          <w:rFonts w:ascii="Calibri" w:hAnsi="Calibri"/>
        </w:rPr>
      </w:pPr>
    </w:p>
    <w:p w:rsidR="000F16D6" w:rsidRDefault="000F16D6" w:rsidP="000F16D6">
      <w:pPr>
        <w:spacing w:line="312" w:lineRule="auto"/>
        <w:ind w:right="-29"/>
        <w:rPr>
          <w:rFonts w:ascii="Calibri" w:hAnsi="Calibri"/>
        </w:rPr>
      </w:pPr>
    </w:p>
    <w:p w:rsidR="000F16D6" w:rsidRDefault="000F16D6" w:rsidP="000F16D6">
      <w:pPr>
        <w:spacing w:line="312" w:lineRule="auto"/>
        <w:ind w:right="-29"/>
        <w:rPr>
          <w:rFonts w:ascii="Calibri" w:hAnsi="Calibri"/>
        </w:rPr>
      </w:pPr>
    </w:p>
    <w:p w:rsidR="007C1502" w:rsidRPr="000F16D6" w:rsidRDefault="007C1502" w:rsidP="0061367B">
      <w:pPr>
        <w:spacing w:line="360" w:lineRule="auto"/>
        <w:ind w:right="-28"/>
        <w:rPr>
          <w:rFonts w:ascii="Calibri" w:hAnsi="Calibri"/>
          <w:b/>
          <w:sz w:val="26"/>
          <w:szCs w:val="26"/>
        </w:rPr>
      </w:pPr>
      <w:r w:rsidRPr="000F16D6">
        <w:rPr>
          <w:rFonts w:ascii="Calibri" w:hAnsi="Calibri"/>
          <w:b/>
          <w:sz w:val="26"/>
          <w:szCs w:val="26"/>
        </w:rPr>
        <w:t>Fino al 23 dicembre 2017</w:t>
      </w:r>
    </w:p>
    <w:p w:rsidR="0061367B" w:rsidRPr="000F16D6" w:rsidRDefault="0061367B" w:rsidP="0061367B">
      <w:pPr>
        <w:spacing w:line="312" w:lineRule="auto"/>
        <w:ind w:right="-29"/>
        <w:rPr>
          <w:rFonts w:ascii="Calibri" w:hAnsi="Calibri"/>
          <w:b/>
          <w:sz w:val="26"/>
          <w:szCs w:val="26"/>
        </w:rPr>
      </w:pPr>
    </w:p>
    <w:p w:rsidR="0061367B" w:rsidRPr="00DE2A89" w:rsidRDefault="0061367B" w:rsidP="0061367B">
      <w:pPr>
        <w:spacing w:line="312" w:lineRule="auto"/>
        <w:ind w:right="-29"/>
        <w:rPr>
          <w:rFonts w:ascii="Calibri" w:hAnsi="Calibri"/>
          <w:sz w:val="26"/>
          <w:szCs w:val="26"/>
        </w:rPr>
      </w:pPr>
      <w:r w:rsidRPr="000F16D6">
        <w:rPr>
          <w:rFonts w:ascii="Calibri" w:hAnsi="Calibri"/>
          <w:b/>
          <w:color w:val="C00000"/>
          <w:sz w:val="26"/>
          <w:szCs w:val="26"/>
        </w:rPr>
        <w:t>Galleria San Fedele</w:t>
      </w:r>
      <w:r w:rsidR="00DE2A89">
        <w:rPr>
          <w:rFonts w:ascii="Calibri" w:hAnsi="Calibri"/>
          <w:b/>
          <w:color w:val="C00000"/>
          <w:sz w:val="26"/>
          <w:szCs w:val="26"/>
        </w:rPr>
        <w:t xml:space="preserve"> </w:t>
      </w:r>
      <w:r w:rsidR="00DE2A89" w:rsidRPr="00DE2A89">
        <w:rPr>
          <w:rFonts w:ascii="Calibri" w:hAnsi="Calibri"/>
          <w:sz w:val="26"/>
          <w:szCs w:val="26"/>
        </w:rPr>
        <w:t>via Hoepli 3</w:t>
      </w:r>
      <w:r w:rsidR="00DE2A89">
        <w:rPr>
          <w:rFonts w:ascii="Calibri" w:hAnsi="Calibri"/>
          <w:sz w:val="26"/>
          <w:szCs w:val="26"/>
        </w:rPr>
        <w:t xml:space="preserve"> A M</w:t>
      </w:r>
      <w:r w:rsidR="00DE2A89" w:rsidRPr="00DE2A89">
        <w:rPr>
          <w:rFonts w:ascii="Calibri" w:hAnsi="Calibri"/>
          <w:sz w:val="26"/>
          <w:szCs w:val="26"/>
        </w:rPr>
        <w:t>ilano</w:t>
      </w:r>
    </w:p>
    <w:p w:rsidR="007C1502" w:rsidRPr="000F16D6" w:rsidRDefault="0061367B" w:rsidP="0061367B">
      <w:pPr>
        <w:spacing w:line="312" w:lineRule="auto"/>
        <w:ind w:right="-29"/>
        <w:rPr>
          <w:rFonts w:ascii="Calibri" w:hAnsi="Calibri"/>
          <w:sz w:val="26"/>
          <w:szCs w:val="26"/>
        </w:rPr>
      </w:pPr>
      <w:r w:rsidRPr="000F16D6">
        <w:rPr>
          <w:rFonts w:ascii="Calibri" w:hAnsi="Calibri"/>
          <w:b/>
          <w:sz w:val="26"/>
          <w:szCs w:val="26"/>
        </w:rPr>
        <w:t>d</w:t>
      </w:r>
      <w:r w:rsidR="007C1502" w:rsidRPr="000F16D6">
        <w:rPr>
          <w:rFonts w:ascii="Calibri" w:hAnsi="Calibri"/>
          <w:b/>
          <w:sz w:val="26"/>
          <w:szCs w:val="26"/>
        </w:rPr>
        <w:t>a martedì a sabato ore 16-19</w:t>
      </w:r>
      <w:r w:rsidR="007C1502" w:rsidRPr="000F16D6">
        <w:rPr>
          <w:rFonts w:ascii="Calibri" w:hAnsi="Calibri"/>
          <w:sz w:val="26"/>
          <w:szCs w:val="26"/>
        </w:rPr>
        <w:t xml:space="preserve"> (al mattino su appuntamento</w:t>
      </w:r>
      <w:r w:rsidRPr="000F16D6">
        <w:rPr>
          <w:rFonts w:ascii="Calibri" w:hAnsi="Calibri"/>
          <w:sz w:val="26"/>
          <w:szCs w:val="26"/>
        </w:rPr>
        <w:t>, chiuso i festivi</w:t>
      </w:r>
      <w:r w:rsidR="007C1502" w:rsidRPr="000F16D6">
        <w:rPr>
          <w:rFonts w:ascii="Calibri" w:hAnsi="Calibri"/>
          <w:sz w:val="26"/>
          <w:szCs w:val="26"/>
        </w:rPr>
        <w:t>)</w:t>
      </w:r>
    </w:p>
    <w:p w:rsidR="007C1502" w:rsidRPr="000F16D6" w:rsidRDefault="007C1502" w:rsidP="0061367B">
      <w:pPr>
        <w:spacing w:line="312" w:lineRule="auto"/>
        <w:ind w:right="-29"/>
        <w:rPr>
          <w:rFonts w:ascii="Calibri" w:hAnsi="Calibri"/>
          <w:sz w:val="26"/>
          <w:szCs w:val="26"/>
        </w:rPr>
      </w:pPr>
      <w:r w:rsidRPr="000F16D6">
        <w:rPr>
          <w:rFonts w:ascii="Calibri" w:hAnsi="Calibri"/>
          <w:sz w:val="26"/>
          <w:szCs w:val="26"/>
        </w:rPr>
        <w:t>T 02 86 352 233</w:t>
      </w:r>
      <w:r w:rsidR="0061367B" w:rsidRPr="000F16D6">
        <w:rPr>
          <w:rFonts w:ascii="Calibri" w:hAnsi="Calibri"/>
          <w:sz w:val="26"/>
          <w:szCs w:val="26"/>
        </w:rPr>
        <w:t xml:space="preserve"> - sanfedelearte@sanfedele.net</w:t>
      </w:r>
    </w:p>
    <w:p w:rsidR="0061367B" w:rsidRPr="000F16D6" w:rsidRDefault="0061367B" w:rsidP="0061367B">
      <w:pPr>
        <w:spacing w:line="312" w:lineRule="auto"/>
        <w:ind w:right="-29"/>
        <w:rPr>
          <w:rFonts w:ascii="Calibri" w:hAnsi="Calibri"/>
          <w:sz w:val="26"/>
          <w:szCs w:val="26"/>
        </w:rPr>
      </w:pPr>
    </w:p>
    <w:p w:rsidR="0061367B" w:rsidRPr="00DE2A89" w:rsidRDefault="0061367B" w:rsidP="0061367B">
      <w:pPr>
        <w:spacing w:line="312" w:lineRule="auto"/>
        <w:ind w:right="-29"/>
        <w:rPr>
          <w:rFonts w:ascii="Calibri" w:hAnsi="Calibri"/>
          <w:sz w:val="26"/>
          <w:szCs w:val="26"/>
        </w:rPr>
      </w:pPr>
      <w:r w:rsidRPr="000F16D6">
        <w:rPr>
          <w:rFonts w:ascii="Calibri" w:hAnsi="Calibri"/>
          <w:b/>
          <w:color w:val="0070C0"/>
          <w:sz w:val="26"/>
          <w:szCs w:val="26"/>
        </w:rPr>
        <w:t>Museo San Fedele – itinerari di arte e fede</w:t>
      </w:r>
      <w:r w:rsidR="00DE2A89">
        <w:rPr>
          <w:rFonts w:ascii="Calibri" w:hAnsi="Calibri"/>
          <w:b/>
          <w:color w:val="0070C0"/>
          <w:sz w:val="26"/>
          <w:szCs w:val="26"/>
        </w:rPr>
        <w:t xml:space="preserve"> </w:t>
      </w:r>
      <w:r w:rsidR="00DE2A89" w:rsidRPr="00DE2A89">
        <w:rPr>
          <w:rFonts w:ascii="Calibri" w:hAnsi="Calibri"/>
          <w:sz w:val="26"/>
          <w:szCs w:val="26"/>
        </w:rPr>
        <w:t>Piazza San Fedele Milano</w:t>
      </w:r>
    </w:p>
    <w:p w:rsidR="0061367B" w:rsidRPr="000F16D6" w:rsidRDefault="0061367B" w:rsidP="0061367B">
      <w:pPr>
        <w:spacing w:line="312" w:lineRule="auto"/>
        <w:ind w:right="-29"/>
        <w:rPr>
          <w:rFonts w:ascii="Calibri" w:hAnsi="Calibri"/>
          <w:b/>
          <w:sz w:val="26"/>
          <w:szCs w:val="26"/>
        </w:rPr>
      </w:pPr>
      <w:r w:rsidRPr="000F16D6">
        <w:rPr>
          <w:rFonts w:ascii="Calibri" w:hAnsi="Calibri"/>
          <w:b/>
          <w:sz w:val="26"/>
          <w:szCs w:val="26"/>
        </w:rPr>
        <w:t>mercoledì, giovedì, venerdì ore 14-18</w:t>
      </w:r>
    </w:p>
    <w:p w:rsidR="0061367B" w:rsidRPr="000F16D6" w:rsidRDefault="0061367B" w:rsidP="0061367B">
      <w:pPr>
        <w:spacing w:line="312" w:lineRule="auto"/>
        <w:ind w:right="-29"/>
        <w:rPr>
          <w:rFonts w:ascii="Calibri" w:hAnsi="Calibri"/>
          <w:sz w:val="26"/>
          <w:szCs w:val="26"/>
        </w:rPr>
      </w:pPr>
      <w:r w:rsidRPr="000F16D6">
        <w:rPr>
          <w:rFonts w:ascii="Calibri" w:hAnsi="Calibri"/>
          <w:b/>
          <w:sz w:val="26"/>
          <w:szCs w:val="26"/>
        </w:rPr>
        <w:t xml:space="preserve">sabato 10-18 domenica 14-18 </w:t>
      </w:r>
      <w:r w:rsidRPr="000F16D6">
        <w:rPr>
          <w:rFonts w:ascii="Calibri" w:hAnsi="Calibri"/>
          <w:sz w:val="26"/>
          <w:szCs w:val="26"/>
        </w:rPr>
        <w:t>(salvo durante celebrazioni liturgiche e concerti)</w:t>
      </w:r>
    </w:p>
    <w:p w:rsidR="0061367B" w:rsidRPr="000F16D6" w:rsidRDefault="0061367B" w:rsidP="0061367B">
      <w:pPr>
        <w:spacing w:line="312" w:lineRule="auto"/>
        <w:ind w:right="-29"/>
        <w:rPr>
          <w:rFonts w:ascii="Calibri" w:hAnsi="Calibri"/>
          <w:sz w:val="26"/>
          <w:szCs w:val="26"/>
        </w:rPr>
      </w:pPr>
      <w:r w:rsidRPr="000F16D6">
        <w:rPr>
          <w:rFonts w:ascii="Calibri" w:hAnsi="Calibri"/>
          <w:sz w:val="26"/>
          <w:szCs w:val="26"/>
        </w:rPr>
        <w:t>T 02 86352 409 – francesco.pistocchini@sanfedele.net</w:t>
      </w:r>
    </w:p>
    <w:sectPr w:rsidR="0061367B" w:rsidRPr="000F16D6" w:rsidSect="00363CC5">
      <w:headerReference w:type="default" r:id="rId8"/>
      <w:footerReference w:type="default" r:id="rId9"/>
      <w:pgSz w:w="11907" w:h="16839" w:code="9"/>
      <w:pgMar w:top="2242" w:right="1417" w:bottom="1134" w:left="1021" w:header="851" w:footer="1021"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EF7" w:rsidRDefault="00792EF7" w:rsidP="00D34D62">
      <w:r>
        <w:separator/>
      </w:r>
    </w:p>
  </w:endnote>
  <w:endnote w:type="continuationSeparator" w:id="0">
    <w:p w:rsidR="00792EF7" w:rsidRDefault="00792EF7" w:rsidP="00D34D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SansSerif Light">
    <w:charset w:val="80"/>
    <w:family w:val="roman"/>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ndale Sans UI">
    <w:altName w:val="Calibri"/>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673" w:rsidRDefault="006C26A4" w:rsidP="00CD44A6">
    <w:pPr>
      <w:pStyle w:val="Pidipagina"/>
    </w:pPr>
    <w:bookmarkStart w:id="0" w:name="_GoBack"/>
    <w:r>
      <w:rPr>
        <w:noProof/>
      </w:rPr>
      <w:drawing>
        <wp:anchor distT="0" distB="0" distL="114300" distR="114300" simplePos="0" relativeHeight="251661312" behindDoc="0" locked="0" layoutInCell="1" allowOverlap="1">
          <wp:simplePos x="0" y="0"/>
          <wp:positionH relativeFrom="column">
            <wp:posOffset>5898515</wp:posOffset>
          </wp:positionH>
          <wp:positionV relativeFrom="paragraph">
            <wp:posOffset>98425</wp:posOffset>
          </wp:positionV>
          <wp:extent cx="501650" cy="509905"/>
          <wp:effectExtent l="19050" t="0" r="0" b="0"/>
          <wp:wrapSquare wrapText="bothSides"/>
          <wp:docPr id="6" name="Immagine 1" descr="Galleria San Fedele - Milan, It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eria San Fedele - Milan, Italy"/>
                  <pic:cNvPicPr>
                    <a:picLocks noChangeAspect="1" noChangeArrowheads="1"/>
                  </pic:cNvPicPr>
                </pic:nvPicPr>
                <pic:blipFill>
                  <a:blip r:embed="rId1" cstate="print"/>
                  <a:srcRect/>
                  <a:stretch>
                    <a:fillRect/>
                  </a:stretch>
                </pic:blipFill>
                <pic:spPr bwMode="auto">
                  <a:xfrm>
                    <a:off x="0" y="0"/>
                    <a:ext cx="501650" cy="509905"/>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-55245</wp:posOffset>
          </wp:positionH>
          <wp:positionV relativeFrom="paragraph">
            <wp:posOffset>55880</wp:posOffset>
          </wp:positionV>
          <wp:extent cx="5509260" cy="297180"/>
          <wp:effectExtent l="19050" t="0" r="0" b="0"/>
          <wp:wrapSquare wrapText="bothSides"/>
          <wp:docPr id="2" name="Immagine 1" descr="Carta intestata fondazione Ale.png"/>
          <wp:cNvGraphicFramePr/>
          <a:graphic xmlns:a="http://schemas.openxmlformats.org/drawingml/2006/main">
            <a:graphicData uri="http://schemas.openxmlformats.org/drawingml/2006/picture">
              <pic:pic xmlns:pic="http://schemas.openxmlformats.org/drawingml/2006/picture">
                <pic:nvPicPr>
                  <pic:cNvPr id="0" name="Carta intestata fondazione Ale.png"/>
                  <pic:cNvPicPr/>
                </pic:nvPicPr>
                <pic:blipFill>
                  <a:blip r:embed="rId2"/>
                  <a:stretch>
                    <a:fillRect/>
                  </a:stretch>
                </pic:blipFill>
                <pic:spPr>
                  <a:xfrm>
                    <a:off x="0" y="0"/>
                    <a:ext cx="5509260" cy="297180"/>
                  </a:xfrm>
                  <a:prstGeom prst="rect">
                    <a:avLst/>
                  </a:prstGeom>
                </pic:spPr>
              </pic:pic>
            </a:graphicData>
          </a:graphic>
        </wp:anchor>
      </w:drawing>
    </w:r>
    <w:bookmarkEnd w:id="0"/>
    <w:r w:rsidR="00071673">
      <w:t xml:space="preserve"> </w:t>
    </w:r>
  </w:p>
  <w:p w:rsidR="00937188" w:rsidRDefault="0093718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EF7" w:rsidRDefault="00792EF7" w:rsidP="00D34D62">
      <w:r>
        <w:separator/>
      </w:r>
    </w:p>
  </w:footnote>
  <w:footnote w:type="continuationSeparator" w:id="0">
    <w:p w:rsidR="00792EF7" w:rsidRDefault="00792EF7" w:rsidP="00D34D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673" w:rsidRDefault="00071673" w:rsidP="00D34D62">
    <w:pPr>
      <w:pStyle w:val="Intestazione"/>
      <w:ind w:left="709" w:hanging="709"/>
    </w:pPr>
    <w:r>
      <w:rPr>
        <w:noProof/>
      </w:rPr>
      <w:drawing>
        <wp:anchor distT="0" distB="0" distL="114300" distR="114300" simplePos="0" relativeHeight="251664384" behindDoc="0" locked="0" layoutInCell="1" allowOverlap="1">
          <wp:simplePos x="0" y="0"/>
          <wp:positionH relativeFrom="column">
            <wp:posOffset>27940</wp:posOffset>
          </wp:positionH>
          <wp:positionV relativeFrom="paragraph">
            <wp:posOffset>-635</wp:posOffset>
          </wp:positionV>
          <wp:extent cx="895350" cy="904875"/>
          <wp:effectExtent l="19050" t="0" r="0" b="0"/>
          <wp:wrapSquare wrapText="bothSides"/>
          <wp:docPr id="3" name="Immagine 2" descr="SFF_rgb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F_rgb copia.jpg"/>
                  <pic:cNvPicPr/>
                </pic:nvPicPr>
                <pic:blipFill>
                  <a:blip r:embed="rId1"/>
                  <a:stretch>
                    <a:fillRect/>
                  </a:stretch>
                </pic:blipFill>
                <pic:spPr>
                  <a:xfrm>
                    <a:off x="0" y="0"/>
                    <a:ext cx="895350" cy="9048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136E2"/>
    <w:multiLevelType w:val="hybridMultilevel"/>
    <w:tmpl w:val="199E2D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efaultTabStop w:val="708"/>
  <w:hyphenationZone w:val="283"/>
  <w:drawingGridHorizontalSpacing w:val="120"/>
  <w:displayHorizontalDrawingGridEvery w:val="0"/>
  <w:displayVerticalDrawingGridEvery w:val="0"/>
  <w:noPunctuationKerning/>
  <w:characterSpacingControl w:val="doNotCompress"/>
  <w:hdrShapeDefaults>
    <o:shapedefaults v:ext="edit" spidmax="34818"/>
  </w:hdrShapeDefaults>
  <w:footnotePr>
    <w:footnote w:id="-1"/>
    <w:footnote w:id="0"/>
  </w:footnotePr>
  <w:endnotePr>
    <w:endnote w:id="-1"/>
    <w:endnote w:id="0"/>
  </w:endnotePr>
  <w:compat>
    <w:useFELayout/>
  </w:compat>
  <w:rsids>
    <w:rsidRoot w:val="00D34D62"/>
    <w:rsid w:val="00021D7E"/>
    <w:rsid w:val="00050FF7"/>
    <w:rsid w:val="00071673"/>
    <w:rsid w:val="000F16D6"/>
    <w:rsid w:val="0013290E"/>
    <w:rsid w:val="001C48AD"/>
    <w:rsid w:val="001E55E1"/>
    <w:rsid w:val="001F5D0C"/>
    <w:rsid w:val="001F704A"/>
    <w:rsid w:val="002357BB"/>
    <w:rsid w:val="00273CCF"/>
    <w:rsid w:val="002D62A9"/>
    <w:rsid w:val="002E4457"/>
    <w:rsid w:val="002F2969"/>
    <w:rsid w:val="003020C4"/>
    <w:rsid w:val="00363CC5"/>
    <w:rsid w:val="003874F2"/>
    <w:rsid w:val="003B1F79"/>
    <w:rsid w:val="003F22C1"/>
    <w:rsid w:val="00410519"/>
    <w:rsid w:val="00411C54"/>
    <w:rsid w:val="00445BA0"/>
    <w:rsid w:val="00487F43"/>
    <w:rsid w:val="004C2C5C"/>
    <w:rsid w:val="0050146A"/>
    <w:rsid w:val="00532216"/>
    <w:rsid w:val="005503F4"/>
    <w:rsid w:val="0057124B"/>
    <w:rsid w:val="005902C7"/>
    <w:rsid w:val="005B3C8D"/>
    <w:rsid w:val="005D79E4"/>
    <w:rsid w:val="005F4D39"/>
    <w:rsid w:val="0061367B"/>
    <w:rsid w:val="00640FDD"/>
    <w:rsid w:val="00650F60"/>
    <w:rsid w:val="006860E6"/>
    <w:rsid w:val="006A72CF"/>
    <w:rsid w:val="006C26A4"/>
    <w:rsid w:val="006C5180"/>
    <w:rsid w:val="007066F4"/>
    <w:rsid w:val="007177E8"/>
    <w:rsid w:val="007349D1"/>
    <w:rsid w:val="00735B61"/>
    <w:rsid w:val="007735DC"/>
    <w:rsid w:val="0079026C"/>
    <w:rsid w:val="00792EF7"/>
    <w:rsid w:val="007A142D"/>
    <w:rsid w:val="007A3CC9"/>
    <w:rsid w:val="007C1502"/>
    <w:rsid w:val="007C670E"/>
    <w:rsid w:val="007F3F68"/>
    <w:rsid w:val="00826DB7"/>
    <w:rsid w:val="0086339B"/>
    <w:rsid w:val="0086766D"/>
    <w:rsid w:val="008C117B"/>
    <w:rsid w:val="008C1399"/>
    <w:rsid w:val="0090785B"/>
    <w:rsid w:val="0093400A"/>
    <w:rsid w:val="00937188"/>
    <w:rsid w:val="00990821"/>
    <w:rsid w:val="009A03D6"/>
    <w:rsid w:val="009A42A5"/>
    <w:rsid w:val="00A27AF4"/>
    <w:rsid w:val="00A37DFB"/>
    <w:rsid w:val="00B02253"/>
    <w:rsid w:val="00B107E7"/>
    <w:rsid w:val="00B42A42"/>
    <w:rsid w:val="00B71C1D"/>
    <w:rsid w:val="00B80FDD"/>
    <w:rsid w:val="00BD71AA"/>
    <w:rsid w:val="00BF6F0A"/>
    <w:rsid w:val="00C03E3D"/>
    <w:rsid w:val="00C22197"/>
    <w:rsid w:val="00C64EF3"/>
    <w:rsid w:val="00C86458"/>
    <w:rsid w:val="00CD44A6"/>
    <w:rsid w:val="00D04AD9"/>
    <w:rsid w:val="00D26BBD"/>
    <w:rsid w:val="00D34D62"/>
    <w:rsid w:val="00D40F8F"/>
    <w:rsid w:val="00D64D93"/>
    <w:rsid w:val="00D84E7B"/>
    <w:rsid w:val="00DA055E"/>
    <w:rsid w:val="00DE2A89"/>
    <w:rsid w:val="00E04E4F"/>
    <w:rsid w:val="00E47118"/>
    <w:rsid w:val="00E6569C"/>
    <w:rsid w:val="00EC0400"/>
    <w:rsid w:val="00F64162"/>
    <w:rsid w:val="00F74A9A"/>
    <w:rsid w:val="00FA6A0B"/>
    <w:rsid w:val="00FB77E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766D"/>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OTIS">
    <w:name w:val="ROTIS"/>
    <w:basedOn w:val="Corpodeltesto"/>
    <w:autoRedefine/>
    <w:rsid w:val="00DC7A53"/>
    <w:pPr>
      <w:spacing w:line="480" w:lineRule="auto"/>
      <w:jc w:val="both"/>
    </w:pPr>
    <w:rPr>
      <w:rFonts w:ascii="RotisSansSerif Light" w:eastAsia="Calibri" w:hAnsi="RotisSansSerif Light"/>
      <w:sz w:val="18"/>
      <w:szCs w:val="22"/>
      <w:lang w:eastAsia="en-US"/>
    </w:rPr>
  </w:style>
  <w:style w:type="paragraph" w:styleId="Corpodeltesto">
    <w:name w:val="Body Text"/>
    <w:basedOn w:val="Normale"/>
    <w:rsid w:val="00DC7A53"/>
    <w:pPr>
      <w:spacing w:after="120"/>
    </w:pPr>
  </w:style>
  <w:style w:type="paragraph" w:styleId="Intestazione">
    <w:name w:val="header"/>
    <w:basedOn w:val="Normale"/>
    <w:link w:val="IntestazioneCarattere"/>
    <w:uiPriority w:val="99"/>
    <w:unhideWhenUsed/>
    <w:rsid w:val="00D34D62"/>
    <w:pPr>
      <w:tabs>
        <w:tab w:val="center" w:pos="4819"/>
        <w:tab w:val="right" w:pos="9638"/>
      </w:tabs>
    </w:pPr>
  </w:style>
  <w:style w:type="character" w:customStyle="1" w:styleId="IntestazioneCarattere">
    <w:name w:val="Intestazione Carattere"/>
    <w:basedOn w:val="Carpredefinitoparagrafo"/>
    <w:link w:val="Intestazione"/>
    <w:uiPriority w:val="99"/>
    <w:rsid w:val="00D34D62"/>
    <w:rPr>
      <w:sz w:val="24"/>
      <w:szCs w:val="24"/>
      <w:lang w:eastAsia="it-IT"/>
    </w:rPr>
  </w:style>
  <w:style w:type="paragraph" w:styleId="Pidipagina">
    <w:name w:val="footer"/>
    <w:basedOn w:val="Normale"/>
    <w:link w:val="PidipaginaCarattere"/>
    <w:uiPriority w:val="99"/>
    <w:unhideWhenUsed/>
    <w:rsid w:val="00D34D62"/>
    <w:pPr>
      <w:tabs>
        <w:tab w:val="center" w:pos="4819"/>
        <w:tab w:val="right" w:pos="9638"/>
      </w:tabs>
    </w:pPr>
  </w:style>
  <w:style w:type="character" w:customStyle="1" w:styleId="PidipaginaCarattere">
    <w:name w:val="Piè di pagina Carattere"/>
    <w:basedOn w:val="Carpredefinitoparagrafo"/>
    <w:link w:val="Pidipagina"/>
    <w:uiPriority w:val="99"/>
    <w:rsid w:val="00D34D62"/>
    <w:rPr>
      <w:sz w:val="24"/>
      <w:szCs w:val="24"/>
      <w:lang w:eastAsia="it-IT"/>
    </w:rPr>
  </w:style>
  <w:style w:type="paragraph" w:styleId="Testofumetto">
    <w:name w:val="Balloon Text"/>
    <w:basedOn w:val="Normale"/>
    <w:link w:val="TestofumettoCarattere"/>
    <w:uiPriority w:val="99"/>
    <w:semiHidden/>
    <w:unhideWhenUsed/>
    <w:rsid w:val="00D34D62"/>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D34D62"/>
    <w:rPr>
      <w:rFonts w:ascii="Lucida Grande" w:hAnsi="Lucida Grande"/>
      <w:sz w:val="18"/>
      <w:szCs w:val="18"/>
      <w:lang w:eastAsia="it-IT"/>
    </w:rPr>
  </w:style>
  <w:style w:type="character" w:styleId="Collegamentoipertestuale">
    <w:name w:val="Hyperlink"/>
    <w:basedOn w:val="Carpredefinitoparagrafo"/>
    <w:uiPriority w:val="99"/>
    <w:unhideWhenUsed/>
    <w:rsid w:val="00071673"/>
    <w:rPr>
      <w:color w:val="0000FF" w:themeColor="hyperlink"/>
      <w:u w:val="single"/>
    </w:rPr>
  </w:style>
  <w:style w:type="paragraph" w:styleId="Nessunaspaziatura">
    <w:name w:val="No Spacing"/>
    <w:uiPriority w:val="1"/>
    <w:qFormat/>
    <w:rsid w:val="00071673"/>
    <w:rPr>
      <w:rFonts w:ascii="Calibri" w:eastAsia="Calibri" w:hAnsi="Calibri"/>
      <w:sz w:val="22"/>
      <w:szCs w:val="22"/>
      <w:lang w:eastAsia="en-US"/>
    </w:rPr>
  </w:style>
  <w:style w:type="table" w:styleId="Grigliatabella">
    <w:name w:val="Table Grid"/>
    <w:basedOn w:val="Tabellanormale"/>
    <w:uiPriority w:val="59"/>
    <w:rsid w:val="0007167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066F4"/>
    <w:pPr>
      <w:ind w:left="720"/>
      <w:contextualSpacing/>
    </w:pPr>
  </w:style>
  <w:style w:type="paragraph" w:customStyle="1" w:styleId="Corpodeltesto31">
    <w:name w:val="Corpo del testo 31"/>
    <w:basedOn w:val="Normale"/>
    <w:rsid w:val="00BD71AA"/>
    <w:pPr>
      <w:widowControl w:val="0"/>
      <w:suppressAutoHyphens/>
      <w:jc w:val="both"/>
    </w:pPr>
    <w:rPr>
      <w:rFonts w:ascii="Trebuchet MS" w:eastAsia="Andale Sans UI" w:hAnsi="Trebuchet MS" w:cs="Trebuchet MS"/>
      <w:i/>
      <w:iCs/>
      <w:kern w:val="1"/>
    </w:rPr>
  </w:style>
  <w:style w:type="character" w:styleId="Enfasigrassetto">
    <w:name w:val="Strong"/>
    <w:basedOn w:val="Carpredefinitoparagrafo"/>
    <w:uiPriority w:val="22"/>
    <w:qFormat/>
    <w:rsid w:val="009A42A5"/>
    <w:rPr>
      <w:b/>
      <w:bCs/>
    </w:rPr>
  </w:style>
</w:styles>
</file>

<file path=word/webSettings.xml><?xml version="1.0" encoding="utf-8"?>
<w:webSettings xmlns:r="http://schemas.openxmlformats.org/officeDocument/2006/relationships" xmlns:w="http://schemas.openxmlformats.org/wordprocessingml/2006/main">
  <w:divs>
    <w:div w:id="1436246293">
      <w:bodyDiv w:val="1"/>
      <w:marLeft w:val="0"/>
      <w:marRight w:val="0"/>
      <w:marTop w:val="0"/>
      <w:marBottom w:val="0"/>
      <w:divBdr>
        <w:top w:val="none" w:sz="0" w:space="0" w:color="auto"/>
        <w:left w:val="none" w:sz="0" w:space="0" w:color="auto"/>
        <w:bottom w:val="none" w:sz="0" w:space="0" w:color="auto"/>
        <w:right w:val="none" w:sz="0" w:space="0" w:color="auto"/>
      </w:divBdr>
      <w:divsChild>
        <w:div w:id="246428961">
          <w:marLeft w:val="0"/>
          <w:marRight w:val="0"/>
          <w:marTop w:val="0"/>
          <w:marBottom w:val="0"/>
          <w:divBdr>
            <w:top w:val="none" w:sz="0" w:space="0" w:color="auto"/>
            <w:left w:val="none" w:sz="0" w:space="0" w:color="auto"/>
            <w:bottom w:val="none" w:sz="0" w:space="0" w:color="auto"/>
            <w:right w:val="none" w:sz="0" w:space="0" w:color="auto"/>
          </w:divBdr>
        </w:div>
      </w:divsChild>
    </w:div>
    <w:div w:id="1877572200">
      <w:bodyDiv w:val="1"/>
      <w:marLeft w:val="0"/>
      <w:marRight w:val="0"/>
      <w:marTop w:val="0"/>
      <w:marBottom w:val="0"/>
      <w:divBdr>
        <w:top w:val="none" w:sz="0" w:space="0" w:color="auto"/>
        <w:left w:val="none" w:sz="0" w:space="0" w:color="auto"/>
        <w:bottom w:val="none" w:sz="0" w:space="0" w:color="auto"/>
        <w:right w:val="none" w:sz="0" w:space="0" w:color="auto"/>
      </w:divBdr>
      <w:divsChild>
        <w:div w:id="146472981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511</Words>
  <Characters>2960</Characters>
  <Application>Microsoft Office Word</Application>
  <DocSecurity>0</DocSecurity>
  <Lines>62</Lines>
  <Paragraphs>27</Paragraphs>
  <ScaleCrop>false</ScaleCrop>
  <HeadingPairs>
    <vt:vector size="2" baseType="variant">
      <vt:variant>
        <vt:lpstr>Titolo</vt:lpstr>
      </vt:variant>
      <vt:variant>
        <vt:i4>1</vt:i4>
      </vt:variant>
    </vt:vector>
  </HeadingPairs>
  <TitlesOfParts>
    <vt:vector size="1" baseType="lpstr">
      <vt:lpstr/>
    </vt:vector>
  </TitlesOfParts>
  <Company>Atc</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Donatello Occhibianco</dc:creator>
  <cp:lastModifiedBy>Chiara Cardini</cp:lastModifiedBy>
  <cp:revision>19</cp:revision>
  <dcterms:created xsi:type="dcterms:W3CDTF">2017-10-06T13:42:00Z</dcterms:created>
  <dcterms:modified xsi:type="dcterms:W3CDTF">2017-10-07T15:31:00Z</dcterms:modified>
</cp:coreProperties>
</file>