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B18A" w14:textId="1202F1DF" w:rsidR="004A2AF8" w:rsidRDefault="004A2AF8">
      <w:pPr>
        <w:pStyle w:val="Corpo"/>
      </w:pPr>
      <w:r>
        <w:rPr>
          <w:noProof/>
        </w:rPr>
        <w:drawing>
          <wp:inline distT="0" distB="0" distL="0" distR="0" wp14:anchorId="1605BF0D" wp14:editId="757F0154">
            <wp:extent cx="3416300" cy="530432"/>
            <wp:effectExtent l="0" t="0" r="0" b="3175"/>
            <wp:docPr id="1300036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3615" name="Immagine 1300036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457" cy="53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F155" w14:textId="77777777" w:rsidR="004A2AF8" w:rsidRDefault="004A2AF8">
      <w:pPr>
        <w:pStyle w:val="Corpo"/>
      </w:pPr>
    </w:p>
    <w:p w14:paraId="3B6A7E5D" w14:textId="77777777" w:rsidR="004A2AF8" w:rsidRDefault="004A2AF8" w:rsidP="004A2AF8">
      <w:pPr>
        <w:pStyle w:val="Corpo"/>
        <w:jc w:val="center"/>
        <w:rPr>
          <w:rFonts w:ascii="Aptos" w:hAnsi="Aptos"/>
          <w:b/>
          <w:bCs/>
        </w:rPr>
      </w:pPr>
    </w:p>
    <w:p w14:paraId="0169ADF3" w14:textId="692B4106" w:rsidR="00780084" w:rsidRPr="004A2AF8" w:rsidRDefault="004A2AF8" w:rsidP="004A2AF8">
      <w:pPr>
        <w:pStyle w:val="Corpo"/>
        <w:jc w:val="center"/>
        <w:rPr>
          <w:rFonts w:ascii="Aptos" w:hAnsi="Aptos"/>
          <w:b/>
          <w:bCs/>
          <w:color w:val="C00000"/>
          <w:sz w:val="32"/>
          <w:szCs w:val="32"/>
        </w:rPr>
      </w:pPr>
      <w:r w:rsidRPr="004A2AF8">
        <w:rPr>
          <w:rFonts w:ascii="Aptos" w:hAnsi="Aptos"/>
          <w:b/>
          <w:bCs/>
          <w:color w:val="C00000"/>
          <w:sz w:val="32"/>
          <w:szCs w:val="32"/>
        </w:rPr>
        <w:t>LA FAVOLA BIANCA</w:t>
      </w:r>
    </w:p>
    <w:p w14:paraId="40492593" w14:textId="77777777" w:rsidR="004A2AF8" w:rsidRPr="004A2AF8" w:rsidRDefault="00000000" w:rsidP="004A2AF8">
      <w:pPr>
        <w:pStyle w:val="Corpo"/>
        <w:jc w:val="center"/>
        <w:rPr>
          <w:rFonts w:ascii="Aptos" w:hAnsi="Aptos"/>
          <w:b/>
          <w:bCs/>
        </w:rPr>
      </w:pPr>
      <w:r w:rsidRPr="004A2AF8">
        <w:rPr>
          <w:rFonts w:ascii="Aptos" w:hAnsi="Aptos"/>
          <w:b/>
          <w:bCs/>
        </w:rPr>
        <w:t>Racconti dipinti nei colori del bianco</w:t>
      </w:r>
    </w:p>
    <w:p w14:paraId="4E42EF2F" w14:textId="43CC574B" w:rsidR="00780084" w:rsidRDefault="004A2AF8" w:rsidP="004A2AF8">
      <w:pPr>
        <w:pStyle w:val="Corpo"/>
        <w:jc w:val="center"/>
        <w:rPr>
          <w:rFonts w:ascii="Aptos" w:hAnsi="Aptos"/>
          <w:b/>
          <w:bCs/>
        </w:rPr>
      </w:pPr>
      <w:r w:rsidRPr="004A2AF8">
        <w:rPr>
          <w:rFonts w:ascii="Aptos" w:hAnsi="Aptos"/>
          <w:b/>
          <w:bCs/>
        </w:rPr>
        <w:t>dalla figurazione all’astrazione</w:t>
      </w:r>
    </w:p>
    <w:p w14:paraId="3CE87871" w14:textId="77777777" w:rsidR="000708B0" w:rsidRDefault="000708B0" w:rsidP="004A2AF8">
      <w:pPr>
        <w:pStyle w:val="Corpo"/>
        <w:jc w:val="center"/>
        <w:rPr>
          <w:rFonts w:ascii="Aptos" w:hAnsi="Aptos"/>
          <w:b/>
          <w:bCs/>
        </w:rPr>
      </w:pPr>
    </w:p>
    <w:p w14:paraId="5BA9952F" w14:textId="76BD431E" w:rsidR="000708B0" w:rsidRPr="004A2AF8" w:rsidRDefault="000708B0" w:rsidP="004A2AF8">
      <w:pPr>
        <w:pStyle w:val="Corp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Dal 22 Novembre 2025 al 17 Gennaio 2026</w:t>
      </w:r>
    </w:p>
    <w:p w14:paraId="78DEC8D8" w14:textId="77777777" w:rsidR="00780084" w:rsidRPr="004A2AF8" w:rsidRDefault="00780084" w:rsidP="004A2AF8">
      <w:pPr>
        <w:pStyle w:val="Corpo"/>
        <w:jc w:val="center"/>
        <w:rPr>
          <w:rFonts w:ascii="Aptos" w:hAnsi="Aptos"/>
        </w:rPr>
      </w:pPr>
    </w:p>
    <w:p w14:paraId="15CC0BEB" w14:textId="426B955A" w:rsidR="00780084" w:rsidRPr="004A2AF8" w:rsidRDefault="00000000">
      <w:pPr>
        <w:pStyle w:val="Corpo"/>
        <w:rPr>
          <w:rFonts w:ascii="Aptos" w:hAnsi="Aptos"/>
        </w:rPr>
      </w:pPr>
      <w:r w:rsidRPr="004A2AF8">
        <w:rPr>
          <w:rFonts w:ascii="Aptos" w:hAnsi="Aptos"/>
        </w:rPr>
        <w:t xml:space="preserve">A partire da </w:t>
      </w:r>
      <w:r w:rsidRPr="00B415DF">
        <w:rPr>
          <w:rFonts w:ascii="Aptos" w:hAnsi="Aptos"/>
          <w:b/>
          <w:bCs/>
        </w:rPr>
        <w:t>Sabato 22 Novembre</w:t>
      </w:r>
      <w:r w:rsidRPr="004A2AF8">
        <w:rPr>
          <w:rFonts w:ascii="Aptos" w:hAnsi="Aptos"/>
        </w:rPr>
        <w:t>, Galleria Magenta</w:t>
      </w:r>
      <w:r w:rsidR="004A2AF8">
        <w:rPr>
          <w:rFonts w:ascii="Aptos" w:hAnsi="Aptos"/>
        </w:rPr>
        <w:t xml:space="preserve">, nella sua sede storica di </w:t>
      </w:r>
      <w:r w:rsidRPr="00B415DF">
        <w:rPr>
          <w:rFonts w:ascii="Aptos" w:hAnsi="Aptos"/>
          <w:b/>
          <w:bCs/>
        </w:rPr>
        <w:t>Via Roma 45</w:t>
      </w:r>
      <w:r w:rsidR="004A2AF8">
        <w:rPr>
          <w:rFonts w:ascii="Aptos" w:hAnsi="Aptos"/>
        </w:rPr>
        <w:t xml:space="preserve">, a </w:t>
      </w:r>
      <w:r w:rsidR="004A2AF8" w:rsidRPr="00B415DF">
        <w:rPr>
          <w:rFonts w:ascii="Aptos" w:hAnsi="Aptos"/>
          <w:b/>
          <w:bCs/>
        </w:rPr>
        <w:t>Magenta (MI)</w:t>
      </w:r>
      <w:r w:rsidR="004A2AF8">
        <w:rPr>
          <w:rFonts w:ascii="Aptos" w:hAnsi="Aptos"/>
        </w:rPr>
        <w:t xml:space="preserve">, </w:t>
      </w:r>
      <w:r w:rsidRPr="004A2AF8">
        <w:rPr>
          <w:rFonts w:ascii="Aptos" w:hAnsi="Aptos"/>
        </w:rPr>
        <w:t>presen</w:t>
      </w:r>
      <w:r w:rsidR="00B415DF">
        <w:rPr>
          <w:rFonts w:ascii="Aptos" w:hAnsi="Aptos"/>
        </w:rPr>
        <w:t>ta</w:t>
      </w:r>
      <w:r w:rsidRPr="004A2AF8">
        <w:rPr>
          <w:rFonts w:ascii="Aptos" w:hAnsi="Aptos"/>
        </w:rPr>
        <w:t xml:space="preserve"> </w:t>
      </w:r>
      <w:r w:rsidR="004A2AF8" w:rsidRPr="00B415DF">
        <w:rPr>
          <w:rFonts w:ascii="Aptos" w:hAnsi="Aptos"/>
          <w:b/>
          <w:bCs/>
        </w:rPr>
        <w:t>“La Favola Bianca”</w:t>
      </w:r>
      <w:r w:rsidRPr="004A2AF8">
        <w:rPr>
          <w:rFonts w:ascii="Aptos" w:hAnsi="Aptos"/>
        </w:rPr>
        <w:t xml:space="preserve">, mostra collettiva </w:t>
      </w:r>
      <w:r w:rsidR="004A2AF8">
        <w:rPr>
          <w:rFonts w:ascii="Aptos" w:hAnsi="Aptos"/>
        </w:rPr>
        <w:t xml:space="preserve">di artisti rappresentativi della galleria, per questa occasione accomunati nelle loro opere dalla traccia del </w:t>
      </w:r>
      <w:r w:rsidR="004A2AF8" w:rsidRPr="00B415DF">
        <w:rPr>
          <w:rFonts w:ascii="Aptos" w:hAnsi="Aptos"/>
          <w:b/>
          <w:bCs/>
        </w:rPr>
        <w:t>bianco</w:t>
      </w:r>
      <w:r w:rsidR="004A2AF8">
        <w:rPr>
          <w:rFonts w:ascii="Aptos" w:hAnsi="Aptos"/>
        </w:rPr>
        <w:t xml:space="preserve">.  </w:t>
      </w:r>
      <w:r w:rsidRPr="004A2AF8">
        <w:rPr>
          <w:rFonts w:ascii="Aptos" w:hAnsi="Aptos"/>
        </w:rPr>
        <w:t xml:space="preserve"> </w:t>
      </w:r>
    </w:p>
    <w:p w14:paraId="4FF1FD2D" w14:textId="77777777" w:rsidR="00780084" w:rsidRPr="004A2AF8" w:rsidRDefault="00780084">
      <w:pPr>
        <w:pStyle w:val="Corpo"/>
        <w:rPr>
          <w:rFonts w:ascii="Aptos" w:hAnsi="Aptos"/>
        </w:rPr>
      </w:pPr>
    </w:p>
    <w:p w14:paraId="118A9A24" w14:textId="489DC67B" w:rsidR="00780084" w:rsidRPr="004A2AF8" w:rsidRDefault="004A2AF8">
      <w:pPr>
        <w:pStyle w:val="Corpo"/>
        <w:rPr>
          <w:rFonts w:ascii="Aptos" w:hAnsi="Aptos"/>
        </w:rPr>
      </w:pPr>
      <w:r>
        <w:rPr>
          <w:rFonts w:ascii="Aptos" w:hAnsi="Aptos"/>
        </w:rPr>
        <w:t>Ispirazione per la curatela dell’esposizione e punto</w:t>
      </w:r>
      <w:r w:rsidRPr="004A2AF8">
        <w:rPr>
          <w:rFonts w:ascii="Aptos" w:hAnsi="Aptos"/>
        </w:rPr>
        <w:t xml:space="preserve"> di partenza per la </w:t>
      </w:r>
      <w:r w:rsidR="008456B0">
        <w:rPr>
          <w:rFonts w:ascii="Aptos" w:hAnsi="Aptos"/>
        </w:rPr>
        <w:t>realizzazione</w:t>
      </w:r>
      <w:r>
        <w:rPr>
          <w:rFonts w:ascii="Aptos" w:hAnsi="Aptos"/>
        </w:rPr>
        <w:t xml:space="preserve"> </w:t>
      </w:r>
      <w:r w:rsidRPr="004A2AF8">
        <w:rPr>
          <w:rFonts w:ascii="Aptos" w:hAnsi="Aptos"/>
        </w:rPr>
        <w:t>dell</w:t>
      </w:r>
      <w:r>
        <w:rPr>
          <w:rFonts w:ascii="Aptos" w:hAnsi="Aptos"/>
        </w:rPr>
        <w:t>’allestimento sono alcune opere</w:t>
      </w:r>
      <w:r w:rsidR="008456B0">
        <w:rPr>
          <w:rFonts w:ascii="Aptos" w:hAnsi="Aptos"/>
        </w:rPr>
        <w:t xml:space="preserve"> dominate dalle variazioni del bianco </w:t>
      </w:r>
      <w:r>
        <w:rPr>
          <w:rFonts w:ascii="Aptos" w:hAnsi="Aptos"/>
        </w:rPr>
        <w:t>d</w:t>
      </w:r>
      <w:r w:rsidR="008456B0">
        <w:rPr>
          <w:rFonts w:ascii="Aptos" w:hAnsi="Aptos"/>
        </w:rPr>
        <w:t>el maestro</w:t>
      </w:r>
      <w:r w:rsidRPr="004A2AF8">
        <w:rPr>
          <w:rFonts w:ascii="Aptos" w:hAnsi="Aptos"/>
        </w:rPr>
        <w:t xml:space="preserve"> </w:t>
      </w:r>
      <w:r w:rsidRPr="00B415DF">
        <w:rPr>
          <w:rFonts w:ascii="Aptos" w:hAnsi="Aptos"/>
          <w:b/>
          <w:bCs/>
        </w:rPr>
        <w:t>Giuseppe Banchieri</w:t>
      </w:r>
      <w:r w:rsidRPr="004A2AF8">
        <w:rPr>
          <w:rFonts w:ascii="Aptos" w:hAnsi="Aptos"/>
        </w:rPr>
        <w:t>,</w:t>
      </w:r>
      <w:r w:rsidR="008456B0">
        <w:rPr>
          <w:rFonts w:ascii="Aptos" w:hAnsi="Aptos"/>
        </w:rPr>
        <w:t xml:space="preserve"> </w:t>
      </w:r>
      <w:r w:rsidRPr="004A2AF8">
        <w:rPr>
          <w:rFonts w:ascii="Aptos" w:hAnsi="Aptos"/>
        </w:rPr>
        <w:t xml:space="preserve">figura di </w:t>
      </w:r>
      <w:r w:rsidR="00C16E41">
        <w:rPr>
          <w:rFonts w:ascii="Aptos" w:hAnsi="Aptos"/>
        </w:rPr>
        <w:t>spicco</w:t>
      </w:r>
      <w:r w:rsidRPr="004A2AF8">
        <w:rPr>
          <w:rFonts w:ascii="Aptos" w:hAnsi="Aptos"/>
        </w:rPr>
        <w:t xml:space="preserve"> dell’</w:t>
      </w:r>
      <w:r w:rsidRPr="00B415DF">
        <w:rPr>
          <w:rFonts w:ascii="Aptos" w:hAnsi="Aptos"/>
          <w:b/>
          <w:bCs/>
        </w:rPr>
        <w:t xml:space="preserve">Esistenzialismo </w:t>
      </w:r>
      <w:r w:rsidR="00B415DF">
        <w:rPr>
          <w:rFonts w:ascii="Aptos" w:hAnsi="Aptos"/>
          <w:b/>
          <w:bCs/>
        </w:rPr>
        <w:t>L</w:t>
      </w:r>
      <w:r w:rsidRPr="00B415DF">
        <w:rPr>
          <w:rFonts w:ascii="Aptos" w:hAnsi="Aptos"/>
          <w:b/>
          <w:bCs/>
        </w:rPr>
        <w:t>ombardo</w:t>
      </w:r>
      <w:r>
        <w:rPr>
          <w:rFonts w:ascii="Aptos" w:hAnsi="Aptos"/>
        </w:rPr>
        <w:t xml:space="preserve"> d</w:t>
      </w:r>
      <w:r w:rsidRPr="004A2AF8">
        <w:rPr>
          <w:rFonts w:ascii="Aptos" w:hAnsi="Aptos"/>
        </w:rPr>
        <w:t xml:space="preserve">el </w:t>
      </w:r>
      <w:r w:rsidR="00B415DF" w:rsidRPr="00B415DF">
        <w:rPr>
          <w:rFonts w:ascii="Aptos" w:hAnsi="Aptos"/>
          <w:b/>
          <w:bCs/>
        </w:rPr>
        <w:t>S</w:t>
      </w:r>
      <w:r w:rsidRPr="00B415DF">
        <w:rPr>
          <w:rFonts w:ascii="Aptos" w:hAnsi="Aptos"/>
          <w:b/>
          <w:bCs/>
        </w:rPr>
        <w:t xml:space="preserve">econdo Novecento </w:t>
      </w:r>
      <w:r w:rsidR="00B415DF">
        <w:rPr>
          <w:rFonts w:ascii="Aptos" w:hAnsi="Aptos"/>
          <w:b/>
          <w:bCs/>
        </w:rPr>
        <w:t>I</w:t>
      </w:r>
      <w:r w:rsidRPr="00B415DF">
        <w:rPr>
          <w:rFonts w:ascii="Aptos" w:hAnsi="Aptos"/>
          <w:b/>
          <w:bCs/>
        </w:rPr>
        <w:t>taliano</w:t>
      </w:r>
      <w:r w:rsidRPr="004A2AF8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0D48150C" w14:textId="4C21B534" w:rsidR="00780084" w:rsidRPr="004A2AF8" w:rsidRDefault="00000000">
      <w:pPr>
        <w:pStyle w:val="Corpo"/>
        <w:rPr>
          <w:rFonts w:ascii="Aptos" w:hAnsi="Aptos"/>
        </w:rPr>
      </w:pPr>
      <w:r w:rsidRPr="004A2AF8">
        <w:rPr>
          <w:rFonts w:ascii="Aptos" w:hAnsi="Aptos"/>
        </w:rPr>
        <w:t xml:space="preserve">La sua tavolozza, </w:t>
      </w:r>
      <w:r w:rsidR="008456B0">
        <w:rPr>
          <w:rFonts w:ascii="Aptos" w:hAnsi="Aptos"/>
        </w:rPr>
        <w:t>dai colori austeri e raffinati</w:t>
      </w:r>
      <w:r w:rsidRPr="004A2AF8">
        <w:rPr>
          <w:rFonts w:ascii="Aptos" w:hAnsi="Aptos"/>
        </w:rPr>
        <w:t>,</w:t>
      </w:r>
      <w:r w:rsidR="008456B0">
        <w:rPr>
          <w:rFonts w:ascii="Aptos" w:hAnsi="Aptos"/>
        </w:rPr>
        <w:t xml:space="preserve"> </w:t>
      </w:r>
      <w:r w:rsidR="00C16E41">
        <w:rPr>
          <w:rFonts w:ascii="Aptos" w:hAnsi="Aptos"/>
        </w:rPr>
        <w:t>d</w:t>
      </w:r>
      <w:r w:rsidR="008456B0">
        <w:rPr>
          <w:rFonts w:ascii="Aptos" w:hAnsi="Aptos"/>
        </w:rPr>
        <w:t>ove il bianco svetta sempre con grande compostezza ed eleganza,</w:t>
      </w:r>
      <w:r w:rsidRPr="004A2AF8">
        <w:rPr>
          <w:rFonts w:ascii="Aptos" w:hAnsi="Aptos"/>
        </w:rPr>
        <w:t xml:space="preserve"> riflette</w:t>
      </w:r>
      <w:r w:rsidR="008456B0">
        <w:rPr>
          <w:rFonts w:ascii="Aptos" w:hAnsi="Aptos"/>
        </w:rPr>
        <w:t xml:space="preserve"> in modo vibrante</w:t>
      </w:r>
      <w:r w:rsidRPr="004A2AF8">
        <w:rPr>
          <w:rFonts w:ascii="Aptos" w:hAnsi="Aptos"/>
        </w:rPr>
        <w:t xml:space="preserve"> l’interiorità dell’artista</w:t>
      </w:r>
      <w:r w:rsidR="008456B0">
        <w:rPr>
          <w:rFonts w:ascii="Aptos" w:hAnsi="Aptos"/>
        </w:rPr>
        <w:t>, rispecchiando fedelmente i canoni della corrente esistenzialista.</w:t>
      </w:r>
      <w:r w:rsidRPr="004A2AF8">
        <w:rPr>
          <w:rFonts w:ascii="Aptos" w:hAnsi="Aptos"/>
        </w:rPr>
        <w:t xml:space="preserve"> </w:t>
      </w:r>
      <w:r w:rsidR="008456B0">
        <w:rPr>
          <w:rFonts w:ascii="Aptos" w:hAnsi="Aptos"/>
        </w:rPr>
        <w:t xml:space="preserve">In particolare, nelle sue </w:t>
      </w:r>
      <w:r w:rsidR="008456B0" w:rsidRPr="00B415DF">
        <w:rPr>
          <w:rFonts w:ascii="Aptos" w:hAnsi="Aptos"/>
          <w:b/>
          <w:bCs/>
        </w:rPr>
        <w:t>iconiche nevicate</w:t>
      </w:r>
      <w:r w:rsidR="008456B0">
        <w:rPr>
          <w:rFonts w:ascii="Aptos" w:hAnsi="Aptos"/>
        </w:rPr>
        <w:t>, presenti in mostra, compaiono</w:t>
      </w:r>
      <w:r w:rsidRPr="004A2AF8">
        <w:rPr>
          <w:rFonts w:ascii="Aptos" w:hAnsi="Aptos"/>
        </w:rPr>
        <w:t xml:space="preserve"> tonalità di bianco </w:t>
      </w:r>
      <w:r w:rsidR="00F752C1">
        <w:rPr>
          <w:rFonts w:ascii="Aptos" w:hAnsi="Aptos"/>
        </w:rPr>
        <w:t>declinante nel rosa</w:t>
      </w:r>
      <w:r w:rsidRPr="004A2AF8">
        <w:rPr>
          <w:rFonts w:ascii="Aptos" w:hAnsi="Aptos"/>
        </w:rPr>
        <w:t>, che ammorbidisc</w:t>
      </w:r>
      <w:r w:rsidR="00F752C1">
        <w:rPr>
          <w:rFonts w:ascii="Aptos" w:hAnsi="Aptos"/>
        </w:rPr>
        <w:t>e in modo inatteso</w:t>
      </w:r>
      <w:r w:rsidRPr="004A2AF8">
        <w:rPr>
          <w:rFonts w:ascii="Aptos" w:hAnsi="Aptos"/>
        </w:rPr>
        <w:t xml:space="preserve"> il rigore cromatico</w:t>
      </w:r>
      <w:r w:rsidR="00F752C1">
        <w:rPr>
          <w:rFonts w:ascii="Aptos" w:hAnsi="Aptos"/>
        </w:rPr>
        <w:t>,</w:t>
      </w:r>
      <w:r w:rsidRPr="004A2AF8">
        <w:rPr>
          <w:rFonts w:ascii="Aptos" w:hAnsi="Aptos"/>
        </w:rPr>
        <w:t xml:space="preserve"> restituendo un senso di sospensione e </w:t>
      </w:r>
      <w:r w:rsidR="00F752C1">
        <w:rPr>
          <w:rFonts w:ascii="Aptos" w:hAnsi="Aptos"/>
        </w:rPr>
        <w:t xml:space="preserve">di </w:t>
      </w:r>
      <w:r w:rsidRPr="004A2AF8">
        <w:rPr>
          <w:rFonts w:ascii="Aptos" w:hAnsi="Aptos"/>
        </w:rPr>
        <w:t>silenzio.</w:t>
      </w:r>
    </w:p>
    <w:p w14:paraId="215C2928" w14:textId="77777777" w:rsidR="00780084" w:rsidRPr="004A2AF8" w:rsidRDefault="00780084">
      <w:pPr>
        <w:pStyle w:val="Corpo"/>
        <w:rPr>
          <w:rFonts w:ascii="Aptos" w:hAnsi="Aptos"/>
        </w:rPr>
      </w:pPr>
    </w:p>
    <w:p w14:paraId="67A3950F" w14:textId="6703F379" w:rsidR="00780084" w:rsidRPr="004A2AF8" w:rsidRDefault="00000000">
      <w:pPr>
        <w:pStyle w:val="Corpo"/>
        <w:rPr>
          <w:rFonts w:ascii="Aptos" w:hAnsi="Aptos"/>
        </w:rPr>
      </w:pPr>
      <w:r w:rsidRPr="004A2AF8">
        <w:rPr>
          <w:rFonts w:ascii="Aptos" w:hAnsi="Aptos"/>
        </w:rPr>
        <w:t>A partire dalla sua ricerca pittorica si sviluppa</w:t>
      </w:r>
      <w:r w:rsidR="00F752C1">
        <w:rPr>
          <w:rFonts w:ascii="Aptos" w:hAnsi="Aptos"/>
        </w:rPr>
        <w:t xml:space="preserve"> così</w:t>
      </w:r>
      <w:r w:rsidRPr="004A2AF8">
        <w:rPr>
          <w:rFonts w:ascii="Aptos" w:hAnsi="Aptos"/>
        </w:rPr>
        <w:t xml:space="preserve"> il dialogo con </w:t>
      </w:r>
      <w:r w:rsidR="00F752C1">
        <w:rPr>
          <w:rFonts w:ascii="Aptos" w:hAnsi="Aptos"/>
        </w:rPr>
        <w:t>le opere de</w:t>
      </w:r>
      <w:r w:rsidR="00146999">
        <w:rPr>
          <w:rFonts w:ascii="Aptos" w:hAnsi="Aptos"/>
        </w:rPr>
        <w:t>gli altri</w:t>
      </w:r>
      <w:r w:rsidRPr="004A2AF8">
        <w:rPr>
          <w:rFonts w:ascii="Aptos" w:hAnsi="Aptos"/>
        </w:rPr>
        <w:t xml:space="preserve"> autori presenti in collettiva</w:t>
      </w:r>
      <w:r w:rsidR="00F752C1">
        <w:rPr>
          <w:rFonts w:ascii="Aptos" w:hAnsi="Aptos"/>
        </w:rPr>
        <w:t xml:space="preserve">, aprendo un </w:t>
      </w:r>
      <w:r w:rsidR="00F752C1" w:rsidRPr="00B415DF">
        <w:rPr>
          <w:rFonts w:ascii="Aptos" w:hAnsi="Aptos"/>
          <w:b/>
          <w:bCs/>
        </w:rPr>
        <w:t>percorso dalla figurazione all’astratto</w:t>
      </w:r>
      <w:r w:rsidR="00012CF5">
        <w:rPr>
          <w:rFonts w:ascii="Aptos" w:hAnsi="Aptos"/>
        </w:rPr>
        <w:t xml:space="preserve">, </w:t>
      </w:r>
      <w:r w:rsidR="00012CF5" w:rsidRPr="00B415DF">
        <w:rPr>
          <w:rFonts w:ascii="Aptos" w:hAnsi="Aptos"/>
          <w:b/>
          <w:bCs/>
        </w:rPr>
        <w:t>dalla pittura alla materia</w:t>
      </w:r>
      <w:r w:rsidR="00012CF5">
        <w:rPr>
          <w:rFonts w:ascii="Aptos" w:hAnsi="Aptos"/>
        </w:rPr>
        <w:t>.</w:t>
      </w:r>
      <w:r w:rsidRPr="004A2AF8">
        <w:rPr>
          <w:rFonts w:ascii="Aptos" w:hAnsi="Aptos"/>
        </w:rPr>
        <w:t xml:space="preserve"> </w:t>
      </w:r>
    </w:p>
    <w:p w14:paraId="099A3CC4" w14:textId="2BAC8A09" w:rsidR="00780084" w:rsidRPr="004A2AF8" w:rsidRDefault="00000000">
      <w:pPr>
        <w:pStyle w:val="Corpo"/>
        <w:rPr>
          <w:rFonts w:ascii="Aptos" w:hAnsi="Aptos"/>
        </w:rPr>
      </w:pPr>
      <w:r w:rsidRPr="004A2AF8">
        <w:rPr>
          <w:rFonts w:ascii="Aptos" w:hAnsi="Aptos"/>
        </w:rPr>
        <w:t xml:space="preserve">La rassegna accoglie, infatti, </w:t>
      </w:r>
      <w:r w:rsidR="00F752C1">
        <w:rPr>
          <w:rFonts w:ascii="Aptos" w:hAnsi="Aptos"/>
        </w:rPr>
        <w:t>i lavori</w:t>
      </w:r>
      <w:r w:rsidRPr="004A2AF8">
        <w:rPr>
          <w:rFonts w:ascii="Aptos" w:hAnsi="Aptos"/>
        </w:rPr>
        <w:t xml:space="preserve"> </w:t>
      </w:r>
      <w:r w:rsidR="00C54BE3">
        <w:rPr>
          <w:rFonts w:ascii="Aptos" w:hAnsi="Aptos"/>
        </w:rPr>
        <w:t>“</w:t>
      </w:r>
      <w:r w:rsidR="00F752C1">
        <w:rPr>
          <w:rFonts w:ascii="Aptos" w:hAnsi="Aptos"/>
        </w:rPr>
        <w:t>a tema</w:t>
      </w:r>
      <w:r w:rsidR="00C54BE3">
        <w:rPr>
          <w:rFonts w:ascii="Aptos" w:hAnsi="Aptos"/>
        </w:rPr>
        <w:t>”</w:t>
      </w:r>
      <w:r w:rsidR="00F752C1">
        <w:rPr>
          <w:rFonts w:ascii="Aptos" w:hAnsi="Aptos"/>
        </w:rPr>
        <w:t xml:space="preserve"> di </w:t>
      </w:r>
      <w:r w:rsidR="00146999">
        <w:rPr>
          <w:rFonts w:ascii="Aptos" w:hAnsi="Aptos"/>
        </w:rPr>
        <w:t xml:space="preserve">alcuni </w:t>
      </w:r>
      <w:r w:rsidRPr="00B415DF">
        <w:rPr>
          <w:rFonts w:ascii="Aptos" w:hAnsi="Aptos"/>
          <w:b/>
          <w:bCs/>
        </w:rPr>
        <w:t>artisti contemporanei</w:t>
      </w:r>
      <w:r w:rsidR="00100A46" w:rsidRPr="00B415DF">
        <w:rPr>
          <w:rFonts w:ascii="Aptos" w:hAnsi="Aptos"/>
          <w:b/>
          <w:bCs/>
        </w:rPr>
        <w:t xml:space="preserve"> italiani</w:t>
      </w:r>
      <w:r w:rsidR="00146999">
        <w:rPr>
          <w:rFonts w:ascii="Aptos" w:hAnsi="Aptos"/>
        </w:rPr>
        <w:t xml:space="preserve">, selezionati all’interno della scuderia, per la loro propensione all’utilizzo del </w:t>
      </w:r>
      <w:r w:rsidR="00146999" w:rsidRPr="00B415DF">
        <w:rPr>
          <w:rFonts w:ascii="Aptos" w:hAnsi="Aptos"/>
          <w:b/>
          <w:bCs/>
        </w:rPr>
        <w:t>bianco come colore di ricerca pittorica</w:t>
      </w:r>
      <w:r w:rsidR="00146999">
        <w:rPr>
          <w:rFonts w:ascii="Aptos" w:hAnsi="Aptos"/>
        </w:rPr>
        <w:t xml:space="preserve">, fra cui </w:t>
      </w:r>
      <w:r w:rsidRPr="00B415DF">
        <w:rPr>
          <w:rFonts w:ascii="Aptos" w:hAnsi="Aptos"/>
          <w:b/>
          <w:bCs/>
        </w:rPr>
        <w:t>Corsanini, D</w:t>
      </w:r>
      <w:r w:rsidRPr="00B415DF">
        <w:rPr>
          <w:rFonts w:ascii="Aptos" w:hAnsi="Aptos"/>
          <w:b/>
          <w:bCs/>
          <w:rtl/>
        </w:rPr>
        <w:t>’</w:t>
      </w:r>
      <w:r w:rsidRPr="00B415DF">
        <w:rPr>
          <w:rFonts w:ascii="Aptos" w:hAnsi="Aptos"/>
          <w:b/>
          <w:bCs/>
        </w:rPr>
        <w:t>Auria, Falco, Gatti, Grandi, Lo</w:t>
      </w:r>
      <w:r w:rsidR="00F752C1" w:rsidRPr="00B415DF">
        <w:rPr>
          <w:rFonts w:ascii="Aptos" w:hAnsi="Aptos"/>
          <w:b/>
          <w:bCs/>
        </w:rPr>
        <w:t>vadina</w:t>
      </w:r>
      <w:r w:rsidRPr="00B415DF">
        <w:rPr>
          <w:rFonts w:ascii="Aptos" w:hAnsi="Aptos"/>
          <w:b/>
          <w:bCs/>
        </w:rPr>
        <w:t xml:space="preserve">, Manini, Montesano, </w:t>
      </w:r>
      <w:r w:rsidR="00E76E8D" w:rsidRPr="00B415DF">
        <w:rPr>
          <w:rFonts w:ascii="Aptos" w:hAnsi="Aptos"/>
          <w:b/>
          <w:bCs/>
        </w:rPr>
        <w:t>Polli</w:t>
      </w:r>
      <w:r w:rsidRPr="00B415DF">
        <w:rPr>
          <w:rFonts w:ascii="Aptos" w:hAnsi="Aptos"/>
          <w:b/>
          <w:bCs/>
        </w:rPr>
        <w:t>, Parmigiani, Pessa, Ubertiello</w:t>
      </w:r>
      <w:r w:rsidR="00E76E8D" w:rsidRPr="00B415DF">
        <w:rPr>
          <w:rFonts w:ascii="Aptos" w:hAnsi="Aptos"/>
          <w:b/>
          <w:bCs/>
        </w:rPr>
        <w:t xml:space="preserve"> e</w:t>
      </w:r>
      <w:r w:rsidRPr="00B415DF">
        <w:rPr>
          <w:rFonts w:ascii="Aptos" w:hAnsi="Aptos"/>
          <w:b/>
          <w:bCs/>
        </w:rPr>
        <w:t xml:space="preserve"> Vanzaghi</w:t>
      </w:r>
      <w:r w:rsidR="00E76E8D">
        <w:rPr>
          <w:rFonts w:ascii="Aptos" w:hAnsi="Aptos"/>
        </w:rPr>
        <w:t>.</w:t>
      </w:r>
      <w:r w:rsidRPr="004A2AF8">
        <w:rPr>
          <w:rFonts w:ascii="Aptos" w:hAnsi="Aptos"/>
        </w:rPr>
        <w:t xml:space="preserve"> </w:t>
      </w:r>
    </w:p>
    <w:p w14:paraId="7D19D649" w14:textId="77777777" w:rsidR="00780084" w:rsidRPr="004A2AF8" w:rsidRDefault="00780084">
      <w:pPr>
        <w:pStyle w:val="Corpo"/>
        <w:rPr>
          <w:rFonts w:ascii="Aptos" w:hAnsi="Aptos"/>
        </w:rPr>
      </w:pPr>
    </w:p>
    <w:p w14:paraId="633E995E" w14:textId="0F06A3B4" w:rsidR="00780084" w:rsidRPr="004A2AF8" w:rsidRDefault="00E76E8D">
      <w:pPr>
        <w:pStyle w:val="Corpo"/>
        <w:rPr>
          <w:rFonts w:ascii="Aptos" w:hAnsi="Aptos"/>
        </w:rPr>
      </w:pPr>
      <w:r>
        <w:rPr>
          <w:rFonts w:ascii="Aptos" w:hAnsi="Aptos"/>
        </w:rPr>
        <w:t>Nelle opere di questi artisti, i</w:t>
      </w:r>
      <w:r w:rsidRPr="004A2AF8">
        <w:rPr>
          <w:rFonts w:ascii="Aptos" w:hAnsi="Aptos"/>
        </w:rPr>
        <w:t>l bianco</w:t>
      </w:r>
      <w:r w:rsidR="00F752C1">
        <w:rPr>
          <w:rFonts w:ascii="Aptos" w:hAnsi="Aptos"/>
        </w:rPr>
        <w:t xml:space="preserve"> </w:t>
      </w:r>
      <w:r>
        <w:rPr>
          <w:rFonts w:ascii="Aptos" w:hAnsi="Aptos"/>
        </w:rPr>
        <w:t>diventa promanazione del colore</w:t>
      </w:r>
      <w:r w:rsidRPr="004A2AF8">
        <w:rPr>
          <w:rFonts w:ascii="Aptos" w:hAnsi="Aptos"/>
        </w:rPr>
        <w:t>,</w:t>
      </w:r>
      <w:r w:rsidR="00F752C1">
        <w:rPr>
          <w:rFonts w:ascii="Aptos" w:hAnsi="Aptos"/>
        </w:rPr>
        <w:t xml:space="preserve"> facendosi</w:t>
      </w:r>
      <w:r w:rsidRPr="004A2AF8">
        <w:rPr>
          <w:rFonts w:ascii="Aptos" w:hAnsi="Aptos"/>
        </w:rPr>
        <w:t xml:space="preserve"> uno spazio da abitare, da attraversare o da trasformare</w:t>
      </w:r>
      <w:r>
        <w:rPr>
          <w:rFonts w:ascii="Aptos" w:hAnsi="Aptos"/>
        </w:rPr>
        <w:t xml:space="preserve"> e</w:t>
      </w:r>
      <w:r w:rsidR="005768B0">
        <w:rPr>
          <w:rFonts w:ascii="Aptos" w:hAnsi="Aptos"/>
        </w:rPr>
        <w:t xml:space="preserve"> anche </w:t>
      </w:r>
      <w:r>
        <w:rPr>
          <w:rFonts w:ascii="Aptos" w:hAnsi="Aptos"/>
        </w:rPr>
        <w:t>da condividere in occasione dell</w:t>
      </w:r>
      <w:r w:rsidR="005768B0">
        <w:rPr>
          <w:rFonts w:ascii="Aptos" w:hAnsi="Aptos"/>
        </w:rPr>
        <w:t>e prossime</w:t>
      </w:r>
      <w:r>
        <w:rPr>
          <w:rFonts w:ascii="Aptos" w:hAnsi="Aptos"/>
        </w:rPr>
        <w:t xml:space="preserve"> </w:t>
      </w:r>
    </w:p>
    <w:p w14:paraId="738E85E2" w14:textId="381E0728" w:rsidR="00780084" w:rsidRDefault="00000000">
      <w:pPr>
        <w:pStyle w:val="Corpo"/>
        <w:rPr>
          <w:rFonts w:ascii="Aptos" w:hAnsi="Aptos"/>
        </w:rPr>
      </w:pPr>
      <w:r w:rsidRPr="004A2AF8">
        <w:rPr>
          <w:rFonts w:ascii="Aptos" w:hAnsi="Aptos"/>
        </w:rPr>
        <w:t>festività natalizie</w:t>
      </w:r>
      <w:r w:rsidR="00E76E8D">
        <w:rPr>
          <w:rFonts w:ascii="Aptos" w:hAnsi="Aptos"/>
        </w:rPr>
        <w:t>.</w:t>
      </w:r>
      <w:r w:rsidRPr="004A2AF8">
        <w:rPr>
          <w:rFonts w:ascii="Aptos" w:hAnsi="Aptos"/>
        </w:rPr>
        <w:t xml:space="preserve"> </w:t>
      </w:r>
      <w:r w:rsidR="00E76E8D">
        <w:rPr>
          <w:rFonts w:ascii="Aptos" w:hAnsi="Aptos"/>
        </w:rPr>
        <w:t>L</w:t>
      </w:r>
      <w:r w:rsidRPr="004A2AF8">
        <w:rPr>
          <w:rFonts w:ascii="Aptos" w:hAnsi="Aptos"/>
        </w:rPr>
        <w:t xml:space="preserve">a mostra </w:t>
      </w:r>
      <w:r w:rsidR="00E76E8D">
        <w:rPr>
          <w:rFonts w:ascii="Aptos" w:hAnsi="Aptos"/>
        </w:rPr>
        <w:t xml:space="preserve">infatti, proprio grazie </w:t>
      </w:r>
      <w:r w:rsidR="005768B0">
        <w:rPr>
          <w:rFonts w:ascii="Aptos" w:hAnsi="Aptos"/>
        </w:rPr>
        <w:t xml:space="preserve">al </w:t>
      </w:r>
      <w:r w:rsidR="005768B0" w:rsidRPr="00B415DF">
        <w:rPr>
          <w:rFonts w:ascii="Aptos" w:hAnsi="Aptos"/>
          <w:b/>
          <w:bCs/>
        </w:rPr>
        <w:t xml:space="preserve">legame simbolico del bianco </w:t>
      </w:r>
      <w:r w:rsidRPr="00B415DF">
        <w:rPr>
          <w:rFonts w:ascii="Aptos" w:hAnsi="Aptos"/>
          <w:b/>
          <w:bCs/>
        </w:rPr>
        <w:t>con la luce e la purezza</w:t>
      </w:r>
      <w:r w:rsidRPr="004A2AF8">
        <w:rPr>
          <w:rFonts w:ascii="Aptos" w:hAnsi="Aptos"/>
        </w:rPr>
        <w:t>,</w:t>
      </w:r>
      <w:r w:rsidR="005768B0">
        <w:rPr>
          <w:rFonts w:ascii="Aptos" w:hAnsi="Aptos"/>
        </w:rPr>
        <w:t xml:space="preserve"> si sposa con l’atmosfera contemplativa del Natale.</w:t>
      </w:r>
    </w:p>
    <w:p w14:paraId="48AB587A" w14:textId="77777777" w:rsidR="005768B0" w:rsidRDefault="005768B0">
      <w:pPr>
        <w:pStyle w:val="Corpo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0E50A283" w14:textId="2CAD2A47" w:rsidR="00780084" w:rsidRPr="004A2AF8" w:rsidRDefault="00100A46">
      <w:pPr>
        <w:pStyle w:val="Corpo"/>
        <w:rPr>
          <w:rFonts w:ascii="Aptos" w:hAnsi="Aptos"/>
        </w:rPr>
      </w:pPr>
      <w:r>
        <w:rPr>
          <w:rFonts w:ascii="Aptos" w:hAnsi="Aptos"/>
        </w:rPr>
        <w:t>All’interno</w:t>
      </w:r>
      <w:r w:rsidR="00C16E41">
        <w:rPr>
          <w:rFonts w:ascii="Aptos" w:hAnsi="Aptos"/>
        </w:rPr>
        <w:t xml:space="preserve"> della </w:t>
      </w:r>
      <w:r w:rsidRPr="004A2AF8">
        <w:rPr>
          <w:rFonts w:ascii="Aptos" w:hAnsi="Aptos"/>
        </w:rPr>
        <w:t>mostra</w:t>
      </w:r>
      <w:r w:rsidR="00C16E41">
        <w:rPr>
          <w:rFonts w:ascii="Aptos" w:hAnsi="Aptos"/>
        </w:rPr>
        <w:t xml:space="preserve">, nella </w:t>
      </w:r>
      <w:r w:rsidR="00C16E41" w:rsidRPr="00B415DF">
        <w:rPr>
          <w:rFonts w:ascii="Aptos" w:hAnsi="Aptos"/>
          <w:b/>
          <w:bCs/>
        </w:rPr>
        <w:t>novelty room</w:t>
      </w:r>
      <w:r w:rsidR="00C16E41">
        <w:rPr>
          <w:rFonts w:ascii="Aptos" w:hAnsi="Aptos"/>
        </w:rPr>
        <w:t xml:space="preserve"> della galleria, sala destinata ad accogliere le nuove proposte e promesse dell’arte contemporanea, prende corpo anche la </w:t>
      </w:r>
      <w:r w:rsidR="00C16E41" w:rsidRPr="00B415DF">
        <w:rPr>
          <w:rFonts w:ascii="Aptos" w:hAnsi="Aptos"/>
          <w:b/>
          <w:bCs/>
        </w:rPr>
        <w:t>small exhibition</w:t>
      </w:r>
      <w:r w:rsidR="00C16E41">
        <w:rPr>
          <w:rFonts w:ascii="Aptos" w:hAnsi="Aptos"/>
        </w:rPr>
        <w:t xml:space="preserve"> </w:t>
      </w:r>
      <w:r w:rsidR="00B415DF">
        <w:rPr>
          <w:rFonts w:ascii="Aptos" w:hAnsi="Aptos"/>
        </w:rPr>
        <w:t xml:space="preserve">dal titolo </w:t>
      </w:r>
      <w:r w:rsidR="00C16E41" w:rsidRPr="00B415DF">
        <w:rPr>
          <w:rFonts w:ascii="Aptos" w:hAnsi="Aptos"/>
          <w:b/>
          <w:bCs/>
        </w:rPr>
        <w:t>GLITTERING SOULS</w:t>
      </w:r>
      <w:r w:rsidR="00C16E41">
        <w:rPr>
          <w:rFonts w:ascii="Aptos" w:hAnsi="Aptos"/>
        </w:rPr>
        <w:t xml:space="preserve"> dell’artista </w:t>
      </w:r>
      <w:r w:rsidRPr="00B415DF">
        <w:rPr>
          <w:rFonts w:ascii="Aptos" w:hAnsi="Aptos"/>
          <w:b/>
          <w:bCs/>
        </w:rPr>
        <w:t>Antonio Murgia</w:t>
      </w:r>
      <w:r w:rsidRPr="004A2AF8">
        <w:rPr>
          <w:rFonts w:ascii="Aptos" w:hAnsi="Aptos"/>
        </w:rPr>
        <w:t>. Le sue opere</w:t>
      </w:r>
      <w:r w:rsidR="00B415DF">
        <w:rPr>
          <w:rFonts w:ascii="Aptos" w:hAnsi="Aptos"/>
        </w:rPr>
        <w:t xml:space="preserve"> in stile </w:t>
      </w:r>
      <w:r w:rsidR="00B415DF" w:rsidRPr="00B415DF">
        <w:rPr>
          <w:rFonts w:ascii="Aptos" w:hAnsi="Aptos"/>
          <w:b/>
          <w:bCs/>
        </w:rPr>
        <w:t>“</w:t>
      </w:r>
      <w:r w:rsidRPr="00B415DF">
        <w:rPr>
          <w:rFonts w:ascii="Aptos" w:hAnsi="Aptos"/>
          <w:b/>
          <w:bCs/>
        </w:rPr>
        <w:t>new pop”</w:t>
      </w:r>
      <w:r w:rsidR="00C16E41">
        <w:rPr>
          <w:rFonts w:ascii="Aptos" w:hAnsi="Aptos"/>
        </w:rPr>
        <w:t>, dai colori sgargianti e in voluta contrapposizione al bianco di sottofondo,</w:t>
      </w:r>
      <w:r w:rsidRPr="004A2AF8">
        <w:rPr>
          <w:rFonts w:ascii="Aptos" w:hAnsi="Aptos"/>
        </w:rPr>
        <w:t xml:space="preserve"> mettono in scena</w:t>
      </w:r>
      <w:r w:rsidR="00C16E41">
        <w:rPr>
          <w:rFonts w:ascii="Aptos" w:hAnsi="Aptos"/>
        </w:rPr>
        <w:t xml:space="preserve"> </w:t>
      </w:r>
      <w:r w:rsidR="004A0CDB" w:rsidRPr="00B415DF">
        <w:rPr>
          <w:rFonts w:ascii="Aptos" w:hAnsi="Aptos"/>
          <w:b/>
          <w:bCs/>
        </w:rPr>
        <w:t xml:space="preserve">l’abbinamento fra </w:t>
      </w:r>
      <w:r w:rsidRPr="00B415DF">
        <w:rPr>
          <w:rFonts w:ascii="Aptos" w:hAnsi="Aptos"/>
          <w:b/>
          <w:bCs/>
        </w:rPr>
        <w:t>armonia</w:t>
      </w:r>
      <w:r w:rsidR="004A0CDB" w:rsidRPr="00B415DF">
        <w:rPr>
          <w:rFonts w:ascii="Aptos" w:hAnsi="Aptos"/>
          <w:b/>
          <w:bCs/>
        </w:rPr>
        <w:t xml:space="preserve"> e caos</w:t>
      </w:r>
      <w:r w:rsidR="004A0CDB">
        <w:rPr>
          <w:rFonts w:ascii="Aptos" w:hAnsi="Aptos"/>
        </w:rPr>
        <w:t>. L’armonia è generata dai</w:t>
      </w:r>
      <w:r>
        <w:rPr>
          <w:rFonts w:ascii="Aptos" w:hAnsi="Aptos"/>
        </w:rPr>
        <w:t xml:space="preserve"> </w:t>
      </w:r>
      <w:r w:rsidRPr="00B415DF">
        <w:rPr>
          <w:rFonts w:ascii="Aptos" w:hAnsi="Aptos"/>
          <w:b/>
          <w:bCs/>
        </w:rPr>
        <w:t>volti</w:t>
      </w:r>
      <w:r w:rsidR="004A0CDB" w:rsidRPr="00B415DF">
        <w:rPr>
          <w:rFonts w:ascii="Aptos" w:hAnsi="Aptos"/>
          <w:b/>
          <w:bCs/>
        </w:rPr>
        <w:t xml:space="preserve"> femminili</w:t>
      </w:r>
      <w:r w:rsidRPr="00B415DF">
        <w:rPr>
          <w:rFonts w:ascii="Aptos" w:hAnsi="Aptos"/>
          <w:b/>
          <w:bCs/>
        </w:rPr>
        <w:t xml:space="preserve"> di memoria rinascimentale</w:t>
      </w:r>
      <w:r w:rsidR="004A0CDB">
        <w:rPr>
          <w:rFonts w:ascii="Aptos" w:hAnsi="Aptos"/>
        </w:rPr>
        <w:t xml:space="preserve"> e </w:t>
      </w:r>
      <w:r w:rsidRPr="004A2AF8">
        <w:rPr>
          <w:rFonts w:ascii="Aptos" w:hAnsi="Aptos"/>
        </w:rPr>
        <w:t>il caos</w:t>
      </w:r>
      <w:r w:rsidR="004A0CDB">
        <w:rPr>
          <w:rFonts w:ascii="Aptos" w:hAnsi="Aptos"/>
        </w:rPr>
        <w:t xml:space="preserve"> è la risultante di </w:t>
      </w:r>
      <w:r w:rsidRPr="004A2AF8">
        <w:rPr>
          <w:rFonts w:ascii="Aptos" w:hAnsi="Aptos"/>
        </w:rPr>
        <w:t xml:space="preserve">colori </w:t>
      </w:r>
      <w:r w:rsidR="004A0CDB">
        <w:rPr>
          <w:rFonts w:ascii="Aptos" w:hAnsi="Aptos"/>
        </w:rPr>
        <w:t xml:space="preserve">caldi e freddi, saldati da una tecnica </w:t>
      </w:r>
      <w:r w:rsidR="006A0DEE">
        <w:rPr>
          <w:rFonts w:ascii="Aptos" w:hAnsi="Aptos"/>
        </w:rPr>
        <w:t xml:space="preserve">capace di riunire </w:t>
      </w:r>
      <w:r w:rsidR="006A0DEE" w:rsidRPr="00F404C6">
        <w:rPr>
          <w:rFonts w:ascii="Aptos" w:hAnsi="Aptos"/>
          <w:b/>
          <w:bCs/>
        </w:rPr>
        <w:t>materiali eterogenei</w:t>
      </w:r>
      <w:r w:rsidR="006A0DEE">
        <w:rPr>
          <w:rFonts w:ascii="Aptos" w:hAnsi="Aptos"/>
        </w:rPr>
        <w:t xml:space="preserve">, come </w:t>
      </w:r>
      <w:r w:rsidRPr="004A2AF8">
        <w:rPr>
          <w:rFonts w:ascii="Aptos" w:hAnsi="Aptos"/>
        </w:rPr>
        <w:t>stoff</w:t>
      </w:r>
      <w:r w:rsidR="006A0DEE">
        <w:rPr>
          <w:rFonts w:ascii="Aptos" w:hAnsi="Aptos"/>
        </w:rPr>
        <w:t>a</w:t>
      </w:r>
      <w:r w:rsidRPr="004A2AF8">
        <w:rPr>
          <w:rFonts w:ascii="Aptos" w:hAnsi="Aptos"/>
        </w:rPr>
        <w:t>, glitter, olio, acrilico</w:t>
      </w:r>
      <w:r w:rsidR="006A0DEE">
        <w:rPr>
          <w:rFonts w:ascii="Aptos" w:hAnsi="Aptos"/>
        </w:rPr>
        <w:t xml:space="preserve"> e smalto. </w:t>
      </w:r>
      <w:r w:rsidRPr="004A2AF8">
        <w:rPr>
          <w:rFonts w:ascii="Aptos" w:hAnsi="Aptos"/>
        </w:rPr>
        <w:t xml:space="preserve"> </w:t>
      </w:r>
    </w:p>
    <w:p w14:paraId="4677458B" w14:textId="77777777" w:rsidR="00780084" w:rsidRPr="004A2AF8" w:rsidRDefault="00780084">
      <w:pPr>
        <w:pStyle w:val="Corpo"/>
        <w:rPr>
          <w:rFonts w:ascii="Aptos" w:hAnsi="Aptos"/>
        </w:rPr>
      </w:pPr>
    </w:p>
    <w:p w14:paraId="68B3CA0C" w14:textId="77777777" w:rsidR="00780084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ptos" w:hAnsi="Aptos"/>
          <w:kern w:val="2"/>
          <w:sz w:val="22"/>
          <w:szCs w:val="22"/>
          <w:u w:val="single" w:color="000000"/>
        </w:rPr>
      </w:pPr>
      <w:r w:rsidRPr="004A2AF8">
        <w:rPr>
          <w:rFonts w:ascii="Aptos" w:hAnsi="Aptos"/>
          <w:kern w:val="2"/>
          <w:sz w:val="22"/>
          <w:szCs w:val="22"/>
          <w:u w:val="single" w:color="000000"/>
        </w:rPr>
        <w:t>Ingresso libero.</w:t>
      </w:r>
    </w:p>
    <w:p w14:paraId="2E539CA2" w14:textId="5427B5C0" w:rsidR="00F404C6" w:rsidRPr="00F404C6" w:rsidRDefault="00F404C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ptos" w:eastAsia="Calibri" w:hAnsi="Aptos" w:cs="Calibri"/>
          <w:color w:val="C00000"/>
          <w:kern w:val="2"/>
          <w:sz w:val="22"/>
          <w:szCs w:val="22"/>
        </w:rPr>
      </w:pPr>
      <w:r w:rsidRPr="00F404C6">
        <w:rPr>
          <w:rFonts w:ascii="Aptos" w:hAnsi="Aptos"/>
          <w:color w:val="C00000"/>
          <w:kern w:val="2"/>
          <w:sz w:val="22"/>
          <w:szCs w:val="22"/>
        </w:rPr>
        <w:t>Vernice con cocktail Sabato 22 Novembre, ore 17:00</w:t>
      </w:r>
    </w:p>
    <w:p w14:paraId="545B256B" w14:textId="77777777" w:rsidR="00780084" w:rsidRPr="004A2AF8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ptos" w:eastAsia="Calibri" w:hAnsi="Aptos" w:cs="Calibri"/>
          <w:kern w:val="2"/>
          <w:sz w:val="22"/>
          <w:szCs w:val="22"/>
          <w:u w:color="000000"/>
        </w:rPr>
      </w:pPr>
      <w:r w:rsidRPr="004A2AF8">
        <w:rPr>
          <w:rFonts w:ascii="Aptos" w:hAnsi="Aptos"/>
          <w:kern w:val="2"/>
          <w:sz w:val="22"/>
          <w:szCs w:val="22"/>
          <w:u w:color="000000"/>
        </w:rPr>
        <w:t>Giorni e orari di apertura: da Martedì a Sabato, 9:30-12:30 / 15:30-18:30.</w:t>
      </w:r>
    </w:p>
    <w:p w14:paraId="47B76BC3" w14:textId="77777777" w:rsidR="00780084" w:rsidRPr="004A2AF8" w:rsidRDefault="0078008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ptos" w:eastAsia="Calibri" w:hAnsi="Aptos" w:cs="Calibri"/>
          <w:sz w:val="22"/>
          <w:szCs w:val="22"/>
          <w:u w:color="000000"/>
        </w:rPr>
      </w:pPr>
    </w:p>
    <w:p w14:paraId="62ADF546" w14:textId="77777777" w:rsidR="00780084" w:rsidRPr="004A2AF8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ptos" w:eastAsia="Times New Roman" w:hAnsi="Aptos" w:cs="Times New Roman"/>
          <w:u w:color="000000"/>
        </w:rPr>
      </w:pPr>
      <w:r w:rsidRPr="004A2AF8">
        <w:rPr>
          <w:rFonts w:ascii="Aptos" w:hAnsi="Aptos"/>
          <w:sz w:val="22"/>
          <w:szCs w:val="22"/>
          <w:u w:color="000000"/>
        </w:rPr>
        <w:t>Per materiali stampa aggiuntivi, informazioni e visite contattare:</w:t>
      </w:r>
    </w:p>
    <w:p w14:paraId="211BEDBC" w14:textId="48D704F2" w:rsidR="00780084" w:rsidRPr="00AC7EA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ptos" w:eastAsia="Times New Roman" w:hAnsi="Aptos" w:cs="Times New Roman"/>
          <w:u w:color="000000"/>
        </w:rPr>
      </w:pPr>
      <w:r w:rsidRPr="004A2AF8">
        <w:rPr>
          <w:rFonts w:ascii="Aptos" w:hAnsi="Aptos"/>
          <w:b/>
          <w:bCs/>
          <w:sz w:val="22"/>
          <w:szCs w:val="22"/>
          <w:u w:color="000000"/>
        </w:rPr>
        <w:t>Galleria Magenta</w:t>
      </w:r>
      <w:r w:rsidR="00AC7EA3">
        <w:rPr>
          <w:rFonts w:ascii="Aptos" w:hAnsi="Aptos"/>
          <w:b/>
          <w:bCs/>
          <w:sz w:val="22"/>
          <w:szCs w:val="22"/>
          <w:u w:color="000000"/>
        </w:rPr>
        <w:t xml:space="preserve"> -</w:t>
      </w:r>
      <w:r w:rsidRPr="004A2AF8">
        <w:rPr>
          <w:rFonts w:ascii="Aptos" w:hAnsi="Aptos"/>
          <w:b/>
          <w:bCs/>
          <w:sz w:val="22"/>
          <w:szCs w:val="22"/>
          <w:u w:color="000000"/>
        </w:rPr>
        <w:t xml:space="preserve"> Tel. 02/9791451 r.a.</w:t>
      </w:r>
      <w:r w:rsidR="00AC7EA3">
        <w:rPr>
          <w:rFonts w:ascii="Aptos" w:eastAsia="Times New Roman" w:hAnsi="Aptos" w:cs="Times New Roman"/>
          <w:u w:color="000000"/>
        </w:rPr>
        <w:t xml:space="preserve"> - </w:t>
      </w:r>
      <w:r w:rsidRPr="004A2AF8">
        <w:rPr>
          <w:rFonts w:ascii="Aptos" w:hAnsi="Aptos"/>
          <w:b/>
          <w:bCs/>
          <w:sz w:val="22"/>
          <w:szCs w:val="22"/>
          <w:u w:color="000000"/>
        </w:rPr>
        <w:t>info@galleriamagenta.it</w:t>
      </w:r>
    </w:p>
    <w:sectPr w:rsidR="00780084" w:rsidRPr="00AC7E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8211" w14:textId="77777777" w:rsidR="00D723E9" w:rsidRDefault="00D723E9">
      <w:r>
        <w:separator/>
      </w:r>
    </w:p>
  </w:endnote>
  <w:endnote w:type="continuationSeparator" w:id="0">
    <w:p w14:paraId="2DBFCD85" w14:textId="77777777" w:rsidR="00D723E9" w:rsidRDefault="00D7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857F" w14:textId="77777777" w:rsidR="00780084" w:rsidRDefault="007800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6474" w14:textId="77777777" w:rsidR="00D723E9" w:rsidRDefault="00D723E9">
      <w:r>
        <w:separator/>
      </w:r>
    </w:p>
  </w:footnote>
  <w:footnote w:type="continuationSeparator" w:id="0">
    <w:p w14:paraId="6E34F710" w14:textId="77777777" w:rsidR="00D723E9" w:rsidRDefault="00D7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0791" w14:textId="77777777" w:rsidR="00780084" w:rsidRDefault="007800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84"/>
    <w:rsid w:val="00012CF5"/>
    <w:rsid w:val="000708B0"/>
    <w:rsid w:val="00100A46"/>
    <w:rsid w:val="00135A66"/>
    <w:rsid w:val="00146999"/>
    <w:rsid w:val="00340E8F"/>
    <w:rsid w:val="004A0CDB"/>
    <w:rsid w:val="004A2AF8"/>
    <w:rsid w:val="005768B0"/>
    <w:rsid w:val="005E5660"/>
    <w:rsid w:val="006A0DEE"/>
    <w:rsid w:val="006B3C51"/>
    <w:rsid w:val="00780084"/>
    <w:rsid w:val="008456B0"/>
    <w:rsid w:val="00AC7EA3"/>
    <w:rsid w:val="00B415DF"/>
    <w:rsid w:val="00BB08AC"/>
    <w:rsid w:val="00C16E41"/>
    <w:rsid w:val="00C54BE3"/>
    <w:rsid w:val="00D723E9"/>
    <w:rsid w:val="00E623CA"/>
    <w:rsid w:val="00E76E8D"/>
    <w:rsid w:val="00F404C6"/>
    <w:rsid w:val="00F63238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7BC6"/>
  <w15:docId w15:val="{B5C2C0A0-BD2E-4B10-A452-5816B8C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Nicoletta Cattaneo</cp:lastModifiedBy>
  <cp:revision>12</cp:revision>
  <dcterms:created xsi:type="dcterms:W3CDTF">2025-11-03T07:49:00Z</dcterms:created>
  <dcterms:modified xsi:type="dcterms:W3CDTF">2025-11-05T08:16:00Z</dcterms:modified>
</cp:coreProperties>
</file>