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D2548" w14:textId="77777777" w:rsidR="00C87187" w:rsidRPr="00D62744" w:rsidRDefault="00C87187" w:rsidP="00C87187">
      <w:pPr>
        <w:jc w:val="both"/>
        <w:rPr>
          <w:rFonts w:ascii="Helvetica" w:hAnsi="Helvetica"/>
          <w:b/>
          <w:bCs/>
          <w:sz w:val="28"/>
          <w:szCs w:val="28"/>
        </w:rPr>
      </w:pPr>
      <w:r w:rsidRPr="00D62744">
        <w:rPr>
          <w:rFonts w:ascii="Helvetica" w:hAnsi="Helvetica"/>
          <w:b/>
          <w:bCs/>
          <w:sz w:val="28"/>
          <w:szCs w:val="28"/>
        </w:rPr>
        <w:t xml:space="preserve">EXCAVATIONS </w:t>
      </w:r>
    </w:p>
    <w:p w14:paraId="5F6C03D6" w14:textId="77777777" w:rsidR="00C87187" w:rsidRPr="00D62744" w:rsidRDefault="00C87187" w:rsidP="00C87187">
      <w:pPr>
        <w:jc w:val="both"/>
        <w:rPr>
          <w:rFonts w:ascii="Helvetica" w:hAnsi="Helvetica"/>
          <w:b/>
          <w:bCs/>
          <w:sz w:val="24"/>
          <w:szCs w:val="24"/>
        </w:rPr>
      </w:pPr>
      <w:r w:rsidRPr="00D62744">
        <w:rPr>
          <w:rFonts w:ascii="Helvetica" w:hAnsi="Helvetica"/>
          <w:b/>
          <w:bCs/>
          <w:sz w:val="24"/>
          <w:szCs w:val="24"/>
        </w:rPr>
        <w:t>25/09-15/10/2021</w:t>
      </w:r>
    </w:p>
    <w:p w14:paraId="66AFD8C6" w14:textId="77777777" w:rsidR="00D62744" w:rsidRDefault="00D62744" w:rsidP="00C87187">
      <w:pPr>
        <w:jc w:val="both"/>
        <w:rPr>
          <w:rFonts w:ascii="Helvetica" w:hAnsi="Helvetica"/>
          <w:b/>
          <w:bCs/>
          <w:sz w:val="24"/>
          <w:szCs w:val="24"/>
        </w:rPr>
      </w:pPr>
    </w:p>
    <w:p w14:paraId="0D759321" w14:textId="16661E94" w:rsidR="00C87187" w:rsidRPr="00D62744" w:rsidRDefault="00C87187" w:rsidP="00C87187">
      <w:pPr>
        <w:jc w:val="both"/>
        <w:rPr>
          <w:rFonts w:ascii="Helvetica" w:hAnsi="Helvetica"/>
          <w:sz w:val="24"/>
          <w:szCs w:val="24"/>
        </w:rPr>
      </w:pPr>
      <w:proofErr w:type="spellStart"/>
      <w:r w:rsidRPr="00D62744">
        <w:rPr>
          <w:rFonts w:ascii="Helvetica" w:hAnsi="Helvetica"/>
          <w:i/>
          <w:sz w:val="24"/>
          <w:szCs w:val="24"/>
        </w:rPr>
        <w:t>Excavations</w:t>
      </w:r>
      <w:proofErr w:type="spellEnd"/>
      <w:r w:rsidRPr="00D62744">
        <w:rPr>
          <w:rFonts w:ascii="Helvetica" w:hAnsi="Helvetica"/>
          <w:sz w:val="24"/>
          <w:szCs w:val="24"/>
        </w:rPr>
        <w:t xml:space="preserve">, evento performativo che inaugura sabato 25 settembre 2021, alle ore 18.30, presso la Cava romana dell'Appia antica, mira a rendere la location un luogo fruibile sul piano culturale a tutti i cittadini per </w:t>
      </w:r>
      <w:r w:rsidRPr="00D62744">
        <w:rPr>
          <w:rFonts w:ascii="Helvetica" w:hAnsi="Helvetica"/>
          <w:sz w:val="24"/>
          <w:szCs w:val="24"/>
        </w:rPr>
        <w:t>aumentarne</w:t>
      </w:r>
      <w:r w:rsidRPr="00D62744">
        <w:rPr>
          <w:rFonts w:ascii="Helvetica" w:hAnsi="Helvetica"/>
          <w:sz w:val="24"/>
          <w:szCs w:val="24"/>
        </w:rPr>
        <w:t xml:space="preserve"> la conoscenza storica e le sue potenzialità come luogo che, oltre ad avere una sua rilevante specificità dal punto di vista scientifico e antropologico, può accogliere diverse iniziative per offrire dei servizi altamente qualificati, tramite attività che coinvolgono il singolo, la famiglia e i gruppi.</w:t>
      </w:r>
    </w:p>
    <w:p w14:paraId="729A1E25" w14:textId="1409949B" w:rsidR="00C87187" w:rsidRPr="00D62744" w:rsidRDefault="00C87187" w:rsidP="00C87187">
      <w:pPr>
        <w:jc w:val="both"/>
        <w:rPr>
          <w:rFonts w:ascii="Helvetica" w:hAnsi="Helvetica"/>
          <w:sz w:val="24"/>
          <w:szCs w:val="24"/>
        </w:rPr>
      </w:pPr>
      <w:r w:rsidRPr="00D62744">
        <w:rPr>
          <w:rFonts w:ascii="Helvetica" w:hAnsi="Helvetica"/>
          <w:sz w:val="24"/>
          <w:szCs w:val="24"/>
        </w:rPr>
        <w:t>L’evento performativo, a cura di Laura Catini, si svolge in tre momenti. Una prima sala ospiterà l’opera “Alberi”, un libro in lino cucito con versi poetici e sensazioni quotidiane che collegano il mondo interiore, il vissuto profondo dell’uomo alla natura e specificatamente al luogo espositivo. Accompagnerà l’opera installata di Alessandra Belgrado,</w:t>
      </w:r>
      <w:r w:rsidRPr="00D62744">
        <w:rPr>
          <w:rFonts w:ascii="Helvetica" w:hAnsi="Helvetica"/>
          <w:sz w:val="24"/>
          <w:szCs w:val="24"/>
        </w:rPr>
        <w:t xml:space="preserve"> </w:t>
      </w:r>
      <w:r w:rsidRPr="00D62744">
        <w:rPr>
          <w:rFonts w:ascii="Helvetica" w:hAnsi="Helvetica"/>
          <w:sz w:val="24"/>
          <w:szCs w:val="24"/>
        </w:rPr>
        <w:t xml:space="preserve">la proiezione di una sua video-performance in cui sarà visibile lo stesso libro sfogliato dall’artista in un paesaggio innevato. Il secondo momento performativo verrà ospitato in uno spazio ben delimitato da specchi incisi e illuminati con immagini create per </w:t>
      </w:r>
      <w:proofErr w:type="gramStart"/>
      <w:r w:rsidRPr="00D62744">
        <w:rPr>
          <w:rFonts w:ascii="Helvetica" w:hAnsi="Helvetica"/>
          <w:sz w:val="24"/>
          <w:szCs w:val="24"/>
        </w:rPr>
        <w:t>la</w:t>
      </w:r>
      <w:r w:rsidRPr="00D62744">
        <w:rPr>
          <w:rFonts w:ascii="Helvetica" w:hAnsi="Helvetica"/>
          <w:sz w:val="24"/>
          <w:szCs w:val="24"/>
        </w:rPr>
        <w:t xml:space="preserve"> </w:t>
      </w:r>
      <w:r w:rsidRPr="00D62744">
        <w:rPr>
          <w:rFonts w:ascii="Helvetica" w:hAnsi="Helvetica"/>
          <w:sz w:val="24"/>
          <w:szCs w:val="24"/>
        </w:rPr>
        <w:t>location</w:t>
      </w:r>
      <w:proofErr w:type="gramEnd"/>
      <w:r w:rsidRPr="00D62744">
        <w:rPr>
          <w:rFonts w:ascii="Helvetica" w:hAnsi="Helvetica"/>
          <w:sz w:val="24"/>
          <w:szCs w:val="24"/>
        </w:rPr>
        <w:t xml:space="preserve"> da</w:t>
      </w:r>
      <w:r w:rsidRPr="00D62744">
        <w:rPr>
          <w:rFonts w:ascii="Helvetica" w:hAnsi="Helvetica"/>
          <w:sz w:val="24"/>
          <w:szCs w:val="24"/>
        </w:rPr>
        <w:t xml:space="preserve"> </w:t>
      </w:r>
      <w:r w:rsidRPr="00D62744">
        <w:rPr>
          <w:rFonts w:ascii="Helvetica" w:hAnsi="Helvetica"/>
          <w:sz w:val="24"/>
          <w:szCs w:val="24"/>
        </w:rPr>
        <w:t xml:space="preserve">Elena </w:t>
      </w:r>
      <w:proofErr w:type="spellStart"/>
      <w:r w:rsidRPr="00D62744">
        <w:rPr>
          <w:rFonts w:ascii="Helvetica" w:hAnsi="Helvetica"/>
          <w:sz w:val="24"/>
          <w:szCs w:val="24"/>
        </w:rPr>
        <w:t>Morizio</w:t>
      </w:r>
      <w:proofErr w:type="spellEnd"/>
      <w:r w:rsidRPr="00D62744">
        <w:rPr>
          <w:rFonts w:ascii="Helvetica" w:hAnsi="Helvetica"/>
          <w:sz w:val="24"/>
          <w:szCs w:val="24"/>
        </w:rPr>
        <w:t xml:space="preserve"> e che si presteranno come quinta scenografica per la performance di Sara Pinna. A chiudere il percorso è la performance di Nunzia </w:t>
      </w:r>
      <w:proofErr w:type="spellStart"/>
      <w:r w:rsidRPr="00D62744">
        <w:rPr>
          <w:rFonts w:ascii="Helvetica" w:hAnsi="Helvetica"/>
          <w:sz w:val="24"/>
          <w:szCs w:val="24"/>
        </w:rPr>
        <w:t>Picciallo</w:t>
      </w:r>
      <w:proofErr w:type="spellEnd"/>
      <w:r w:rsidRPr="00D62744">
        <w:rPr>
          <w:rFonts w:ascii="Helvetica" w:hAnsi="Helvetica"/>
          <w:sz w:val="24"/>
          <w:szCs w:val="24"/>
        </w:rPr>
        <w:t xml:space="preserve">. La performance </w:t>
      </w:r>
      <w:proofErr w:type="spellStart"/>
      <w:r w:rsidRPr="00D62744">
        <w:rPr>
          <w:rFonts w:ascii="Helvetica" w:hAnsi="Helvetica"/>
          <w:sz w:val="24"/>
          <w:szCs w:val="24"/>
        </w:rPr>
        <w:t>artists</w:t>
      </w:r>
      <w:proofErr w:type="spellEnd"/>
      <w:r w:rsidRPr="00D62744">
        <w:rPr>
          <w:rFonts w:ascii="Helvetica" w:hAnsi="Helvetica"/>
          <w:sz w:val="24"/>
          <w:szCs w:val="24"/>
        </w:rPr>
        <w:t xml:space="preserve"> lavora sul concetto della nictofobia, fobia specifica riguardante un ambiente naturale che nasconde all’uomo informazioni concernenti lo spazio che viene letto come indice di pericolo, e provoca qui</w:t>
      </w:r>
      <w:r w:rsidRPr="00D62744">
        <w:rPr>
          <w:rFonts w:ascii="Helvetica" w:hAnsi="Helvetica"/>
          <w:sz w:val="24"/>
          <w:szCs w:val="24"/>
        </w:rPr>
        <w:t>n</w:t>
      </w:r>
      <w:r w:rsidRPr="00D62744">
        <w:rPr>
          <w:rFonts w:ascii="Helvetica" w:hAnsi="Helvetica"/>
          <w:sz w:val="24"/>
          <w:szCs w:val="24"/>
        </w:rPr>
        <w:t xml:space="preserve">di emozioni eccessive, irrazionali come il disturbo dell’ansia. L’artista utilizza l’ideazione e lo svolgimento della performance che ne deriva come terapia verso la sua paura del buio. Il visitatore sarà invitato a compilare un sondaggio opzionale con la finalità di trascrivere le sensazioni derivate dall’esperienza vissuta. </w:t>
      </w:r>
    </w:p>
    <w:p w14:paraId="1D836462" w14:textId="26927D2F" w:rsidR="00C87187" w:rsidRPr="00D62744" w:rsidRDefault="00C87187" w:rsidP="00C87187">
      <w:pPr>
        <w:jc w:val="both"/>
        <w:rPr>
          <w:rFonts w:ascii="Helvetica" w:hAnsi="Helvetica"/>
          <w:sz w:val="24"/>
          <w:szCs w:val="24"/>
        </w:rPr>
      </w:pPr>
      <w:r w:rsidRPr="00D62744">
        <w:rPr>
          <w:rFonts w:ascii="Helvetica" w:hAnsi="Helvetica"/>
          <w:sz w:val="24"/>
          <w:szCs w:val="24"/>
        </w:rPr>
        <w:t xml:space="preserve">L’ingresso è contingentato e limitato a gruppi di 30 persone che dovranno </w:t>
      </w:r>
      <w:r w:rsidR="002A1506" w:rsidRPr="00D62744">
        <w:rPr>
          <w:rFonts w:ascii="Helvetica" w:hAnsi="Helvetica"/>
          <w:sz w:val="24"/>
          <w:szCs w:val="24"/>
        </w:rPr>
        <w:t>presentare</w:t>
      </w:r>
      <w:r w:rsidRPr="00D62744">
        <w:rPr>
          <w:rFonts w:ascii="Helvetica" w:hAnsi="Helvetica"/>
          <w:sz w:val="24"/>
          <w:szCs w:val="24"/>
        </w:rPr>
        <w:t xml:space="preserve"> il Green Pass o il Test Covid negativo entro le 48 ore precedenti.</w:t>
      </w:r>
    </w:p>
    <w:p w14:paraId="54AECFA7" w14:textId="2F3F6243" w:rsidR="00C87187" w:rsidRPr="00D62744" w:rsidRDefault="00C87187" w:rsidP="00C87187">
      <w:pPr>
        <w:jc w:val="both"/>
        <w:rPr>
          <w:rFonts w:ascii="Helvetica" w:hAnsi="Helvetica"/>
          <w:sz w:val="24"/>
          <w:szCs w:val="24"/>
        </w:rPr>
      </w:pPr>
      <w:r w:rsidRPr="00D62744">
        <w:rPr>
          <w:rFonts w:ascii="Helvetica" w:hAnsi="Helvetica"/>
          <w:sz w:val="24"/>
          <w:szCs w:val="24"/>
        </w:rPr>
        <w:t xml:space="preserve">All’interno dell’iniziativa è previsto il servizio della visita guidata, a cura dell’Associazione Sotterranei di Roma, in cui verranno ripercorsi tutta la storia e i diversi usi della Cava Romana dell’Appia Antica. </w:t>
      </w:r>
      <w:proofErr w:type="gramStart"/>
      <w:r w:rsidRPr="00D62744">
        <w:rPr>
          <w:rFonts w:ascii="Helvetica" w:hAnsi="Helvetica"/>
          <w:sz w:val="24"/>
          <w:szCs w:val="24"/>
        </w:rPr>
        <w:t>II</w:t>
      </w:r>
      <w:proofErr w:type="gramEnd"/>
      <w:r w:rsidR="002A1506" w:rsidRPr="00D62744">
        <w:rPr>
          <w:rFonts w:ascii="Helvetica" w:hAnsi="Helvetica"/>
          <w:sz w:val="24"/>
          <w:szCs w:val="24"/>
        </w:rPr>
        <w:t xml:space="preserve"> </w:t>
      </w:r>
      <w:r w:rsidRPr="00D62744">
        <w:rPr>
          <w:rFonts w:ascii="Helvetica" w:hAnsi="Helvetica"/>
          <w:sz w:val="24"/>
          <w:szCs w:val="24"/>
        </w:rPr>
        <w:t>catalogo dell’iniziativa, curato da Laura Catini, contiene un testo dello storico dell’arte, fotografo e critico Enrico Cocuccioni.</w:t>
      </w:r>
    </w:p>
    <w:p w14:paraId="164FBBB8" w14:textId="3CAFCA73" w:rsidR="00C87187" w:rsidRPr="00D62744" w:rsidRDefault="00C87187" w:rsidP="00C87187">
      <w:pPr>
        <w:jc w:val="both"/>
        <w:rPr>
          <w:rFonts w:ascii="Helvetica" w:hAnsi="Helvetica"/>
          <w:sz w:val="24"/>
          <w:szCs w:val="24"/>
        </w:rPr>
      </w:pPr>
      <w:r w:rsidRPr="00D62744">
        <w:rPr>
          <w:rFonts w:ascii="Helvetica" w:hAnsi="Helvetica"/>
          <w:sz w:val="24"/>
          <w:szCs w:val="24"/>
        </w:rPr>
        <w:t>Sarà successivamente possibile prendere visione delle performances tramite delle video-proiezioni che le documenteranno, nelle giornate di venerdì (ore 17.00, max 20 visitatori) e domenica (ore 17.00 e ore 19.00, max 20 persone) fino alla chiusura dell’evento nella giornata di venerdì 15 ottobre.</w:t>
      </w:r>
    </w:p>
    <w:p w14:paraId="0BE13180" w14:textId="77777777" w:rsidR="00C87187" w:rsidRPr="00D62744" w:rsidRDefault="00C87187" w:rsidP="00C87187">
      <w:pPr>
        <w:jc w:val="both"/>
        <w:rPr>
          <w:rFonts w:ascii="Helvetica" w:hAnsi="Helvetica"/>
          <w:sz w:val="24"/>
          <w:szCs w:val="24"/>
        </w:rPr>
      </w:pPr>
      <w:r w:rsidRPr="00D62744">
        <w:rPr>
          <w:rFonts w:ascii="Helvetica" w:hAnsi="Helvetica"/>
          <w:sz w:val="24"/>
          <w:szCs w:val="24"/>
        </w:rPr>
        <w:t>Il biglietto di ingresso è di euro 10.</w:t>
      </w:r>
    </w:p>
    <w:p w14:paraId="5934C30E" w14:textId="2DE81D10" w:rsidR="00C87187" w:rsidRPr="00D62744" w:rsidRDefault="00C87187" w:rsidP="00C87187">
      <w:pPr>
        <w:jc w:val="both"/>
        <w:rPr>
          <w:rFonts w:ascii="Helvetica" w:hAnsi="Helvetica"/>
          <w:sz w:val="24"/>
          <w:szCs w:val="24"/>
        </w:rPr>
      </w:pPr>
      <w:r w:rsidRPr="00D62744">
        <w:rPr>
          <w:rFonts w:ascii="Helvetica" w:hAnsi="Helvetica"/>
          <w:sz w:val="24"/>
          <w:szCs w:val="24"/>
        </w:rPr>
        <w:t>Appuntamento ore 18.30 presso l’ingresso del Parco della Caffarella, Via Gennaro Mondaini (angolo Via de Bildt)</w:t>
      </w:r>
      <w:r w:rsidRPr="00D62744">
        <w:rPr>
          <w:rFonts w:ascii="Helvetica" w:hAnsi="Helvetica"/>
          <w:sz w:val="24"/>
          <w:szCs w:val="24"/>
        </w:rPr>
        <w:t>.</w:t>
      </w:r>
    </w:p>
    <w:p w14:paraId="5F7891CE" w14:textId="77777777" w:rsidR="00D62744" w:rsidRDefault="00D62744" w:rsidP="00C87187">
      <w:pPr>
        <w:jc w:val="both"/>
        <w:rPr>
          <w:rFonts w:ascii="Helvetica" w:hAnsi="Helvetica"/>
          <w:b/>
          <w:bCs/>
          <w:sz w:val="24"/>
          <w:szCs w:val="24"/>
        </w:rPr>
      </w:pPr>
    </w:p>
    <w:p w14:paraId="259D5BDD" w14:textId="14C4DDAA" w:rsidR="00C87187" w:rsidRPr="00D62744" w:rsidRDefault="00C87187" w:rsidP="00C87187">
      <w:pPr>
        <w:jc w:val="both"/>
        <w:rPr>
          <w:rFonts w:ascii="Helvetica" w:hAnsi="Helvetica"/>
          <w:b/>
          <w:bCs/>
          <w:sz w:val="24"/>
          <w:szCs w:val="24"/>
        </w:rPr>
      </w:pPr>
      <w:r w:rsidRPr="00D62744">
        <w:rPr>
          <w:rFonts w:ascii="Helvetica" w:hAnsi="Helvetica"/>
          <w:b/>
          <w:bCs/>
          <w:sz w:val="24"/>
          <w:szCs w:val="24"/>
        </w:rPr>
        <w:t>Contatti</w:t>
      </w:r>
    </w:p>
    <w:p w14:paraId="1F2CBC85" w14:textId="4F1FDF43" w:rsidR="00481460" w:rsidRPr="00D62744" w:rsidRDefault="00C87187" w:rsidP="00D62744">
      <w:pPr>
        <w:jc w:val="both"/>
        <w:rPr>
          <w:rFonts w:ascii="Helvetica" w:hAnsi="Helvetica"/>
          <w:sz w:val="24"/>
          <w:szCs w:val="24"/>
        </w:rPr>
      </w:pPr>
      <w:r w:rsidRPr="00D62744">
        <w:rPr>
          <w:rFonts w:ascii="Helvetica" w:hAnsi="Helvetica"/>
          <w:sz w:val="24"/>
          <w:szCs w:val="24"/>
        </w:rPr>
        <w:t xml:space="preserve">tell. 3473811874 </w:t>
      </w:r>
      <w:r w:rsidR="00D62744">
        <w:rPr>
          <w:rFonts w:ascii="Helvetica" w:hAnsi="Helvetica"/>
          <w:sz w:val="24"/>
          <w:szCs w:val="24"/>
        </w:rPr>
        <w:t xml:space="preserve">- </w:t>
      </w:r>
      <w:r w:rsidRPr="00D62744">
        <w:rPr>
          <w:rFonts w:ascii="Helvetica" w:hAnsi="Helvetica"/>
          <w:sz w:val="24"/>
          <w:szCs w:val="24"/>
        </w:rPr>
        <w:t>mail: info@sotterraneidiroma.it</w:t>
      </w:r>
    </w:p>
    <w:sectPr w:rsidR="00481460" w:rsidRPr="00D62744" w:rsidSect="00DC6A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460"/>
    <w:rsid w:val="002A1506"/>
    <w:rsid w:val="00481460"/>
    <w:rsid w:val="00C87187"/>
    <w:rsid w:val="00D6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0D003"/>
  <w15:chartTrackingRefBased/>
  <w15:docId w15:val="{B80F3765-8249-4387-8DCF-14C67BBB9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8718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434</Words>
  <Characters>2476</Characters>
  <Application>Microsoft Office Word</Application>
  <DocSecurity>0</DocSecurity>
  <Lines>20</Lines>
  <Paragraphs>5</Paragraphs>
  <ScaleCrop>false</ScaleCrop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</cp:lastModifiedBy>
  <cp:revision>4</cp:revision>
  <dcterms:created xsi:type="dcterms:W3CDTF">2021-09-18T12:17:00Z</dcterms:created>
  <dcterms:modified xsi:type="dcterms:W3CDTF">2021-09-18T12:27:00Z</dcterms:modified>
</cp:coreProperties>
</file>