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49B1" w:rsidRPr="00C87AC8" w:rsidRDefault="000B49B1" w:rsidP="000B49B1">
      <w:pPr>
        <w:rPr>
          <w:rFonts w:ascii="Arial" w:hAnsi="Arial" w:cs="Arial"/>
          <w:b/>
          <w:color w:val="171717" w:themeColor="background2" w:themeShade="1A"/>
          <w:sz w:val="22"/>
          <w:szCs w:val="22"/>
        </w:rPr>
      </w:pPr>
    </w:p>
    <w:p w:rsidR="000B49B1" w:rsidRPr="00C87AC8" w:rsidRDefault="000B49B1" w:rsidP="000B49B1">
      <w:pPr>
        <w:rPr>
          <w:rFonts w:ascii="Arial" w:hAnsi="Arial" w:cs="Arial"/>
          <w:b/>
          <w:color w:val="171717" w:themeColor="background2" w:themeShade="1A"/>
          <w:sz w:val="22"/>
          <w:szCs w:val="22"/>
        </w:rPr>
      </w:pPr>
    </w:p>
    <w:p w:rsidR="00A60BA9" w:rsidRPr="00C87AC8" w:rsidRDefault="00A60BA9" w:rsidP="000B49B1">
      <w:pPr>
        <w:rPr>
          <w:rFonts w:ascii="Arial" w:hAnsi="Arial" w:cs="Arial"/>
          <w:color w:val="171717" w:themeColor="background2" w:themeShade="1A"/>
          <w:sz w:val="22"/>
          <w:szCs w:val="22"/>
        </w:rPr>
      </w:pPr>
    </w:p>
    <w:p w:rsidR="00A60BA9" w:rsidRPr="00C87AC8" w:rsidRDefault="00C87AC8" w:rsidP="00C87AC8">
      <w:pPr>
        <w:jc w:val="center"/>
        <w:rPr>
          <w:rFonts w:ascii="Arial" w:hAnsi="Arial" w:cs="Arial"/>
          <w:i/>
          <w:color w:val="171717" w:themeColor="background2" w:themeShade="1A"/>
          <w:sz w:val="22"/>
          <w:szCs w:val="22"/>
        </w:rPr>
      </w:pPr>
      <w:r>
        <w:rPr>
          <w:rFonts w:ascii="Arial" w:hAnsi="Arial" w:cs="Arial"/>
          <w:i/>
          <w:color w:val="171717" w:themeColor="background2" w:themeShade="1A"/>
          <w:sz w:val="22"/>
          <w:szCs w:val="22"/>
        </w:rPr>
        <w:t>c</w:t>
      </w:r>
      <w:r w:rsidRPr="00C87AC8">
        <w:rPr>
          <w:rFonts w:ascii="Arial" w:hAnsi="Arial" w:cs="Arial"/>
          <w:i/>
          <w:color w:val="171717" w:themeColor="background2" w:themeShade="1A"/>
          <w:sz w:val="22"/>
          <w:szCs w:val="22"/>
        </w:rPr>
        <w:t>omunicato stampa</w:t>
      </w:r>
    </w:p>
    <w:p w:rsidR="00C87AC8" w:rsidRPr="00C87AC8" w:rsidRDefault="00C87AC8" w:rsidP="00C87AC8">
      <w:pPr>
        <w:jc w:val="center"/>
        <w:rPr>
          <w:rFonts w:ascii="Arial" w:hAnsi="Arial" w:cs="Arial"/>
          <w:color w:val="171717" w:themeColor="background2" w:themeShade="1A"/>
          <w:sz w:val="22"/>
          <w:szCs w:val="22"/>
        </w:rPr>
      </w:pPr>
    </w:p>
    <w:p w:rsidR="004302A9" w:rsidRDefault="00C87AC8" w:rsidP="00C87AC8">
      <w:pPr>
        <w:jc w:val="center"/>
        <w:rPr>
          <w:rFonts w:ascii="Arial" w:hAnsi="Arial" w:cs="Arial"/>
          <w:b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b/>
          <w:color w:val="171717" w:themeColor="background2" w:themeShade="1A"/>
          <w:sz w:val="22"/>
          <w:szCs w:val="22"/>
        </w:rPr>
        <w:t xml:space="preserve">Ride Milano: </w:t>
      </w:r>
      <w:r w:rsidR="004302A9">
        <w:rPr>
          <w:rFonts w:ascii="Arial" w:hAnsi="Arial" w:cs="Arial"/>
          <w:b/>
          <w:color w:val="171717" w:themeColor="background2" w:themeShade="1A"/>
          <w:sz w:val="22"/>
          <w:szCs w:val="22"/>
        </w:rPr>
        <w:t xml:space="preserve">quando il vinile diventa opera d’arte. </w:t>
      </w:r>
    </w:p>
    <w:p w:rsidR="004302A9" w:rsidRDefault="004302A9" w:rsidP="00C87AC8">
      <w:pPr>
        <w:jc w:val="center"/>
        <w:rPr>
          <w:rFonts w:ascii="Arial" w:hAnsi="Arial" w:cs="Arial"/>
          <w:b/>
          <w:color w:val="171717" w:themeColor="background2" w:themeShade="1A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b/>
          <w:color w:val="171717" w:themeColor="background2" w:themeShade="1A"/>
          <w:sz w:val="22"/>
          <w:szCs w:val="22"/>
        </w:rPr>
        <w:t>L</w:t>
      </w:r>
      <w:r w:rsidR="00C87AC8" w:rsidRPr="00C87AC8">
        <w:rPr>
          <w:rFonts w:ascii="Arial" w:hAnsi="Arial" w:cs="Arial"/>
          <w:b/>
          <w:color w:val="171717" w:themeColor="background2" w:themeShade="1A"/>
          <w:sz w:val="22"/>
          <w:szCs w:val="22"/>
        </w:rPr>
        <w:t>’hub culturale a Porta Genova ospita la m</w:t>
      </w:r>
      <w:r w:rsidR="00C87AC8" w:rsidRPr="004302A9">
        <w:rPr>
          <w:rFonts w:ascii="Arial" w:hAnsi="Arial" w:cs="Arial"/>
          <w:b/>
          <w:color w:val="171717" w:themeColor="background2" w:themeShade="1A"/>
          <w:sz w:val="22"/>
          <w:szCs w:val="22"/>
        </w:rPr>
        <w:t xml:space="preserve">ostra </w:t>
      </w:r>
      <w:r w:rsidRPr="004302A9">
        <w:rPr>
          <w:rFonts w:ascii="Arial" w:hAnsi="Arial" w:cs="Arial"/>
          <w:b/>
          <w:color w:val="171717" w:themeColor="background2" w:themeShade="1A"/>
          <w:sz w:val="22"/>
          <w:szCs w:val="22"/>
          <w:bdr w:val="none" w:sz="0" w:space="0" w:color="auto" w:frame="1"/>
        </w:rPr>
        <w:t xml:space="preserve">Vinyl Art Mania </w:t>
      </w:r>
    </w:p>
    <w:p w:rsidR="004302A9" w:rsidRDefault="004302A9" w:rsidP="00C87AC8">
      <w:pPr>
        <w:jc w:val="center"/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</w:p>
    <w:p w:rsidR="00C87AC8" w:rsidRPr="004302A9" w:rsidRDefault="004302A9" w:rsidP="00C87AC8">
      <w:pPr>
        <w:jc w:val="center"/>
        <w:rPr>
          <w:rFonts w:ascii="Arial" w:hAnsi="Arial" w:cs="Arial"/>
          <w:b/>
          <w:i/>
          <w:color w:val="171717" w:themeColor="background2" w:themeShade="1A"/>
          <w:sz w:val="22"/>
          <w:szCs w:val="22"/>
        </w:rPr>
      </w:pPr>
      <w:r w:rsidRPr="004302A9">
        <w:rPr>
          <w:rFonts w:ascii="Arial" w:hAnsi="Arial" w:cs="Arial"/>
          <w:b/>
          <w:i/>
          <w:color w:val="171717" w:themeColor="background2" w:themeShade="1A"/>
          <w:sz w:val="22"/>
          <w:szCs w:val="22"/>
        </w:rPr>
        <w:t>24</w:t>
      </w:r>
      <w:r w:rsidR="00C87AC8" w:rsidRPr="004302A9">
        <w:rPr>
          <w:rFonts w:ascii="Arial" w:hAnsi="Arial" w:cs="Arial"/>
          <w:b/>
          <w:i/>
          <w:color w:val="171717" w:themeColor="background2" w:themeShade="1A"/>
          <w:sz w:val="22"/>
          <w:szCs w:val="22"/>
        </w:rPr>
        <w:t xml:space="preserve"> </w:t>
      </w:r>
      <w:r w:rsidRPr="004302A9">
        <w:rPr>
          <w:rFonts w:ascii="Arial" w:hAnsi="Arial" w:cs="Arial"/>
          <w:b/>
          <w:i/>
          <w:color w:val="171717" w:themeColor="background2" w:themeShade="1A"/>
          <w:sz w:val="22"/>
          <w:szCs w:val="22"/>
        </w:rPr>
        <w:t>–</w:t>
      </w:r>
      <w:r w:rsidR="00C87AC8" w:rsidRPr="004302A9">
        <w:rPr>
          <w:rFonts w:ascii="Arial" w:hAnsi="Arial" w:cs="Arial"/>
          <w:b/>
          <w:i/>
          <w:color w:val="171717" w:themeColor="background2" w:themeShade="1A"/>
          <w:sz w:val="22"/>
          <w:szCs w:val="22"/>
        </w:rPr>
        <w:t xml:space="preserve"> 2</w:t>
      </w:r>
      <w:r w:rsidRPr="004302A9">
        <w:rPr>
          <w:rFonts w:ascii="Arial" w:hAnsi="Arial" w:cs="Arial"/>
          <w:b/>
          <w:i/>
          <w:color w:val="171717" w:themeColor="background2" w:themeShade="1A"/>
          <w:sz w:val="22"/>
          <w:szCs w:val="22"/>
        </w:rPr>
        <w:t xml:space="preserve">7 </w:t>
      </w:r>
      <w:r w:rsidR="00C87AC8" w:rsidRPr="004302A9">
        <w:rPr>
          <w:rFonts w:ascii="Arial" w:hAnsi="Arial" w:cs="Arial"/>
          <w:b/>
          <w:i/>
          <w:color w:val="171717" w:themeColor="background2" w:themeShade="1A"/>
          <w:sz w:val="22"/>
          <w:szCs w:val="22"/>
        </w:rPr>
        <w:t>Settembre 2020</w:t>
      </w:r>
    </w:p>
    <w:p w:rsidR="004302A9" w:rsidRDefault="004302A9" w:rsidP="00C87AC8">
      <w:pPr>
        <w:jc w:val="center"/>
        <w:rPr>
          <w:rFonts w:ascii="Arial" w:hAnsi="Arial" w:cs="Arial"/>
          <w:b/>
          <w:color w:val="171717" w:themeColor="background2" w:themeShade="1A"/>
          <w:sz w:val="22"/>
          <w:szCs w:val="22"/>
        </w:rPr>
      </w:pPr>
    </w:p>
    <w:p w:rsidR="004302A9" w:rsidRDefault="004302A9" w:rsidP="00C87AC8">
      <w:pPr>
        <w:jc w:val="center"/>
        <w:rPr>
          <w:rFonts w:ascii="Arial" w:hAnsi="Arial" w:cs="Arial"/>
          <w:b/>
          <w:color w:val="171717" w:themeColor="background2" w:themeShade="1A"/>
          <w:sz w:val="22"/>
          <w:szCs w:val="22"/>
        </w:rPr>
      </w:pPr>
    </w:p>
    <w:p w:rsidR="00C87AC8" w:rsidRDefault="0079435C" w:rsidP="0079435C">
      <w:pPr>
        <w:jc w:val="center"/>
        <w:rPr>
          <w:rFonts w:ascii="Arial" w:hAnsi="Arial" w:cs="Arial"/>
          <w:b/>
          <w:color w:val="171717" w:themeColor="background2" w:themeShade="1A"/>
          <w:sz w:val="22"/>
          <w:szCs w:val="22"/>
        </w:rPr>
      </w:pPr>
      <w:r>
        <w:rPr>
          <w:rFonts w:ascii="Arial" w:hAnsi="Arial" w:cs="Arial"/>
          <w:b/>
          <w:noProof/>
          <w:color w:val="171717" w:themeColor="background2" w:themeShade="1A"/>
          <w:sz w:val="22"/>
          <w:szCs w:val="22"/>
        </w:rPr>
        <w:drawing>
          <wp:inline distT="0" distB="0" distL="0" distR="0">
            <wp:extent cx="3529948" cy="2722957"/>
            <wp:effectExtent l="0" t="0" r="127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ny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427" cy="27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AC8" w:rsidRDefault="00C87AC8" w:rsidP="00C87AC8">
      <w:pPr>
        <w:jc w:val="center"/>
        <w:rPr>
          <w:rFonts w:ascii="Arial" w:hAnsi="Arial" w:cs="Arial"/>
          <w:b/>
          <w:color w:val="171717" w:themeColor="background2" w:themeShade="1A"/>
          <w:sz w:val="22"/>
          <w:szCs w:val="22"/>
        </w:rPr>
      </w:pPr>
    </w:p>
    <w:p w:rsidR="004302A9" w:rsidRPr="004302A9" w:rsidRDefault="004302A9" w:rsidP="004302A9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  <w:r w:rsidRPr="004302A9">
        <w:rPr>
          <w:rFonts w:ascii="Arial" w:hAnsi="Arial" w:cs="Arial"/>
          <w:color w:val="171717" w:themeColor="background2" w:themeShade="1A"/>
          <w:sz w:val="22"/>
          <w:szCs w:val="22"/>
        </w:rPr>
        <w:t>Dischi come opere d'arte, in questo caso non musicale: i vinili si trasformano in tele nella mostra "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Vinyl Art Mania by BeppeTreccia &amp; Art Friends 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</w:rPr>
        <w:t xml:space="preserve">", </w:t>
      </w:r>
      <w:r>
        <w:rPr>
          <w:rFonts w:ascii="Arial" w:hAnsi="Arial" w:cs="Arial"/>
          <w:color w:val="171717" w:themeColor="background2" w:themeShade="1A"/>
          <w:sz w:val="22"/>
          <w:szCs w:val="22"/>
        </w:rPr>
        <w:t xml:space="preserve">seconda edizione della kermesse culturale organizzata 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dal 24 al 27 Settembre</w:t>
      </w:r>
      <w: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nello spazio Ride Milano, 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ex scalo di </w:t>
      </w:r>
      <w: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P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orta Genova</w:t>
      </w:r>
      <w: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.</w:t>
      </w:r>
    </w:p>
    <w:p w:rsidR="004302A9" w:rsidRDefault="004302A9" w:rsidP="004302A9">
      <w:pPr>
        <w:jc w:val="both"/>
        <w:rPr>
          <w:rFonts w:ascii="Arial" w:hAnsi="Arial" w:cs="Arial"/>
          <w:color w:val="171717" w:themeColor="background2" w:themeShade="1A"/>
          <w:sz w:val="22"/>
          <w:szCs w:val="22"/>
        </w:rPr>
      </w:pPr>
    </w:p>
    <w:p w:rsidR="004302A9" w:rsidRPr="004302A9" w:rsidRDefault="004302A9" w:rsidP="004302A9">
      <w:pPr>
        <w:jc w:val="both"/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  <w:r>
        <w:rPr>
          <w:rFonts w:ascii="Arial" w:hAnsi="Arial" w:cs="Arial"/>
          <w:color w:val="171717" w:themeColor="background2" w:themeShade="1A"/>
          <w:sz w:val="22"/>
          <w:szCs w:val="22"/>
        </w:rPr>
        <w:t>L’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</w:rPr>
        <w:t>esposizione</w:t>
      </w:r>
      <w:r>
        <w:rPr>
          <w:rFonts w:ascii="Arial" w:hAnsi="Arial" w:cs="Arial"/>
          <w:color w:val="171717" w:themeColor="background2" w:themeShade="1A"/>
          <w:sz w:val="22"/>
          <w:szCs w:val="22"/>
        </w:rPr>
        <w:t xml:space="preserve">, che 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</w:rPr>
        <w:t>comprende opere</w:t>
      </w:r>
      <w:r>
        <w:rPr>
          <w:rFonts w:ascii="Arial" w:hAnsi="Arial" w:cs="Arial"/>
          <w:color w:val="171717" w:themeColor="background2" w:themeShade="1A"/>
          <w:sz w:val="22"/>
          <w:szCs w:val="22"/>
        </w:rPr>
        <w:t xml:space="preserve"> 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</w:rPr>
        <w:t>molt</w:t>
      </w:r>
      <w:r>
        <w:rPr>
          <w:rFonts w:ascii="Arial" w:hAnsi="Arial" w:cs="Arial"/>
          <w:color w:val="171717" w:themeColor="background2" w:themeShade="1A"/>
          <w:sz w:val="22"/>
          <w:szCs w:val="22"/>
        </w:rPr>
        <w:t>o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</w:rPr>
        <w:t xml:space="preserve"> divers</w:t>
      </w:r>
      <w:r>
        <w:rPr>
          <w:rFonts w:ascii="Arial" w:hAnsi="Arial" w:cs="Arial"/>
          <w:color w:val="171717" w:themeColor="background2" w:themeShade="1A"/>
          <w:sz w:val="22"/>
          <w:szCs w:val="22"/>
        </w:rPr>
        <w:t xml:space="preserve">e 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</w:rPr>
        <w:t>tra loro</w:t>
      </w:r>
      <w:r>
        <w:rPr>
          <w:rFonts w:ascii="Arial" w:hAnsi="Arial" w:cs="Arial"/>
          <w:color w:val="171717" w:themeColor="background2" w:themeShade="1A"/>
          <w:sz w:val="22"/>
          <w:szCs w:val="22"/>
        </w:rPr>
        <w:t xml:space="preserve"> per tecnica e stile, </w:t>
      </w:r>
      <w: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è una 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collettiva su vinile realizzat</w:t>
      </w:r>
      <w: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a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 da artisti e amici dell'art director Giuseppe Iavicoli, storico curatore delle esposizioni ospitate all’interno dell’hub</w:t>
      </w:r>
      <w: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 di via Valenza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</w:t>
      </w:r>
      <w: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di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 cui lo stesso ha totalmente rivitalizzato la struttura e le sue espressioni artistiche street.</w:t>
      </w:r>
    </w:p>
    <w:p w:rsidR="004302A9" w:rsidRPr="004302A9" w:rsidRDefault="004302A9" w:rsidP="004302A9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</w:p>
    <w:p w:rsidR="004302A9" w:rsidRPr="004302A9" w:rsidRDefault="004302A9" w:rsidP="004302A9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Una selezione di artisti che</w:t>
      </w:r>
      <w: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 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si differenziano l'uno dall'altro approcciando il vinile come una vera e propria tela; un modo alternativo di interpretare il proprio segno e stile su questo supporto che, in qualche maniera, ha contaminato e continua a far parte della storia personale degli stessi. Pezzi importanti di nomi che espongono in rinomate gallerie, creativi che hanno segnato il percorso di curat</w:t>
      </w:r>
      <w: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ore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 e ricerca che Beppe Treccia ha sviluppato in Italia e all'estero.</w:t>
      </w:r>
    </w:p>
    <w:p w:rsidR="004302A9" w:rsidRPr="004302A9" w:rsidRDefault="004302A9" w:rsidP="004302A9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 </w:t>
      </w:r>
    </w:p>
    <w:p w:rsidR="004302A9" w:rsidRPr="004302A9" w:rsidRDefault="004302A9" w:rsidP="004302A9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Una mostra che porta anche il segno di Killer Kiccen Production, </w:t>
      </w:r>
      <w: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di cui Treccia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 è Art Director e dove la KustomArt ne è espressione continua. </w:t>
      </w:r>
    </w:p>
    <w:p w:rsidR="004302A9" w:rsidRPr="004302A9" w:rsidRDefault="004302A9" w:rsidP="004302A9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</w:p>
    <w:p w:rsidR="004302A9" w:rsidRPr="004302A9" w:rsidRDefault="004302A9" w:rsidP="004302A9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Il tutto sarà supportato da dj set di artisti che mixeranno su i piatti per condividere l’esperienza del suono analogico a tutti i partecipanti:</w:t>
      </w:r>
    </w:p>
    <w:p w:rsidR="004302A9" w:rsidRPr="004302A9" w:rsidRDefault="004302A9" w:rsidP="004302A9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</w:p>
    <w:p w:rsidR="004302A9" w:rsidRPr="004302A9" w:rsidRDefault="004302A9" w:rsidP="004302A9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25 sett:</w:t>
      </w:r>
      <w: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 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Atomic Bar </w:t>
      </w:r>
    </w:p>
    <w:p w:rsidR="004302A9" w:rsidRPr="004302A9" w:rsidRDefault="004302A9" w:rsidP="004302A9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</w:p>
    <w:p w:rsidR="004302A9" w:rsidRPr="004302A9" w:rsidRDefault="004302A9" w:rsidP="004302A9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26 sett: Karmadrome </w:t>
      </w:r>
    </w:p>
    <w:p w:rsidR="004302A9" w:rsidRPr="004302A9" w:rsidRDefault="004302A9" w:rsidP="004302A9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</w:p>
    <w:p w:rsidR="00A60BA9" w:rsidRDefault="004302A9" w:rsidP="004302A9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27 sett:</w:t>
      </w:r>
      <w: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 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Fresco Edits</w:t>
      </w:r>
    </w:p>
    <w:p w:rsidR="004302A9" w:rsidRDefault="004302A9" w:rsidP="004302A9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</w:p>
    <w:p w:rsidR="004302A9" w:rsidRDefault="004302A9" w:rsidP="004302A9">
      <w:pPr>
        <w:rPr>
          <w:rFonts w:ascii="Arial" w:hAnsi="Arial" w:cs="Arial"/>
          <w:b/>
          <w:color w:val="171717" w:themeColor="background2" w:themeShade="1A"/>
          <w:sz w:val="22"/>
          <w:szCs w:val="22"/>
          <w:u w:val="single"/>
          <w:bdr w:val="none" w:sz="0" w:space="0" w:color="auto" w:frame="1"/>
        </w:rPr>
      </w:pPr>
    </w:p>
    <w:p w:rsidR="004302A9" w:rsidRDefault="004302A9" w:rsidP="004302A9">
      <w:pPr>
        <w:rPr>
          <w:rFonts w:ascii="Arial" w:hAnsi="Arial" w:cs="Arial"/>
          <w:b/>
          <w:color w:val="171717" w:themeColor="background2" w:themeShade="1A"/>
          <w:sz w:val="22"/>
          <w:szCs w:val="22"/>
          <w:u w:val="single"/>
          <w:bdr w:val="none" w:sz="0" w:space="0" w:color="auto" w:frame="1"/>
        </w:rPr>
      </w:pPr>
      <w:r w:rsidRPr="004302A9">
        <w:rPr>
          <w:rFonts w:ascii="Arial" w:hAnsi="Arial" w:cs="Arial"/>
          <w:b/>
          <w:color w:val="171717" w:themeColor="background2" w:themeShade="1A"/>
          <w:sz w:val="22"/>
          <w:szCs w:val="22"/>
          <w:u w:val="single"/>
          <w:bdr w:val="none" w:sz="0" w:space="0" w:color="auto" w:frame="1"/>
        </w:rPr>
        <w:t>ELENCO ARTISTI</w:t>
      </w:r>
    </w:p>
    <w:p w:rsidR="004302A9" w:rsidRPr="004302A9" w:rsidRDefault="004302A9" w:rsidP="004302A9">
      <w:pPr>
        <w:rPr>
          <w:rFonts w:ascii="Arial" w:hAnsi="Arial" w:cs="Arial"/>
          <w:b/>
          <w:color w:val="171717" w:themeColor="background2" w:themeShade="1A"/>
          <w:sz w:val="22"/>
          <w:szCs w:val="22"/>
          <w:u w:val="single"/>
          <w:bdr w:val="none" w:sz="0" w:space="0" w:color="auto" w:frame="1"/>
        </w:rPr>
      </w:pPr>
    </w:p>
    <w:p w:rsidR="004302A9" w:rsidRDefault="004302A9" w:rsidP="004302A9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Akab, Angelo Barile, Beps, Davide Scianca, Ericsone, Fabio Weik, Francesco Caporale, Gatto Max TDK, GGT, Giuseppe Gep Caserta, Greta Eta, Mate 1, Noyz Narcos</w:t>
      </w:r>
      <w: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Max Petrone, Maw Custom, NoCurves, Kraser, Mr Wany , D-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Egon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Federico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Unia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SeaCreative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Hu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-Be, Jackson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Carvalho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Marco Puccini, Francesco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Buonfino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Sara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Tiano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Laura Mega ,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Mr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Degri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Manu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 Invisibile, Massimo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Sirelli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, Luigi Marchini,</w:t>
      </w:r>
      <w: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Mr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 Blob,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Korvo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Hu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-be, Emanuele Alfieri, Oliver, Stefano Neo Banchieri, Christian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Evallini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Shine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Royal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Stefano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Cerioli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Thomas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Ray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Giovanni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Scafuro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Willow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Massimo Giacon, AK47,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Yux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, Stefano Gentile,</w:t>
      </w:r>
      <w: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 </w:t>
      </w:r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Gabriele Buratti , Fabrizio Boldrini, Andrea Moresco, Jelena Milosevic, Michele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Guidarini</w:t>
      </w:r>
      <w:proofErr w:type="spellEnd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Vincenzo Da Via </w:t>
      </w:r>
      <w:proofErr w:type="spellStart"/>
      <w:r w:rsidRPr="004302A9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Anfossi</w:t>
      </w:r>
      <w:proofErr w:type="spellEnd"/>
      <w:r w:rsidR="00F92F70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 xml:space="preserve">, </w:t>
      </w:r>
      <w:r w:rsidR="00F92F70" w:rsidRPr="00F92F70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Emanuele Sferruzza</w:t>
      </w:r>
      <w:r w:rsidR="00F92F70"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  <w:t>.</w:t>
      </w:r>
    </w:p>
    <w:p w:rsidR="004302A9" w:rsidRPr="00C87AC8" w:rsidRDefault="004302A9" w:rsidP="004302A9">
      <w:pPr>
        <w:rPr>
          <w:rFonts w:ascii="Arial" w:hAnsi="Arial" w:cs="Arial"/>
          <w:color w:val="171717" w:themeColor="background2" w:themeShade="1A"/>
          <w:sz w:val="22"/>
          <w:szCs w:val="22"/>
          <w:bdr w:val="none" w:sz="0" w:space="0" w:color="auto" w:frame="1"/>
        </w:rPr>
      </w:pPr>
    </w:p>
    <w:p w:rsidR="004302A9" w:rsidRPr="0079435C" w:rsidRDefault="004302A9" w:rsidP="00A60BA9">
      <w:pPr>
        <w:rPr>
          <w:rFonts w:ascii="Arial" w:hAnsi="Arial" w:cs="Arial"/>
          <w:i/>
          <w:color w:val="171717" w:themeColor="background2" w:themeShade="1A"/>
          <w:sz w:val="22"/>
          <w:szCs w:val="22"/>
          <w:shd w:val="clear" w:color="auto" w:fill="FFFFFF"/>
        </w:rPr>
      </w:pPr>
    </w:p>
    <w:p w:rsidR="004302A9" w:rsidRPr="0079435C" w:rsidRDefault="004302A9" w:rsidP="00A60BA9">
      <w:pPr>
        <w:rPr>
          <w:rFonts w:ascii="Arial" w:hAnsi="Arial" w:cs="Arial"/>
          <w:i/>
          <w:color w:val="171717" w:themeColor="background2" w:themeShade="1A"/>
          <w:sz w:val="22"/>
          <w:szCs w:val="22"/>
          <w:shd w:val="clear" w:color="auto" w:fill="FFFFFF"/>
        </w:rPr>
      </w:pPr>
    </w:p>
    <w:p w:rsidR="00A60BA9" w:rsidRPr="0079435C" w:rsidRDefault="00A60BA9" w:rsidP="00A60BA9">
      <w:pPr>
        <w:rPr>
          <w:rFonts w:ascii="Arial" w:hAnsi="Arial" w:cs="Arial"/>
          <w:i/>
          <w:color w:val="171717" w:themeColor="background2" w:themeShade="1A"/>
          <w:sz w:val="22"/>
          <w:szCs w:val="22"/>
          <w:shd w:val="clear" w:color="auto" w:fill="FFFFFF"/>
        </w:rPr>
      </w:pPr>
      <w:r w:rsidRPr="0079435C">
        <w:rPr>
          <w:rFonts w:ascii="Arial" w:hAnsi="Arial" w:cs="Arial"/>
          <w:i/>
          <w:color w:val="171717" w:themeColor="background2" w:themeShade="1A"/>
          <w:sz w:val="22"/>
          <w:szCs w:val="22"/>
          <w:shd w:val="clear" w:color="auto" w:fill="FFFFFF"/>
        </w:rPr>
        <w:t xml:space="preserve">Il progetto </w:t>
      </w:r>
      <w:r w:rsidRPr="0079435C">
        <w:rPr>
          <w:rFonts w:ascii="Arial" w:hAnsi="Arial" w:cs="Arial"/>
          <w:b/>
          <w:i/>
          <w:color w:val="171717" w:themeColor="background2" w:themeShade="1A"/>
          <w:sz w:val="22"/>
          <w:szCs w:val="22"/>
          <w:shd w:val="clear" w:color="auto" w:fill="FFFFFF"/>
        </w:rPr>
        <w:t>Ride Milano</w:t>
      </w:r>
      <w:r w:rsidR="00C87AC8" w:rsidRPr="0079435C">
        <w:rPr>
          <w:rFonts w:ascii="Arial" w:hAnsi="Arial" w:cs="Arial"/>
          <w:i/>
          <w:color w:val="171717" w:themeColor="background2" w:themeShade="1A"/>
          <w:sz w:val="22"/>
          <w:szCs w:val="22"/>
          <w:shd w:val="clear" w:color="auto" w:fill="FFFFFF"/>
        </w:rPr>
        <w:t xml:space="preserve">, </w:t>
      </w:r>
      <w:r w:rsidR="00C87AC8" w:rsidRPr="0079435C">
        <w:rPr>
          <w:rStyle w:val="Enfasigrassetto"/>
          <w:rFonts w:ascii="Arial" w:hAnsi="Arial" w:cs="Arial"/>
          <w:b w:val="0"/>
          <w:i/>
          <w:color w:val="222222"/>
          <w:sz w:val="23"/>
          <w:szCs w:val="23"/>
        </w:rPr>
        <w:t>patrocinato dal Comune di Milano – Municipio 6</w:t>
      </w:r>
      <w:r w:rsidR="00C87AC8" w:rsidRPr="0079435C">
        <w:rPr>
          <w:rFonts w:ascii="Arial" w:hAnsi="Arial" w:cs="Arial"/>
          <w:i/>
        </w:rPr>
        <w:t xml:space="preserve">, </w:t>
      </w:r>
      <w:r w:rsidRPr="0079435C">
        <w:rPr>
          <w:rFonts w:ascii="Arial" w:hAnsi="Arial" w:cs="Arial"/>
          <w:i/>
          <w:color w:val="171717" w:themeColor="background2" w:themeShade="1A"/>
          <w:sz w:val="22"/>
          <w:szCs w:val="22"/>
          <w:shd w:val="clear" w:color="auto" w:fill="FFFFFF"/>
        </w:rPr>
        <w:t>ha permesso di riqualificare gli oltre 5.000 metri quadrati dello scalo ferroviario, fornendo soluzioni intelligenti e funzionali, mirate ad evitare gli assembramenti non controllati del pubblico e, allo stesso tempo, adeguate a valorizzare il piacere dello stare insieme in sicurezza. Si tratta di un vero e proprio villaggio nel cuore pulsante della città, concepito per offrire ai cittadini un nuovo posto in cui rilassarsi, gustare</w:t>
      </w:r>
      <w:r w:rsidRPr="0079435C">
        <w:rPr>
          <w:rStyle w:val="apple-converted-space"/>
          <w:rFonts w:ascii="Arial" w:hAnsi="Arial" w:cs="Arial"/>
          <w:i/>
          <w:color w:val="171717" w:themeColor="background2" w:themeShade="1A"/>
          <w:sz w:val="22"/>
          <w:szCs w:val="22"/>
          <w:shd w:val="clear" w:color="auto" w:fill="FFFFFF"/>
        </w:rPr>
        <w:t> </w:t>
      </w:r>
      <w:r w:rsidRPr="0079435C">
        <w:rPr>
          <w:rStyle w:val="Enfasigrassetto"/>
          <w:rFonts w:ascii="Arial" w:hAnsi="Arial" w:cs="Arial"/>
          <w:b w:val="0"/>
          <w:i/>
          <w:color w:val="171717" w:themeColor="background2" w:themeShade="1A"/>
          <w:sz w:val="22"/>
          <w:szCs w:val="22"/>
        </w:rPr>
        <w:t>ottimo cibo</w:t>
      </w:r>
      <w:r w:rsidRPr="0079435C">
        <w:rPr>
          <w:rFonts w:ascii="Arial" w:hAnsi="Arial" w:cs="Arial"/>
          <w:i/>
          <w:color w:val="171717" w:themeColor="background2" w:themeShade="1A"/>
          <w:sz w:val="22"/>
          <w:szCs w:val="22"/>
          <w:shd w:val="clear" w:color="auto" w:fill="FFFFFF"/>
        </w:rPr>
        <w:t>, sorseggiare un</w:t>
      </w:r>
      <w:r w:rsidRPr="0079435C">
        <w:rPr>
          <w:rStyle w:val="apple-converted-space"/>
          <w:rFonts w:ascii="Arial" w:hAnsi="Arial" w:cs="Arial"/>
          <w:i/>
          <w:color w:val="171717" w:themeColor="background2" w:themeShade="1A"/>
          <w:sz w:val="22"/>
          <w:szCs w:val="22"/>
          <w:shd w:val="clear" w:color="auto" w:fill="FFFFFF"/>
        </w:rPr>
        <w:t> </w:t>
      </w:r>
      <w:r w:rsidRPr="0079435C">
        <w:rPr>
          <w:rStyle w:val="Enfasigrassetto"/>
          <w:rFonts w:ascii="Arial" w:hAnsi="Arial" w:cs="Arial"/>
          <w:b w:val="0"/>
          <w:i/>
          <w:color w:val="171717" w:themeColor="background2" w:themeShade="1A"/>
          <w:sz w:val="22"/>
          <w:szCs w:val="22"/>
        </w:rPr>
        <w:t>drink</w:t>
      </w:r>
      <w:r w:rsidRPr="0079435C">
        <w:rPr>
          <w:rStyle w:val="apple-converted-space"/>
          <w:rFonts w:ascii="Arial" w:hAnsi="Arial" w:cs="Arial"/>
          <w:i/>
          <w:color w:val="171717" w:themeColor="background2" w:themeShade="1A"/>
          <w:sz w:val="22"/>
          <w:szCs w:val="22"/>
          <w:shd w:val="clear" w:color="auto" w:fill="FFFFFF"/>
        </w:rPr>
        <w:t> </w:t>
      </w:r>
      <w:r w:rsidRPr="0079435C">
        <w:rPr>
          <w:rFonts w:ascii="Arial" w:hAnsi="Arial" w:cs="Arial"/>
          <w:i/>
          <w:color w:val="171717" w:themeColor="background2" w:themeShade="1A"/>
          <w:sz w:val="22"/>
          <w:szCs w:val="22"/>
          <w:shd w:val="clear" w:color="auto" w:fill="FFFFFF"/>
        </w:rPr>
        <w:t>ascoltando</w:t>
      </w:r>
      <w:r w:rsidRPr="0079435C">
        <w:rPr>
          <w:rStyle w:val="apple-converted-space"/>
          <w:rFonts w:ascii="Arial" w:hAnsi="Arial" w:cs="Arial"/>
          <w:i/>
          <w:color w:val="171717" w:themeColor="background2" w:themeShade="1A"/>
          <w:sz w:val="22"/>
          <w:szCs w:val="22"/>
          <w:shd w:val="clear" w:color="auto" w:fill="FFFFFF"/>
        </w:rPr>
        <w:t> </w:t>
      </w:r>
      <w:r w:rsidRPr="0079435C">
        <w:rPr>
          <w:rStyle w:val="Enfasigrassetto"/>
          <w:rFonts w:ascii="Arial" w:hAnsi="Arial" w:cs="Arial"/>
          <w:b w:val="0"/>
          <w:i/>
          <w:color w:val="171717" w:themeColor="background2" w:themeShade="1A"/>
          <w:sz w:val="22"/>
          <w:szCs w:val="22"/>
        </w:rPr>
        <w:t>buona musica</w:t>
      </w:r>
      <w:r w:rsidRPr="0079435C">
        <w:rPr>
          <w:rStyle w:val="apple-converted-space"/>
          <w:rFonts w:ascii="Arial" w:hAnsi="Arial" w:cs="Arial"/>
          <w:i/>
          <w:color w:val="171717" w:themeColor="background2" w:themeShade="1A"/>
          <w:sz w:val="22"/>
          <w:szCs w:val="22"/>
          <w:shd w:val="clear" w:color="auto" w:fill="FFFFFF"/>
        </w:rPr>
        <w:t> </w:t>
      </w:r>
      <w:r w:rsidRPr="0079435C">
        <w:rPr>
          <w:rFonts w:ascii="Arial" w:hAnsi="Arial" w:cs="Arial"/>
          <w:i/>
          <w:color w:val="171717" w:themeColor="background2" w:themeShade="1A"/>
          <w:sz w:val="22"/>
          <w:szCs w:val="22"/>
          <w:shd w:val="clear" w:color="auto" w:fill="FFFFFF"/>
        </w:rPr>
        <w:t>e curiosare tra gli stand di artisti ed espositori.</w:t>
      </w:r>
    </w:p>
    <w:p w:rsidR="00C87AC8" w:rsidRPr="00C87AC8" w:rsidRDefault="00C87AC8" w:rsidP="00A60BA9">
      <w:pPr>
        <w:rPr>
          <w:rFonts w:ascii="Arial" w:hAnsi="Arial" w:cs="Arial"/>
        </w:rPr>
      </w:pPr>
    </w:p>
    <w:p w:rsidR="00C87AC8" w:rsidRPr="00C87AC8" w:rsidRDefault="00C87AC8" w:rsidP="00A60BA9">
      <w:pPr>
        <w:rPr>
          <w:rFonts w:ascii="Arial" w:hAnsi="Arial" w:cs="Arial"/>
        </w:rPr>
      </w:pPr>
    </w:p>
    <w:p w:rsidR="00C87AC8" w:rsidRPr="00C87AC8" w:rsidRDefault="00C87AC8" w:rsidP="00C87AC8">
      <w:pPr>
        <w:rPr>
          <w:rFonts w:ascii="Arial" w:hAnsi="Arial" w:cs="Arial"/>
          <w:i/>
          <w:color w:val="171717" w:themeColor="background2" w:themeShade="1A"/>
          <w:sz w:val="22"/>
          <w:szCs w:val="22"/>
        </w:rPr>
      </w:pPr>
    </w:p>
    <w:p w:rsidR="00C87AC8" w:rsidRPr="00C87AC8" w:rsidRDefault="00C87AC8" w:rsidP="00C87AC8">
      <w:pPr>
        <w:rPr>
          <w:rFonts w:ascii="Arial" w:hAnsi="Arial" w:cs="Arial"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>@ RIDE Milano – Via Valenza, 2</w:t>
      </w:r>
    </w:p>
    <w:p w:rsidR="00C87AC8" w:rsidRPr="00C87AC8" w:rsidRDefault="00C87AC8" w:rsidP="00C87AC8">
      <w:pPr>
        <w:rPr>
          <w:rFonts w:ascii="Arial" w:hAnsi="Arial" w:cs="Arial"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 xml:space="preserve">dal </w:t>
      </w:r>
      <w:r w:rsidR="004302A9">
        <w:rPr>
          <w:rFonts w:ascii="Arial" w:hAnsi="Arial" w:cs="Arial"/>
          <w:color w:val="171717" w:themeColor="background2" w:themeShade="1A"/>
          <w:sz w:val="22"/>
          <w:szCs w:val="22"/>
        </w:rPr>
        <w:t>2</w:t>
      </w:r>
      <w:r w:rsidR="00EF0D0C">
        <w:rPr>
          <w:rFonts w:ascii="Arial" w:hAnsi="Arial" w:cs="Arial"/>
          <w:color w:val="171717" w:themeColor="background2" w:themeShade="1A"/>
          <w:sz w:val="22"/>
          <w:szCs w:val="22"/>
        </w:rPr>
        <w:t>4</w:t>
      </w:r>
      <w:bookmarkStart w:id="0" w:name="_GoBack"/>
      <w:bookmarkEnd w:id="0"/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 xml:space="preserve"> al 2</w:t>
      </w:r>
      <w:r w:rsidR="004302A9">
        <w:rPr>
          <w:rFonts w:ascii="Arial" w:hAnsi="Arial" w:cs="Arial"/>
          <w:color w:val="171717" w:themeColor="background2" w:themeShade="1A"/>
          <w:sz w:val="22"/>
          <w:szCs w:val="22"/>
        </w:rPr>
        <w:t xml:space="preserve">7 </w:t>
      </w: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 xml:space="preserve">Settembre 2020 </w:t>
      </w:r>
    </w:p>
    <w:p w:rsidR="00C87AC8" w:rsidRPr="00C87AC8" w:rsidRDefault="00C87AC8" w:rsidP="00C87AC8">
      <w:pPr>
        <w:rPr>
          <w:rFonts w:ascii="Arial" w:hAnsi="Arial" w:cs="Arial"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>Tutti i giorni dalle 1</w:t>
      </w:r>
      <w:r>
        <w:rPr>
          <w:rFonts w:ascii="Arial" w:hAnsi="Arial" w:cs="Arial"/>
          <w:color w:val="171717" w:themeColor="background2" w:themeShade="1A"/>
          <w:sz w:val="22"/>
          <w:szCs w:val="22"/>
        </w:rPr>
        <w:t>8</w:t>
      </w: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 xml:space="preserve"> alle 24</w:t>
      </w:r>
    </w:p>
    <w:p w:rsidR="00C87AC8" w:rsidRDefault="00C87AC8" w:rsidP="002857B3">
      <w:pPr>
        <w:tabs>
          <w:tab w:val="left" w:pos="2654"/>
        </w:tabs>
        <w:rPr>
          <w:rFonts w:ascii="Arial" w:hAnsi="Arial" w:cs="Arial"/>
          <w:color w:val="171717" w:themeColor="background2" w:themeShade="1A"/>
          <w:sz w:val="22"/>
          <w:szCs w:val="22"/>
        </w:rPr>
      </w:pPr>
      <w:r w:rsidRPr="00C87AC8">
        <w:rPr>
          <w:rFonts w:ascii="Arial" w:hAnsi="Arial" w:cs="Arial"/>
          <w:color w:val="171717" w:themeColor="background2" w:themeShade="1A"/>
          <w:sz w:val="22"/>
          <w:szCs w:val="22"/>
        </w:rPr>
        <w:t>Entrata gratuita</w:t>
      </w:r>
      <w:r w:rsidR="002857B3">
        <w:rPr>
          <w:rFonts w:ascii="Arial" w:hAnsi="Arial" w:cs="Arial"/>
          <w:color w:val="171717" w:themeColor="background2" w:themeShade="1A"/>
          <w:sz w:val="22"/>
          <w:szCs w:val="22"/>
        </w:rPr>
        <w:tab/>
      </w:r>
    </w:p>
    <w:p w:rsidR="002857B3" w:rsidRDefault="002857B3" w:rsidP="002857B3">
      <w:pPr>
        <w:tabs>
          <w:tab w:val="left" w:pos="2654"/>
        </w:tabs>
        <w:rPr>
          <w:rFonts w:ascii="Arial" w:hAnsi="Arial" w:cs="Arial"/>
          <w:color w:val="171717" w:themeColor="background2" w:themeShade="1A"/>
          <w:sz w:val="22"/>
          <w:szCs w:val="22"/>
        </w:rPr>
      </w:pPr>
    </w:p>
    <w:p w:rsidR="002857B3" w:rsidRDefault="002857B3" w:rsidP="002857B3">
      <w:pPr>
        <w:tabs>
          <w:tab w:val="left" w:pos="2654"/>
        </w:tabs>
        <w:rPr>
          <w:rFonts w:ascii="Arial" w:hAnsi="Arial" w:cs="Arial"/>
          <w:color w:val="171717" w:themeColor="background2" w:themeShade="1A"/>
          <w:sz w:val="22"/>
          <w:szCs w:val="22"/>
        </w:rPr>
      </w:pPr>
    </w:p>
    <w:p w:rsidR="002857B3" w:rsidRPr="00C87AC8" w:rsidRDefault="002857B3" w:rsidP="002857B3">
      <w:pPr>
        <w:tabs>
          <w:tab w:val="left" w:pos="2654"/>
        </w:tabs>
        <w:rPr>
          <w:rFonts w:ascii="Arial" w:hAnsi="Arial" w:cs="Arial"/>
          <w:color w:val="171717" w:themeColor="background2" w:themeShade="1A"/>
          <w:sz w:val="22"/>
          <w:szCs w:val="22"/>
        </w:rPr>
      </w:pPr>
    </w:p>
    <w:p w:rsidR="00C87AC8" w:rsidRPr="00C87AC8" w:rsidRDefault="00C87AC8" w:rsidP="00A60BA9"/>
    <w:p w:rsidR="00A60BA9" w:rsidRPr="00C87AC8" w:rsidRDefault="00A60BA9" w:rsidP="000B49B1">
      <w:pPr>
        <w:rPr>
          <w:rFonts w:ascii="Arial" w:hAnsi="Arial"/>
          <w:color w:val="201F1E"/>
          <w:szCs w:val="26"/>
          <w:bdr w:val="none" w:sz="0" w:space="0" w:color="auto" w:frame="1"/>
        </w:rPr>
      </w:pPr>
    </w:p>
    <w:p w:rsidR="000B49B1" w:rsidRPr="00C87AC8" w:rsidRDefault="000B49B1" w:rsidP="000B49B1">
      <w:pPr>
        <w:rPr>
          <w:rFonts w:ascii="Arial" w:hAnsi="Arial"/>
          <w:color w:val="201F1E"/>
          <w:szCs w:val="26"/>
          <w:bdr w:val="none" w:sz="0" w:space="0" w:color="auto" w:frame="1"/>
        </w:rPr>
      </w:pPr>
    </w:p>
    <w:p w:rsidR="000B49B1" w:rsidRPr="00C87AC8" w:rsidRDefault="000B49B1"/>
    <w:sectPr w:rsidR="000B49B1" w:rsidRPr="00C87AC8" w:rsidSect="0063754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hideSpellingErrors/>
  <w:hideGrammaticalError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9B1"/>
    <w:rsid w:val="000631A2"/>
    <w:rsid w:val="000B49B1"/>
    <w:rsid w:val="002857B3"/>
    <w:rsid w:val="004302A9"/>
    <w:rsid w:val="0063754C"/>
    <w:rsid w:val="006D4555"/>
    <w:rsid w:val="0079435C"/>
    <w:rsid w:val="0081561D"/>
    <w:rsid w:val="0096089B"/>
    <w:rsid w:val="00A60BA9"/>
    <w:rsid w:val="00C63078"/>
    <w:rsid w:val="00C87AC8"/>
    <w:rsid w:val="00EF0D0C"/>
    <w:rsid w:val="00F9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E303598"/>
  <w15:chartTrackingRefBased/>
  <w15:docId w15:val="{47E47D2F-8C4C-E54A-B4D9-AD6B640A8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60BA9"/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0B49B1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Carpredefinitoparagrafo"/>
    <w:rsid w:val="000B49B1"/>
  </w:style>
  <w:style w:type="character" w:styleId="Enfasigrassetto">
    <w:name w:val="Strong"/>
    <w:basedOn w:val="Carpredefinitoparagrafo"/>
    <w:uiPriority w:val="22"/>
    <w:qFormat/>
    <w:rsid w:val="000B49B1"/>
    <w:rPr>
      <w:b/>
      <w:bCs/>
    </w:rPr>
  </w:style>
  <w:style w:type="character" w:styleId="Enfasicorsivo">
    <w:name w:val="Emphasis"/>
    <w:basedOn w:val="Carpredefinitoparagrafo"/>
    <w:uiPriority w:val="20"/>
    <w:qFormat/>
    <w:rsid w:val="000B49B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1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5</cp:revision>
  <dcterms:created xsi:type="dcterms:W3CDTF">2020-09-16T10:38:00Z</dcterms:created>
  <dcterms:modified xsi:type="dcterms:W3CDTF">2020-09-16T12:02:00Z</dcterms:modified>
</cp:coreProperties>
</file>