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962" w:rsidRDefault="004C2962" w:rsidP="004C2962">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Linfa </w:t>
      </w:r>
    </w:p>
    <w:p w:rsidR="004C2962" w:rsidRDefault="004C2962" w:rsidP="004C2962">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Festival </w:t>
      </w:r>
      <w:r w:rsidR="00BC71E8">
        <w:rPr>
          <w:rFonts w:ascii="Helvetica Neue" w:eastAsia="Helvetica Neue" w:hAnsi="Helvetica Neue" w:cs="Helvetica Neue"/>
          <w:b/>
          <w:sz w:val="36"/>
          <w:szCs w:val="36"/>
        </w:rPr>
        <w:t xml:space="preserve">di </w:t>
      </w:r>
      <w:r>
        <w:rPr>
          <w:rFonts w:ascii="Helvetica Neue" w:eastAsia="Helvetica Neue" w:hAnsi="Helvetica Neue" w:cs="Helvetica Neue"/>
          <w:b/>
          <w:sz w:val="36"/>
          <w:szCs w:val="36"/>
        </w:rPr>
        <w:t>arte, natura e scienza</w:t>
      </w:r>
    </w:p>
    <w:p w:rsidR="004C2962" w:rsidRDefault="004C2962" w:rsidP="004C2962">
      <w:pPr>
        <w:jc w:val="center"/>
        <w:rPr>
          <w:rFonts w:ascii="Helvetica Neue" w:eastAsia="Helvetica Neue" w:hAnsi="Helvetica Neue" w:cs="Helvetica Neue"/>
          <w:b/>
          <w:sz w:val="36"/>
          <w:szCs w:val="36"/>
        </w:rPr>
      </w:pPr>
    </w:p>
    <w:p w:rsidR="004C2962" w:rsidRDefault="004C2962" w:rsidP="004C2962">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Monticello Amiata e Riserva Naturale Poggio all’Olmo (GR)</w:t>
      </w:r>
    </w:p>
    <w:p w:rsidR="004C2962" w:rsidRDefault="004C2962" w:rsidP="004C2962">
      <w:pPr>
        <w:jc w:val="center"/>
        <w:rPr>
          <w:rFonts w:ascii="Helvetica Neue" w:eastAsia="Helvetica Neue" w:hAnsi="Helvetica Neue" w:cs="Helvetica Neue"/>
          <w:b/>
          <w:sz w:val="28"/>
          <w:szCs w:val="28"/>
        </w:rPr>
      </w:pPr>
    </w:p>
    <w:p w:rsidR="004C2962" w:rsidRDefault="004C2962" w:rsidP="004C2962">
      <w:pPr>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t>8 - 11 luglio 2021</w:t>
      </w:r>
    </w:p>
    <w:p w:rsidR="004C2962" w:rsidRDefault="004C2962" w:rsidP="004C2962">
      <w:pPr>
        <w:jc w:val="cente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 xml:space="preserve">A Monticello Amiata e nella Riserva Naturale di Poggio all’Olmo, in provincia di Grosseto, nasce </w:t>
      </w:r>
      <w:r>
        <w:rPr>
          <w:rFonts w:ascii="Helvetica Neue" w:eastAsia="Helvetica Neue" w:hAnsi="Helvetica Neue" w:cs="Helvetica Neue"/>
          <w:b/>
        </w:rPr>
        <w:t>Linfa</w:t>
      </w:r>
      <w:r w:rsidRPr="00AC7CE9">
        <w:rPr>
          <w:rFonts w:ascii="Helvetica Neue" w:eastAsia="Helvetica Neue" w:hAnsi="Helvetica Neue" w:cs="Helvetica Neue"/>
          <w:bCs/>
        </w:rPr>
        <w:t>,</w:t>
      </w:r>
      <w:r>
        <w:rPr>
          <w:rFonts w:ascii="Helvetica Neue" w:eastAsia="Helvetica Neue" w:hAnsi="Helvetica Neue" w:cs="Helvetica Neue"/>
          <w:b/>
        </w:rPr>
        <w:t xml:space="preserve"> </w:t>
      </w:r>
      <w:r>
        <w:rPr>
          <w:rFonts w:ascii="Helvetica Neue" w:eastAsia="Helvetica Neue" w:hAnsi="Helvetica Neue" w:cs="Helvetica Neue"/>
        </w:rPr>
        <w:t>un</w:t>
      </w:r>
      <w:r>
        <w:rPr>
          <w:rFonts w:ascii="Helvetica Neue" w:eastAsia="Helvetica Neue" w:hAnsi="Helvetica Neue" w:cs="Helvetica Neue"/>
          <w:b/>
        </w:rPr>
        <w:t xml:space="preserve"> </w:t>
      </w:r>
      <w:r>
        <w:rPr>
          <w:rFonts w:ascii="Helvetica Neue" w:eastAsia="Helvetica Neue" w:hAnsi="Helvetica Neue" w:cs="Helvetica Neue"/>
        </w:rPr>
        <w:t>festival internazionale di arte, natura e scienza che punta alla rigenerazione e al rilancio della Riserva e dei borghi circostanti dell’Amiata.</w:t>
      </w:r>
    </w:p>
    <w:p w:rsidR="004C2962" w:rsidRDefault="004C2962" w:rsidP="004C2962">
      <w:pPr>
        <w:jc w:val="both"/>
        <w:rPr>
          <w:rFonts w:ascii="Helvetica Neue" w:eastAsia="Helvetica Neue" w:hAnsi="Helvetica Neue" w:cs="Helvetica Neue"/>
        </w:rPr>
      </w:pPr>
      <w:bookmarkStart w:id="1" w:name="_heading=h.aw1loau6frtp" w:colFirst="0" w:colLast="0"/>
      <w:bookmarkEnd w:id="1"/>
    </w:p>
    <w:p w:rsidR="004C2962" w:rsidRDefault="004C2962" w:rsidP="004C2962">
      <w:pPr>
        <w:jc w:val="both"/>
        <w:rPr>
          <w:rFonts w:ascii="Helvetica Neue" w:eastAsia="Helvetica Neue" w:hAnsi="Helvetica Neue" w:cs="Helvetica Neue"/>
        </w:rPr>
      </w:pPr>
      <w:bookmarkStart w:id="2" w:name="_heading=h.9bwn3xo0k7yn" w:colFirst="0" w:colLast="0"/>
      <w:bookmarkEnd w:id="2"/>
      <w:r>
        <w:rPr>
          <w:rFonts w:ascii="Helvetica Neue" w:eastAsia="Helvetica Neue" w:hAnsi="Helvetica Neue" w:cs="Helvetica Neue"/>
        </w:rPr>
        <w:t xml:space="preserve">Un progetto innovativo incentrato sulla rigenerazione del territorio, il senso di comunità e la partecipazione attiva che </w:t>
      </w:r>
      <w:r>
        <w:rPr>
          <w:rFonts w:ascii="Helvetica Neue" w:eastAsia="Helvetica Neue" w:hAnsi="Helvetica Neue" w:cs="Helvetica Neue"/>
          <w:b/>
        </w:rPr>
        <w:t>dall’8 all’11 luglio</w:t>
      </w:r>
      <w:r>
        <w:rPr>
          <w:rFonts w:ascii="Helvetica Neue" w:eastAsia="Helvetica Neue" w:hAnsi="Helvetica Neue" w:cs="Helvetica Neue"/>
        </w:rPr>
        <w:t xml:space="preserve"> proporrà una serie di iniziative ed eventi che andranno ad animare il borgo toscano di </w:t>
      </w:r>
      <w:r>
        <w:rPr>
          <w:rFonts w:ascii="Helvetica Neue" w:eastAsia="Helvetica Neue" w:hAnsi="Helvetica Neue" w:cs="Helvetica Neue"/>
          <w:b/>
        </w:rPr>
        <w:t>Monticello Amiata</w:t>
      </w:r>
      <w:r>
        <w:rPr>
          <w:rFonts w:ascii="Helvetica Neue" w:eastAsia="Helvetica Neue" w:hAnsi="Helvetica Neue" w:cs="Helvetica Neue"/>
        </w:rPr>
        <w:t xml:space="preserve">: un luogo immerso nella natura e circondato da boschi, da secoli habitat naturale e identitario per la popolazione locale. </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color w:val="000000"/>
        </w:rPr>
      </w:pPr>
      <w:r>
        <w:rPr>
          <w:rFonts w:ascii="Helvetica Neue" w:eastAsia="Helvetica Neue" w:hAnsi="Helvetica Neue" w:cs="Helvetica Neue"/>
          <w:color w:val="000000"/>
        </w:rPr>
        <w:t>L’azione principale del Festival è incentrata sul rapporto tra uomo e ambiente, con l’obiettivo di riscoprire gli effetti benefici dello stare a contatto con la natura e di diffondere una nuova visione circolare della vita, all’insegna del rispetto e dell’ascolto di tutti gli esseri viventi.</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b/>
        </w:rPr>
        <w:t>Quattro giorni di mostre, installazioni, teatro, street art e performance</w:t>
      </w:r>
      <w:r>
        <w:rPr>
          <w:rFonts w:ascii="Helvetica Neue" w:eastAsia="Helvetica Neue" w:hAnsi="Helvetica Neue" w:cs="Helvetica Neue"/>
        </w:rPr>
        <w:t xml:space="preserve">, alla ricerca di nuove forme di sperimentazione e di azione in una modalità “slow” </w:t>
      </w:r>
      <w:r>
        <w:rPr>
          <w:rFonts w:ascii="Helvetica Neue" w:eastAsia="Helvetica Neue" w:hAnsi="Helvetica Neue" w:cs="Helvetica Neue"/>
          <w:highlight w:val="white"/>
        </w:rPr>
        <w:t>che inneschi un movimento organico e continuo delle persone nei diversi punti diffusi del borgo e negli spazi incontaminati della Riserva, trasformando il pubblico da mero spettatore a parte integrante delle azioni e delle opere del Festival.</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Puntando sul patrimonio naturale locale, Linfa si propone come un </w:t>
      </w:r>
      <w:r>
        <w:rPr>
          <w:rFonts w:ascii="Helvetica Neue" w:eastAsia="Helvetica Neue" w:hAnsi="Helvetica Neue" w:cs="Helvetica Neue"/>
          <w:b/>
        </w:rPr>
        <w:t>“festival diffuso”</w:t>
      </w:r>
      <w:r>
        <w:rPr>
          <w:rFonts w:ascii="Helvetica Neue" w:eastAsia="Helvetica Neue" w:hAnsi="Helvetica Neue" w:cs="Helvetica Neue"/>
        </w:rPr>
        <w:t xml:space="preserve"> con interventi e attività che si svolgeranno a ciclo continuo (da mattina a sera) per incentivare dinamiche collaborative e pratiche inclusive tra abitanti, istituzioni pubbliche, soggetti privati locali, società civile organizzata, artisti e creativi. </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b/>
        </w:rPr>
      </w:pPr>
      <w:r>
        <w:rPr>
          <w:rFonts w:ascii="Helvetica Neue" w:eastAsia="Helvetica Neue" w:hAnsi="Helvetica Neue" w:cs="Helvetica Neue"/>
          <w:b/>
        </w:rPr>
        <w:t>La linfa che scorre: il progetto di pratiche inclusive e partecipate</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Dal 21 giugno all’11 luglio “</w:t>
      </w:r>
      <w:r>
        <w:rPr>
          <w:rFonts w:ascii="Helvetica Neue" w:eastAsia="Helvetica Neue" w:hAnsi="Helvetica Neue" w:cs="Helvetica Neue"/>
          <w:b/>
        </w:rPr>
        <w:t>La linfa che scorre</w:t>
      </w:r>
      <w:r>
        <w:rPr>
          <w:rFonts w:ascii="Helvetica Neue" w:eastAsia="Helvetica Neue" w:hAnsi="Helvetica Neue" w:cs="Helvetica Neue"/>
        </w:rPr>
        <w:t xml:space="preserve">” è il progetto di pratiche inclusive con il quale Linfa entra in contatto con la comunità promuovendo valori come l'integrazione, la vita comunitaria, l'associazionismo e in generale la promozione di progetti partecipativi attraverso il quale le persone condividono un percorso al fine di raggiungere obiettivi comuni. </w:t>
      </w:r>
    </w:p>
    <w:p w:rsidR="004C2962" w:rsidRDefault="004C2962" w:rsidP="004C2962">
      <w:pPr>
        <w:jc w:val="both"/>
        <w:rPr>
          <w:rFonts w:ascii="Arial" w:eastAsia="Arial" w:hAnsi="Arial" w:cs="Arial"/>
        </w:rPr>
      </w:pPr>
      <w:r>
        <w:rPr>
          <w:rFonts w:ascii="Helvetica Neue" w:eastAsia="Helvetica Neue" w:hAnsi="Helvetica Neue" w:cs="Helvetica Neue"/>
        </w:rPr>
        <w:t xml:space="preserve">La </w:t>
      </w:r>
      <w:r>
        <w:rPr>
          <w:rFonts w:ascii="Helvetica Neue" w:eastAsia="Helvetica Neue" w:hAnsi="Helvetica Neue" w:cs="Helvetica Neue"/>
          <w:b/>
        </w:rPr>
        <w:t xml:space="preserve">sartoria melting pot </w:t>
      </w:r>
      <w:r>
        <w:rPr>
          <w:rFonts w:ascii="Helvetica Neue" w:eastAsia="Helvetica Neue" w:hAnsi="Helvetica Neue" w:cs="Helvetica Neue"/>
        </w:rPr>
        <w:t>è uno spazio condiviso che ha come scopo</w:t>
      </w:r>
      <w:r>
        <w:rPr>
          <w:rFonts w:ascii="Helvetica Neue" w:eastAsia="Helvetica Neue" w:hAnsi="Helvetica Neue" w:cs="Helvetica Neue"/>
          <w:b/>
        </w:rPr>
        <w:t xml:space="preserve"> </w:t>
      </w:r>
      <w:r>
        <w:rPr>
          <w:rFonts w:ascii="Arial" w:eastAsia="Arial" w:hAnsi="Arial" w:cs="Arial"/>
        </w:rPr>
        <w:t xml:space="preserve">la connessione di etnie diverse attraverso la commistione totale di tessuti, conoscenze, storie ed esperienze. Affiancati da sarti di diversa estrazione culturale, i partecipanti produrranno un arazzo comune e oggettistica varia. </w:t>
      </w:r>
    </w:p>
    <w:p w:rsidR="004C2962" w:rsidRDefault="004C2962" w:rsidP="004C2962">
      <w:pPr>
        <w:jc w:val="both"/>
        <w:rPr>
          <w:rFonts w:ascii="Arial" w:eastAsia="Arial" w:hAnsi="Arial" w:cs="Arial"/>
        </w:rPr>
      </w:pPr>
      <w:r>
        <w:rPr>
          <w:rFonts w:ascii="Arial" w:eastAsia="Arial" w:hAnsi="Arial" w:cs="Arial"/>
        </w:rPr>
        <w:lastRenderedPageBreak/>
        <w:t xml:space="preserve">La </w:t>
      </w:r>
      <w:r>
        <w:rPr>
          <w:rFonts w:ascii="Arial" w:eastAsia="Arial" w:hAnsi="Arial" w:cs="Arial"/>
          <w:b/>
        </w:rPr>
        <w:t>falegnameria sociale</w:t>
      </w:r>
      <w:r>
        <w:rPr>
          <w:rFonts w:ascii="Arial" w:eastAsia="Arial" w:hAnsi="Arial" w:cs="Arial"/>
        </w:rPr>
        <w:t xml:space="preserve"> si configura come uno spazio di incrocio transgenerazionale, di scambio e di apprendimento costante, nonché di divertimento. La comunità è coinvolta nella costruzione, dall’ideazione alla realizzazione, dei materiali da utilizzare all’interno del Festival. Ciò che si produce rispetta sempre i principi della sostenibilità e del ciclo naturale.</w:t>
      </w:r>
      <w:r>
        <w:rPr>
          <w:rFonts w:ascii="Arial" w:eastAsia="Arial" w:hAnsi="Arial" w:cs="Arial"/>
        </w:rPr>
        <w:br/>
        <w:t>Sotto la guida di un falegname esperto le varie componenti della comunità procederanno ad un lavoro congiunto.</w:t>
      </w:r>
    </w:p>
    <w:p w:rsidR="004C2962" w:rsidRDefault="004C2962" w:rsidP="004C2962">
      <w:pPr>
        <w:jc w:val="both"/>
        <w:rPr>
          <w:rFonts w:ascii="Arial" w:eastAsia="Arial" w:hAnsi="Arial" w:cs="Arial"/>
        </w:rPr>
      </w:pPr>
      <w:r>
        <w:rPr>
          <w:rFonts w:ascii="Arial" w:eastAsia="Arial" w:hAnsi="Arial" w:cs="Arial"/>
          <w:b/>
        </w:rPr>
        <w:t xml:space="preserve">forme cittadine </w:t>
      </w:r>
      <w:r>
        <w:rPr>
          <w:rFonts w:ascii="Arial" w:eastAsia="Arial" w:hAnsi="Arial" w:cs="Arial"/>
        </w:rPr>
        <w:t xml:space="preserve">prende ispirazione dall’identità visiva di Linfa festival basata sui principi della trasformazione continua e dell’energia quale spinta costante verso il miglioramento personale e collettivo. Per rispondere a queste esigenze, le forme grafiche subiscono lo stesso processo del tempo e della variabilità, secondo una matrice generativa che parte da un rettangolo nero basico da cui parte ogni nuova forma. Nei giorni precedenti il Festival e in occasione delle quattro giornate la creazione di nuove forme sarà affidata alla comunità locale e al pubblico stesso. </w:t>
      </w:r>
    </w:p>
    <w:p w:rsidR="004C2962" w:rsidRDefault="004C2962" w:rsidP="004C2962">
      <w:pPr>
        <w:jc w:val="both"/>
        <w:rPr>
          <w:rFonts w:ascii="Arial" w:eastAsia="Arial" w:hAnsi="Arial" w:cs="Arial"/>
        </w:rPr>
      </w:pPr>
      <w:r>
        <w:rPr>
          <w:rFonts w:ascii="Arial" w:eastAsia="Arial" w:hAnsi="Arial" w:cs="Arial"/>
        </w:rPr>
        <w:t xml:space="preserve">La pratica di scambio circolare di azioni e materiali è al centro anche di </w:t>
      </w:r>
      <w:r>
        <w:rPr>
          <w:rFonts w:ascii="Arial" w:eastAsia="Arial" w:hAnsi="Arial" w:cs="Arial"/>
          <w:b/>
        </w:rPr>
        <w:t xml:space="preserve">carta ciclica </w:t>
      </w:r>
      <w:r>
        <w:rPr>
          <w:rFonts w:ascii="Arial" w:eastAsia="Arial" w:hAnsi="Arial" w:cs="Arial"/>
        </w:rPr>
        <w:t>iniziativa realizzata in collaborazione con l’artigiano Daniele Romaniello. La carta di scarto raccolta a Monticello e dintorni e restituita alla comunità come nuovo materiale da utilizzare sotto forma di carta semi che contiene al suo interno semi da poter ripiantare.</w:t>
      </w:r>
    </w:p>
    <w:p w:rsidR="004C2962" w:rsidRDefault="004C2962" w:rsidP="004C2962">
      <w:pPr>
        <w:jc w:val="both"/>
        <w:rPr>
          <w:rFonts w:ascii="Arial" w:eastAsia="Arial" w:hAnsi="Arial" w:cs="Arial"/>
          <w:color w:val="FF0000"/>
        </w:rPr>
      </w:pPr>
      <w:r>
        <w:rPr>
          <w:rFonts w:ascii="Arial" w:eastAsia="Arial" w:hAnsi="Arial" w:cs="Arial"/>
        </w:rPr>
        <w:t xml:space="preserve">Al valore del patrimonio storico e culturale di un borgo come Monticello Amiata è dedicato </w:t>
      </w:r>
      <w:r>
        <w:rPr>
          <w:rFonts w:ascii="Arial" w:eastAsia="Arial" w:hAnsi="Arial" w:cs="Arial"/>
          <w:b/>
        </w:rPr>
        <w:t>storie di sempre</w:t>
      </w:r>
      <w:r>
        <w:rPr>
          <w:rFonts w:ascii="Arial" w:eastAsia="Arial" w:hAnsi="Arial" w:cs="Arial"/>
        </w:rPr>
        <w:t>. Il progetto si ispira all'importanza che il castagno ha avuto per secoli per la vita del borgo e della sua comunità che si riferisce ad alcuni esemplari secolari di quest’albero con l’appellativo di “patriarchi”.</w:t>
      </w:r>
    </w:p>
    <w:p w:rsidR="004C2962" w:rsidRDefault="004C2962" w:rsidP="004C2962">
      <w:pPr>
        <w:jc w:val="both"/>
        <w:rPr>
          <w:rFonts w:ascii="Arial" w:eastAsia="Arial" w:hAnsi="Arial" w:cs="Arial"/>
        </w:rPr>
      </w:pP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b/>
        </w:rPr>
        <w:t>La natura è il combustibile dell’anima</w:t>
      </w:r>
      <w:r>
        <w:rPr>
          <w:rFonts w:ascii="Helvetica Neue" w:eastAsia="Helvetica Neue" w:hAnsi="Helvetica Neue" w:cs="Helvetica Neue"/>
        </w:rPr>
        <w:t xml:space="preserve"> </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Nell’ultimo ventennio si sono moltiplicati gli studi che correlano disagio psicologico e crisi ecologica, associando la progressiva erosione degli spazi verdi e lo stile di vita cittadino con l’emergere di patologie sociali e psichiche. Centinaia di ricerche scientifiche ormai dimostrano gli effetti positivi che le esperienze di connessione con la natura apportano al benessere personale: bagno di foresta, camminate consapevoli in ambienti naturali, esperienze di ascolto profondo, ecoterapia sono solo alcune delle numerose pratiche terapeutiche che si stanno riscoprendo. </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La crisi del COVID-19 ha inoltre fatto luce sull’importanza della conservazione e dell’uso sostenibile della natura, riconoscendo che il benessere delle persone è collegato alla salute dell’ecosistema. I benefici della Terapia Forestale sono stati riconosciuti dalle Nazioni Unite come strategici per la ripresa verde post Covid.</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Sulla base di queste premesse Linfa organizzerà un programma di passeggiate guidate all’interno della Riserva Naturale Poggio all’Olmo, pratiche di connessione con la natura e laboratori di Arte Terapia volti a promuovere e potenziare i processi creativi innati per sviluppare il benessere individuale e collettivo. Inoltre sarà allestita una </w:t>
      </w:r>
      <w:r>
        <w:rPr>
          <w:rFonts w:ascii="Helvetica Neue" w:eastAsia="Helvetica Neue" w:hAnsi="Helvetica Neue" w:cs="Helvetica Neue"/>
          <w:b/>
        </w:rPr>
        <w:t>Awakening Area</w:t>
      </w:r>
      <w:r>
        <w:rPr>
          <w:rFonts w:ascii="Helvetica Neue" w:eastAsia="Helvetica Neue" w:hAnsi="Helvetica Neue" w:cs="Helvetica Neue"/>
        </w:rPr>
        <w:t xml:space="preserve"> (Zona del Risveglio) per offrire al pubblico lezioni di Yoga e risveglio del corpo, meditazione dinamica, trattamenti Shiatsu e musicoterapia.</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Linfa nomina </w:t>
      </w:r>
      <w:r>
        <w:rPr>
          <w:rFonts w:ascii="Helvetica Neue" w:eastAsia="Helvetica Neue" w:hAnsi="Helvetica Neue" w:cs="Helvetica Neue"/>
          <w:b/>
        </w:rPr>
        <w:t>comitato scientifico</w:t>
      </w:r>
      <w:r>
        <w:rPr>
          <w:rFonts w:ascii="Helvetica Neue" w:eastAsia="Helvetica Neue" w:hAnsi="Helvetica Neue" w:cs="Helvetica Neue"/>
        </w:rPr>
        <w:t xml:space="preserve"> del Festival i “patriarchi”, i castagni secolari che vivono all’interno della Riserva, quali custodi della memoria storica del paese, testimoni perpetui delle storie di questi luoghi, e guardiani del DNA emotivo della collettività.</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Il comitato rappresenta per la comunità l’opportunità di direzionare le scelte verso la comprensione e applicazione dei fenomeni naturali al fine di costruire un rapporto armonico di mutuo soccorso uomo - natura.</w:t>
      </w:r>
    </w:p>
    <w:p w:rsidR="004C2962" w:rsidRDefault="004C2962" w:rsidP="004C2962">
      <w:pPr>
        <w:jc w:val="both"/>
        <w:rPr>
          <w:rFonts w:ascii="Helvetica Neue" w:eastAsia="Helvetica Neue" w:hAnsi="Helvetica Neue" w:cs="Helvetica Neue"/>
        </w:rPr>
      </w:pPr>
      <w:r w:rsidRPr="00845866">
        <w:rPr>
          <w:rFonts w:ascii="Helvetica Neue" w:eastAsia="Helvetica Neue" w:hAnsi="Helvetica Neue" w:cs="Helvetica Neue"/>
          <w:bCs/>
        </w:rPr>
        <w:lastRenderedPageBreak/>
        <w:t>Linfa festival</w:t>
      </w:r>
      <w:r>
        <w:rPr>
          <w:rFonts w:ascii="Helvetica Neue" w:eastAsia="Helvetica Neue" w:hAnsi="Helvetica Neue" w:cs="Helvetica Neue"/>
        </w:rPr>
        <w:t xml:space="preserve"> si svilupperà in </w:t>
      </w:r>
      <w:r>
        <w:rPr>
          <w:rFonts w:ascii="Helvetica Neue" w:eastAsia="Helvetica Neue" w:hAnsi="Helvetica Neue" w:cs="Helvetica Neue"/>
          <w:b/>
        </w:rPr>
        <w:t>due percorsi</w:t>
      </w:r>
      <w:r w:rsidR="005E2414">
        <w:rPr>
          <w:rFonts w:ascii="Helvetica Neue" w:eastAsia="Helvetica Neue" w:hAnsi="Helvetica Neue" w:cs="Helvetica Neue"/>
        </w:rPr>
        <w:t>:</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b/>
        </w:rPr>
        <w:t>&gt; un percorso diurno</w:t>
      </w:r>
      <w:r>
        <w:rPr>
          <w:rFonts w:ascii="Helvetica Neue" w:eastAsia="Helvetica Neue" w:hAnsi="Helvetica Neue" w:cs="Helvetica Neue"/>
        </w:rPr>
        <w:t xml:space="preserve"> che stimoli il pubblico a visitare e camminare all’interno della Riserva grazie alla forte attrattiva dell’installazione della scultura “Amiata Warrior Head” dell’artista internazionale </w:t>
      </w:r>
      <w:r>
        <w:rPr>
          <w:rFonts w:ascii="Helvetica Neue" w:eastAsia="Helvetica Neue" w:hAnsi="Helvetica Neue" w:cs="Helvetica Neue"/>
          <w:b/>
        </w:rPr>
        <w:t>Emily Young</w:t>
      </w:r>
      <w:r>
        <w:rPr>
          <w:rFonts w:ascii="Helvetica Neue" w:eastAsia="Helvetica Neue" w:hAnsi="Helvetica Neue" w:cs="Helvetica Neue"/>
        </w:rPr>
        <w:t xml:space="preserve"> (Londra, 1951), considerata la maggiore scultrice inglese vivente, a cui si aggiunge una ricca proposta di escursioni guidate, laboratori, pratiche e trattamenti all’aria aperta a contatto con la natura. Emily Young realizzerà un’opera d’arte ambientale all’interno della Riserva. Nata in una famiglia che comprendeva scrittori, artisti, politici, naturalisti ed esploratori (dalla nonna scultrice, Kathleen Scott, che aveva rapporti con Auguste Rodin, allo zio Peter Scott, fondatore del WWF nel 1961), inizia a scolpire la pietra negli anni ottanta scegliendo di lavorare con materiali di scarto provenienti da cave abbandonate. Ha esposto in prestigiosi musei internazionali, tra cui: The Getty, Los Angeles; Imperial War Museum, Londra; The Whitworth, Manchester; Meijer Sculpture Gardens, Grand Rapids; Victoria and Albert Museum, Londra. </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b/>
        </w:rPr>
        <w:t xml:space="preserve">&gt; un percorso pomeridiano e notturno </w:t>
      </w:r>
      <w:r>
        <w:rPr>
          <w:rFonts w:ascii="Helvetica Neue" w:eastAsia="Helvetica Neue" w:hAnsi="Helvetica Neue" w:cs="Helvetica Neue"/>
        </w:rPr>
        <w:t>all’interno del paese che partirà dai giardinetti della scuola primaria Monticello Amiata,</w:t>
      </w:r>
      <w:r>
        <w:rPr>
          <w:rFonts w:ascii="Helvetica Neue" w:eastAsia="Helvetica Neue" w:hAnsi="Helvetica Neue" w:cs="Helvetica Neue"/>
          <w:color w:val="FF0000"/>
        </w:rPr>
        <w:t xml:space="preserve"> </w:t>
      </w:r>
      <w:r>
        <w:rPr>
          <w:rFonts w:ascii="Helvetica Neue" w:eastAsia="Helvetica Neue" w:hAnsi="Helvetica Neue" w:cs="Helvetica Neue"/>
        </w:rPr>
        <w:t xml:space="preserve">fino ad arrivare all’epicentro del borgo antico, che consentirà ai visitatori di passeggiare lungo le vie di Monticello e di interagire con gli artisti, entrando in contatto con la musica, il teatro, le installazioni e i contenuti del Festival. </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Proprio nella verticale della scuola Primaria Monticello Amiata sarà realizzata la prima delle quattro opere permanenti che il Festival regalerà al borgo di Monticello Amiata per rianimarlo di nuova Linfa grazie al contributo dello street artist di fama internazionale </w:t>
      </w:r>
      <w:r>
        <w:rPr>
          <w:rFonts w:ascii="Helvetica Neue" w:eastAsia="Helvetica Neue" w:hAnsi="Helvetica Neue" w:cs="Helvetica Neue"/>
          <w:b/>
        </w:rPr>
        <w:t xml:space="preserve">Millo, </w:t>
      </w:r>
      <w:r>
        <w:rPr>
          <w:rFonts w:ascii="Helvetica Neue" w:eastAsia="Helvetica Neue" w:hAnsi="Helvetica Neue" w:cs="Helvetica Neue"/>
        </w:rPr>
        <w:t>conosciuto in tutto il mondo per i suoi murales in bianco e nero intervallati da lampi di colore acceso che pongono l’accento sulla fragilità dell’esistenza umana in relazione al contesto.</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Oltre al murales di Millo verranno realizzate </w:t>
      </w:r>
      <w:r>
        <w:rPr>
          <w:rFonts w:ascii="Helvetica Neue" w:eastAsia="Helvetica Neue" w:hAnsi="Helvetica Neue" w:cs="Helvetica Neue"/>
          <w:b/>
        </w:rPr>
        <w:t xml:space="preserve">altre 3 installazioni permanenti: </w:t>
      </w:r>
      <w:r>
        <w:rPr>
          <w:rFonts w:ascii="Helvetica Neue" w:eastAsia="Helvetica Neue" w:hAnsi="Helvetica Neue" w:cs="Helvetica Neue"/>
        </w:rPr>
        <w:t>un mosaico ceramico di</w:t>
      </w:r>
      <w:r>
        <w:rPr>
          <w:rFonts w:ascii="Helvetica Neue" w:eastAsia="Helvetica Neue" w:hAnsi="Helvetica Neue" w:cs="Helvetica Neue"/>
          <w:b/>
        </w:rPr>
        <w:t xml:space="preserve"> Orode’ Deoro</w:t>
      </w:r>
      <w:r>
        <w:rPr>
          <w:rFonts w:ascii="Helvetica Neue" w:eastAsia="Helvetica Neue" w:hAnsi="Helvetica Neue" w:cs="Helvetica Neue"/>
        </w:rPr>
        <w:t xml:space="preserve"> e un’installazione in ferro di </w:t>
      </w:r>
      <w:r>
        <w:rPr>
          <w:rFonts w:ascii="Helvetica Neue" w:eastAsia="Helvetica Neue" w:hAnsi="Helvetica Neue" w:cs="Helvetica Neue"/>
          <w:b/>
        </w:rPr>
        <w:t>Dario Giancane</w:t>
      </w:r>
      <w:r>
        <w:rPr>
          <w:rFonts w:ascii="Helvetica Neue" w:eastAsia="Helvetica Neue" w:hAnsi="Helvetica Neue" w:cs="Helvetica Neue"/>
        </w:rPr>
        <w:t xml:space="preserve"> che saranno collocate tra le mura del borgo antico, e un’installazione in legno di </w:t>
      </w:r>
      <w:r w:rsidRPr="00845866">
        <w:rPr>
          <w:rFonts w:ascii="Helvetica Neue" w:eastAsia="Helvetica Neue" w:hAnsi="Helvetica Neue" w:cs="Helvetica Neue"/>
          <w:b/>
          <w:bCs/>
        </w:rPr>
        <w:t>John Cass</w:t>
      </w:r>
      <w:r>
        <w:rPr>
          <w:rFonts w:ascii="Helvetica Neue" w:eastAsia="Helvetica Neue" w:hAnsi="Helvetica Neue" w:cs="Helvetica Neue"/>
        </w:rPr>
        <w:t xml:space="preserve"> che si inserirà nella Riserva Poggio all’Olmo. L’obiettivo dei quattro interventi permanenti è di riqualificare spazi che versano in uno stato di abbandono e di innescare un processo di rigenerazione urbana, culturale e sociale dei luoghi.</w:t>
      </w: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 xml:space="preserve">Il programma di Linfa festival prevede inoltre un ricco </w:t>
      </w:r>
      <w:r>
        <w:rPr>
          <w:rFonts w:ascii="Helvetica Neue" w:eastAsia="Helvetica Neue" w:hAnsi="Helvetica Neue" w:cs="Helvetica Neue"/>
          <w:b/>
        </w:rPr>
        <w:t>cartellone di</w:t>
      </w:r>
      <w:r>
        <w:rPr>
          <w:rFonts w:ascii="Helvetica Neue" w:eastAsia="Helvetica Neue" w:hAnsi="Helvetica Neue" w:cs="Helvetica Neue"/>
        </w:rPr>
        <w:t xml:space="preserve"> </w:t>
      </w:r>
      <w:r>
        <w:rPr>
          <w:rFonts w:ascii="Helvetica Neue" w:eastAsia="Helvetica Neue" w:hAnsi="Helvetica Neue" w:cs="Helvetica Neue"/>
          <w:b/>
        </w:rPr>
        <w:t>installazioni</w:t>
      </w:r>
      <w:r w:rsidRPr="00845866">
        <w:rPr>
          <w:rFonts w:ascii="Helvetica Neue" w:eastAsia="Helvetica Neue" w:hAnsi="Helvetica Neue" w:cs="Helvetica Neue"/>
          <w:bCs/>
        </w:rPr>
        <w:t>,</w:t>
      </w:r>
      <w:r>
        <w:rPr>
          <w:rFonts w:ascii="Helvetica Neue" w:eastAsia="Helvetica Neue" w:hAnsi="Helvetica Neue" w:cs="Helvetica Neue"/>
        </w:rPr>
        <w:t xml:space="preserve"> </w:t>
      </w:r>
      <w:r>
        <w:rPr>
          <w:rFonts w:ascii="Helvetica Neue" w:eastAsia="Helvetica Neue" w:hAnsi="Helvetica Neue" w:cs="Helvetica Neue"/>
          <w:b/>
        </w:rPr>
        <w:t>mostre e</w:t>
      </w:r>
      <w:r>
        <w:rPr>
          <w:rFonts w:ascii="Helvetica Neue" w:eastAsia="Helvetica Neue" w:hAnsi="Helvetica Neue" w:cs="Helvetica Neue"/>
        </w:rPr>
        <w:t xml:space="preserve"> </w:t>
      </w:r>
      <w:r>
        <w:rPr>
          <w:rFonts w:ascii="Helvetica Neue" w:eastAsia="Helvetica Neue" w:hAnsi="Helvetica Neue" w:cs="Helvetica Neue"/>
          <w:b/>
        </w:rPr>
        <w:t>performance</w:t>
      </w:r>
      <w:r>
        <w:rPr>
          <w:rFonts w:ascii="Helvetica Neue" w:eastAsia="Helvetica Neue" w:hAnsi="Helvetica Neue" w:cs="Helvetica Neue"/>
        </w:rPr>
        <w:t>, come “</w:t>
      </w:r>
      <w:r>
        <w:rPr>
          <w:rFonts w:ascii="Helvetica Neue" w:eastAsia="Helvetica Neue" w:hAnsi="Helvetica Neue" w:cs="Helvetica Neue"/>
          <w:b/>
        </w:rPr>
        <w:t>Natura Naturans</w:t>
      </w:r>
      <w:r w:rsidRPr="00845866">
        <w:rPr>
          <w:rFonts w:ascii="Helvetica Neue" w:eastAsia="Helvetica Neue" w:hAnsi="Helvetica Neue" w:cs="Helvetica Neue"/>
          <w:bCs/>
        </w:rPr>
        <w:t>”</w:t>
      </w:r>
      <w:r>
        <w:rPr>
          <w:rFonts w:ascii="Helvetica Neue" w:eastAsia="Helvetica Neue" w:hAnsi="Helvetica Neue" w:cs="Helvetica Neue"/>
        </w:rPr>
        <w:t xml:space="preserve"> un’installazione multisensoriale dell’artista italo brasiliano </w:t>
      </w:r>
      <w:r>
        <w:rPr>
          <w:rFonts w:ascii="Helvetica Neue" w:eastAsia="Helvetica Neue" w:hAnsi="Helvetica Neue" w:cs="Helvetica Neue"/>
          <w:b/>
        </w:rPr>
        <w:t>Jose Carlos Bellantuono</w:t>
      </w:r>
      <w:r>
        <w:rPr>
          <w:rFonts w:ascii="Helvetica Neue" w:eastAsia="Helvetica Neue" w:hAnsi="Helvetica Neue" w:cs="Helvetica Neue"/>
        </w:rPr>
        <w:t xml:space="preserve">, realizzata in modalità site specific con molteplici materiali riciclati e tecnologie obsolete; </w:t>
      </w:r>
      <w:r w:rsidRPr="00845866">
        <w:rPr>
          <w:rFonts w:ascii="Helvetica Neue" w:eastAsia="Helvetica Neue" w:hAnsi="Helvetica Neue" w:cs="Helvetica Neue"/>
          <w:bCs/>
        </w:rPr>
        <w:t>“</w:t>
      </w:r>
      <w:r>
        <w:rPr>
          <w:rFonts w:ascii="Helvetica Neue" w:eastAsia="Helvetica Neue" w:hAnsi="Helvetica Neue" w:cs="Helvetica Neue"/>
          <w:b/>
        </w:rPr>
        <w:t>Drawing the Forest</w:t>
      </w:r>
      <w:r w:rsidRPr="00845866">
        <w:rPr>
          <w:rFonts w:ascii="Helvetica Neue" w:eastAsia="Helvetica Neue" w:hAnsi="Helvetica Neue" w:cs="Helvetica Neue"/>
          <w:bCs/>
        </w:rPr>
        <w:t>”</w:t>
      </w:r>
      <w:r>
        <w:rPr>
          <w:rFonts w:ascii="Helvetica Neue" w:eastAsia="Helvetica Neue" w:hAnsi="Helvetica Neue" w:cs="Helvetica Neue"/>
          <w:b/>
        </w:rPr>
        <w:t xml:space="preserve"> </w:t>
      </w:r>
      <w:r>
        <w:rPr>
          <w:rFonts w:ascii="Helvetica Neue" w:eastAsia="Helvetica Neue" w:hAnsi="Helvetica Neue" w:cs="Helvetica Neue"/>
        </w:rPr>
        <w:t xml:space="preserve">una performance audio/visual a cura dell’artista portoghese </w:t>
      </w:r>
      <w:r>
        <w:rPr>
          <w:rFonts w:ascii="Helvetica Neue" w:eastAsia="Helvetica Neue" w:hAnsi="Helvetica Neue" w:cs="Helvetica Neue"/>
          <w:b/>
        </w:rPr>
        <w:t>Rapozo</w:t>
      </w:r>
      <w:r w:rsidRPr="00845866">
        <w:rPr>
          <w:rFonts w:ascii="Helvetica Neue" w:eastAsia="Helvetica Neue" w:hAnsi="Helvetica Neue" w:cs="Helvetica Neue"/>
          <w:bCs/>
        </w:rPr>
        <w:t>; “</w:t>
      </w:r>
      <w:r>
        <w:rPr>
          <w:rFonts w:ascii="Helvetica Neue" w:eastAsia="Helvetica Neue" w:hAnsi="Helvetica Neue" w:cs="Helvetica Neue"/>
          <w:b/>
        </w:rPr>
        <w:t>Follow up</w:t>
      </w:r>
      <w:r w:rsidRPr="00845866">
        <w:rPr>
          <w:rFonts w:ascii="Helvetica Neue" w:eastAsia="Helvetica Neue" w:hAnsi="Helvetica Neue" w:cs="Helvetica Neue"/>
          <w:bCs/>
        </w:rPr>
        <w:t>”</w:t>
      </w:r>
      <w:r>
        <w:rPr>
          <w:rFonts w:ascii="Helvetica Neue" w:eastAsia="Helvetica Neue" w:hAnsi="Helvetica Neue" w:cs="Helvetica Neue"/>
        </w:rPr>
        <w:t xml:space="preserve"> una performance di “social sculpture” ad opera dell’artista italiano </w:t>
      </w:r>
      <w:r>
        <w:rPr>
          <w:rFonts w:ascii="Helvetica Neue" w:eastAsia="Helvetica Neue" w:hAnsi="Helvetica Neue" w:cs="Helvetica Neue"/>
          <w:b/>
        </w:rPr>
        <w:t>Matlakas</w:t>
      </w:r>
      <w:r>
        <w:rPr>
          <w:rFonts w:ascii="Helvetica Neue" w:eastAsia="Helvetica Neue" w:hAnsi="Helvetica Neue" w:cs="Helvetica Neue"/>
        </w:rPr>
        <w:t xml:space="preserve"> incentrata sul tema del riscaldamento globale; “</w:t>
      </w:r>
      <w:r>
        <w:rPr>
          <w:rFonts w:ascii="Helvetica Neue" w:eastAsia="Helvetica Neue" w:hAnsi="Helvetica Neue" w:cs="Helvetica Neue"/>
          <w:b/>
        </w:rPr>
        <w:t>Nzungu</w:t>
      </w:r>
      <w:r w:rsidRPr="00845866">
        <w:rPr>
          <w:rFonts w:ascii="Helvetica Neue" w:eastAsia="Helvetica Neue" w:hAnsi="Helvetica Neue" w:cs="Helvetica Neue"/>
          <w:bCs/>
        </w:rPr>
        <w:t>”</w:t>
      </w:r>
      <w:r>
        <w:rPr>
          <w:rFonts w:ascii="Helvetica Neue" w:eastAsia="Helvetica Neue" w:hAnsi="Helvetica Neue" w:cs="Helvetica Neue"/>
        </w:rPr>
        <w:t xml:space="preserve"> performance sonora del produttore portoghese di origini capoverdiane </w:t>
      </w:r>
      <w:r>
        <w:rPr>
          <w:rFonts w:ascii="Helvetica Neue" w:eastAsia="Helvetica Neue" w:hAnsi="Helvetica Neue" w:cs="Helvetica Neue"/>
          <w:b/>
        </w:rPr>
        <w:t xml:space="preserve">André Xina; </w:t>
      </w:r>
      <w:r w:rsidRPr="00845866">
        <w:rPr>
          <w:rFonts w:ascii="Helvetica Neue" w:eastAsia="Helvetica Neue" w:hAnsi="Helvetica Neue" w:cs="Helvetica Neue"/>
          <w:bCs/>
        </w:rPr>
        <w:t>“</w:t>
      </w:r>
      <w:r w:rsidRPr="00845866">
        <w:rPr>
          <w:rFonts w:ascii="Helvetica Neue" w:eastAsia="Helvetica Neue" w:hAnsi="Helvetica Neue" w:cs="Helvetica Neue"/>
          <w:b/>
          <w:bCs/>
          <w:iCs/>
        </w:rPr>
        <w:t>Coera</w:t>
      </w:r>
      <w:r w:rsidRPr="00845866">
        <w:rPr>
          <w:rFonts w:ascii="Helvetica Neue" w:eastAsia="Helvetica Neue" w:hAnsi="Helvetica Neue" w:cs="Helvetica Neue"/>
          <w:iCs/>
        </w:rPr>
        <w:t>”</w:t>
      </w:r>
      <w:r>
        <w:rPr>
          <w:rFonts w:ascii="Helvetica Neue" w:eastAsia="Helvetica Neue" w:hAnsi="Helvetica Neue" w:cs="Helvetica Neue"/>
        </w:rPr>
        <w:t>,</w:t>
      </w:r>
      <w:r>
        <w:rPr>
          <w:rFonts w:ascii="Helvetica Neue" w:eastAsia="Helvetica Neue" w:hAnsi="Helvetica Neue" w:cs="Helvetica Neue"/>
          <w:i/>
        </w:rPr>
        <w:t xml:space="preserve"> </w:t>
      </w:r>
      <w:r>
        <w:rPr>
          <w:rFonts w:ascii="Helvetica Neue" w:eastAsia="Helvetica Neue" w:hAnsi="Helvetica Neue" w:cs="Helvetica Neue"/>
          <w:b/>
        </w:rPr>
        <w:t>performance musicale</w:t>
      </w:r>
      <w:r>
        <w:rPr>
          <w:rFonts w:ascii="Helvetica Neue" w:eastAsia="Helvetica Neue" w:hAnsi="Helvetica Neue" w:cs="Helvetica Neue"/>
        </w:rPr>
        <w:t xml:space="preserve"> accompagnata da letture e dialoghi con la natura, a cura di Cristina Dimauro; “</w:t>
      </w:r>
      <w:r w:rsidRPr="00845866">
        <w:rPr>
          <w:rFonts w:ascii="Helvetica Neue" w:eastAsia="Helvetica Neue" w:hAnsi="Helvetica Neue" w:cs="Helvetica Neue"/>
          <w:b/>
          <w:iCs/>
        </w:rPr>
        <w:t>La Forma del Suono</w:t>
      </w:r>
      <w:r>
        <w:rPr>
          <w:rFonts w:ascii="Helvetica Neue" w:eastAsia="Helvetica Neue" w:hAnsi="Helvetica Neue" w:cs="Helvetica Neue"/>
          <w:bCs/>
          <w:iCs/>
        </w:rPr>
        <w:t>”</w:t>
      </w:r>
      <w:r>
        <w:rPr>
          <w:rFonts w:ascii="Helvetica Neue" w:eastAsia="Helvetica Neue" w:hAnsi="Helvetica Neue" w:cs="Helvetica Neue"/>
        </w:rPr>
        <w:t xml:space="preserve">, una performance audio/visual sulla </w:t>
      </w:r>
      <w:r>
        <w:rPr>
          <w:rFonts w:ascii="Helvetica Neue" w:eastAsia="Helvetica Neue" w:hAnsi="Helvetica Neue" w:cs="Helvetica Neue"/>
          <w:b/>
        </w:rPr>
        <w:t>memoria dell’acqua</w:t>
      </w:r>
      <w:r>
        <w:rPr>
          <w:rFonts w:ascii="Helvetica Neue" w:eastAsia="Helvetica Neue" w:hAnsi="Helvetica Neue" w:cs="Helvetica Neue"/>
        </w:rPr>
        <w:t xml:space="preserve"> ispirata agli studi del ricercatore giapponese Masaru Emoto, a cura di Elvira Fraccalvieri e Moreno Capozzo; </w:t>
      </w:r>
      <w:r>
        <w:rPr>
          <w:rFonts w:ascii="Helvetica Neue" w:eastAsia="Helvetica Neue" w:hAnsi="Helvetica Neue" w:cs="Helvetica Neue"/>
          <w:b/>
          <w:color w:val="000000"/>
        </w:rPr>
        <w:t>l’</w:t>
      </w:r>
      <w:r>
        <w:rPr>
          <w:rFonts w:ascii="Helvetica Neue" w:eastAsia="Helvetica Neue" w:hAnsi="Helvetica Neue" w:cs="Helvetica Neue"/>
          <w:b/>
        </w:rPr>
        <w:t>installazione fotografica</w:t>
      </w:r>
      <w:r>
        <w:rPr>
          <w:rFonts w:ascii="Helvetica Neue" w:eastAsia="Helvetica Neue" w:hAnsi="Helvetica Neue" w:cs="Helvetica Neue"/>
        </w:rPr>
        <w:t xml:space="preserve"> </w:t>
      </w:r>
      <w:r>
        <w:rPr>
          <w:rFonts w:ascii="Helvetica Neue" w:eastAsia="Helvetica Neue" w:hAnsi="Helvetica Neue" w:cs="Helvetica Neue"/>
          <w:color w:val="000000"/>
        </w:rPr>
        <w:t xml:space="preserve">dell’artista spagnolo </w:t>
      </w:r>
      <w:r>
        <w:rPr>
          <w:rFonts w:ascii="Helvetica Neue" w:eastAsia="Helvetica Neue" w:hAnsi="Helvetica Neue" w:cs="Helvetica Neue"/>
          <w:b/>
          <w:color w:val="000000"/>
        </w:rPr>
        <w:t xml:space="preserve">David </w:t>
      </w:r>
      <w:r w:rsidR="00CD15DF">
        <w:rPr>
          <w:rFonts w:ascii="Helvetica Neue" w:eastAsia="Helvetica Neue" w:hAnsi="Helvetica Neue" w:cs="Helvetica Neue"/>
          <w:b/>
          <w:color w:val="000000"/>
        </w:rPr>
        <w:t>D</w:t>
      </w:r>
      <w:r>
        <w:rPr>
          <w:rFonts w:ascii="Helvetica Neue" w:eastAsia="Helvetica Neue" w:hAnsi="Helvetica Neue" w:cs="Helvetica Neue"/>
          <w:b/>
          <w:color w:val="000000"/>
        </w:rPr>
        <w:t xml:space="preserve">e </w:t>
      </w:r>
      <w:r w:rsidR="00CD15DF">
        <w:rPr>
          <w:rFonts w:ascii="Helvetica Neue" w:eastAsia="Helvetica Neue" w:hAnsi="Helvetica Neue" w:cs="Helvetica Neue"/>
          <w:b/>
          <w:color w:val="000000"/>
        </w:rPr>
        <w:t>L</w:t>
      </w:r>
      <w:r>
        <w:rPr>
          <w:rFonts w:ascii="Helvetica Neue" w:eastAsia="Helvetica Neue" w:hAnsi="Helvetica Neue" w:cs="Helvetica Neue"/>
          <w:b/>
          <w:color w:val="000000"/>
        </w:rPr>
        <w:t>a Cruz</w:t>
      </w:r>
      <w:r>
        <w:rPr>
          <w:rFonts w:ascii="Helvetica Neue" w:eastAsia="Helvetica Neue" w:hAnsi="Helvetica Neue" w:cs="Helvetica Neue"/>
          <w:color w:val="000000"/>
        </w:rPr>
        <w:t xml:space="preserve"> all’interno del borgo antico; “</w:t>
      </w:r>
      <w:r w:rsidRPr="00845866">
        <w:rPr>
          <w:rFonts w:ascii="Helvetica Neue" w:eastAsia="Helvetica Neue" w:hAnsi="Helvetica Neue" w:cs="Helvetica Neue"/>
          <w:b/>
          <w:bCs/>
          <w:iCs/>
          <w:color w:val="000000"/>
        </w:rPr>
        <w:t>Lympha</w:t>
      </w:r>
      <w:r w:rsidRPr="00845866">
        <w:rPr>
          <w:rFonts w:ascii="Helvetica Neue" w:eastAsia="Helvetica Neue" w:hAnsi="Helvetica Neue" w:cs="Helvetica Neue"/>
          <w:iCs/>
          <w:color w:val="000000"/>
        </w:rPr>
        <w:t>”</w:t>
      </w:r>
      <w:r w:rsidRPr="00845866">
        <w:rPr>
          <w:rFonts w:ascii="Helvetica Neue" w:eastAsia="Helvetica Neue" w:hAnsi="Helvetica Neue" w:cs="Helvetica Neue"/>
          <w:bCs/>
          <w:color w:val="000000"/>
        </w:rPr>
        <w:t>,</w:t>
      </w:r>
      <w:r w:rsidRPr="00845866">
        <w:rPr>
          <w:rFonts w:ascii="Helvetica Neue" w:eastAsia="Helvetica Neue" w:hAnsi="Helvetica Neue" w:cs="Helvetica Neue"/>
          <w:b/>
          <w:color w:val="000000"/>
        </w:rPr>
        <w:t xml:space="preserve"> </w:t>
      </w:r>
      <w:r>
        <w:rPr>
          <w:rFonts w:ascii="Helvetica Neue" w:eastAsia="Helvetica Neue" w:hAnsi="Helvetica Neue" w:cs="Helvetica Neue"/>
          <w:b/>
          <w:color w:val="000000"/>
        </w:rPr>
        <w:t>installazione interattiva audio/visual</w:t>
      </w:r>
      <w:r>
        <w:rPr>
          <w:rFonts w:ascii="Helvetica Neue" w:eastAsia="Helvetica Neue" w:hAnsi="Helvetica Neue" w:cs="Helvetica Neue"/>
          <w:color w:val="000000"/>
        </w:rPr>
        <w:t xml:space="preserve"> a cura di Francesco Navach, in cui, mediante l’utilizzo del Makey Makey, le piante diventano dei “tasti da suonare”</w:t>
      </w:r>
      <w:r>
        <w:rPr>
          <w:rFonts w:ascii="Helvetica Neue" w:eastAsia="Helvetica Neue" w:hAnsi="Helvetica Neue" w:cs="Helvetica Neue"/>
        </w:rPr>
        <w:t>;</w:t>
      </w:r>
      <w:r>
        <w:rPr>
          <w:rFonts w:ascii="Helvetica Neue" w:eastAsia="Helvetica Neue" w:hAnsi="Helvetica Neue" w:cs="Helvetica Neue"/>
          <w:color w:val="000000"/>
        </w:rPr>
        <w:t xml:space="preserve"> </w:t>
      </w:r>
      <w:r>
        <w:rPr>
          <w:rFonts w:ascii="Helvetica Neue" w:eastAsia="Helvetica Neue" w:hAnsi="Helvetica Neue" w:cs="Helvetica Neue"/>
          <w:b/>
        </w:rPr>
        <w:t>Antonio Abbatepaolo</w:t>
      </w:r>
      <w:r>
        <w:rPr>
          <w:rFonts w:ascii="Helvetica Neue" w:eastAsia="Helvetica Neue" w:hAnsi="Helvetica Neue" w:cs="Helvetica Neue"/>
        </w:rPr>
        <w:t>, scultore, designer, dj e performer, presenterà una grande</w:t>
      </w:r>
      <w:r>
        <w:rPr>
          <w:rFonts w:ascii="Helvetica Neue" w:eastAsia="Helvetica Neue" w:hAnsi="Helvetica Neue" w:cs="Helvetica Neue"/>
          <w:b/>
        </w:rPr>
        <w:t xml:space="preserve"> installazione in legno </w:t>
      </w:r>
      <w:r>
        <w:rPr>
          <w:rFonts w:ascii="Helvetica Neue" w:eastAsia="Helvetica Neue" w:hAnsi="Helvetica Neue" w:cs="Helvetica Neue"/>
        </w:rPr>
        <w:t xml:space="preserve">all’interno del borgo antico; le installazioni pittoriche dell’artista cubano </w:t>
      </w:r>
      <w:r>
        <w:rPr>
          <w:rFonts w:ascii="Helvetica Neue" w:eastAsia="Helvetica Neue" w:hAnsi="Helvetica Neue" w:cs="Helvetica Neue"/>
          <w:b/>
        </w:rPr>
        <w:t xml:space="preserve">Jormay </w:t>
      </w:r>
      <w:r>
        <w:rPr>
          <w:rFonts w:ascii="Helvetica Neue" w:eastAsia="Helvetica Neue" w:hAnsi="Helvetica Neue" w:cs="Helvetica Neue"/>
          <w:b/>
        </w:rPr>
        <w:lastRenderedPageBreak/>
        <w:t>Gonzalez Monduy</w:t>
      </w:r>
      <w:r w:rsidRPr="00845866">
        <w:rPr>
          <w:rFonts w:ascii="Helvetica Neue" w:eastAsia="Helvetica Neue" w:hAnsi="Helvetica Neue" w:cs="Helvetica Neue"/>
          <w:bCs/>
        </w:rPr>
        <w:t>,</w:t>
      </w:r>
      <w:r>
        <w:rPr>
          <w:rFonts w:ascii="Helvetica Neue" w:eastAsia="Helvetica Neue" w:hAnsi="Helvetica Neue" w:cs="Helvetica Neue"/>
          <w:b/>
        </w:rPr>
        <w:t xml:space="preserve"> Clesk</w:t>
      </w:r>
      <w:r w:rsidRPr="00845866">
        <w:rPr>
          <w:rFonts w:ascii="Helvetica Neue" w:eastAsia="Helvetica Neue" w:hAnsi="Helvetica Neue" w:cs="Helvetica Neue"/>
          <w:bCs/>
        </w:rPr>
        <w:t>,</w:t>
      </w:r>
      <w:r>
        <w:rPr>
          <w:rFonts w:ascii="Helvetica Neue" w:eastAsia="Helvetica Neue" w:hAnsi="Helvetica Neue" w:cs="Helvetica Neue"/>
          <w:b/>
        </w:rPr>
        <w:t xml:space="preserve"> Giovanni Anastasia</w:t>
      </w:r>
      <w:r>
        <w:rPr>
          <w:rFonts w:ascii="Helvetica Neue" w:eastAsia="Helvetica Neue" w:hAnsi="Helvetica Neue" w:cs="Helvetica Neue"/>
        </w:rPr>
        <w:t xml:space="preserve"> e </w:t>
      </w:r>
      <w:r>
        <w:rPr>
          <w:rFonts w:ascii="Helvetica Neue" w:eastAsia="Helvetica Neue" w:hAnsi="Helvetica Neue" w:cs="Helvetica Neue"/>
          <w:b/>
        </w:rPr>
        <w:t>Erk14</w:t>
      </w:r>
      <w:r w:rsidRPr="00845866">
        <w:rPr>
          <w:rFonts w:ascii="Helvetica Neue" w:eastAsia="Helvetica Neue" w:hAnsi="Helvetica Neue" w:cs="Helvetica Neue"/>
          <w:bCs/>
        </w:rPr>
        <w:t>,</w:t>
      </w:r>
      <w:r>
        <w:rPr>
          <w:rFonts w:ascii="Helvetica Neue" w:eastAsia="Helvetica Neue" w:hAnsi="Helvetica Neue" w:cs="Helvetica Neue"/>
          <w:b/>
        </w:rPr>
        <w:t xml:space="preserve"> </w:t>
      </w:r>
      <w:r>
        <w:rPr>
          <w:rFonts w:ascii="Helvetica Neue" w:eastAsia="Helvetica Neue" w:hAnsi="Helvetica Neue" w:cs="Helvetica Neue"/>
        </w:rPr>
        <w:t>oltre ad una mostra collettiva nel vecchio Teatro del paese.</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r w:rsidRPr="009B065F">
        <w:rPr>
          <w:rFonts w:ascii="Helvetica Neue" w:eastAsia="Helvetica Neue" w:hAnsi="Helvetica Neue" w:cs="Helvetica Neue"/>
          <w:b/>
          <w:bCs/>
        </w:rPr>
        <w:t>Linfa</w:t>
      </w:r>
      <w:r>
        <w:rPr>
          <w:rFonts w:ascii="Helvetica Neue" w:eastAsia="Helvetica Neue" w:hAnsi="Helvetica Neue" w:cs="Helvetica Neue"/>
        </w:rPr>
        <w:t xml:space="preserve"> è un evento ideato e creato da </w:t>
      </w:r>
      <w:r w:rsidRPr="009B065F">
        <w:rPr>
          <w:rFonts w:ascii="Helvetica Neue" w:eastAsia="Helvetica Neue" w:hAnsi="Helvetica Neue" w:cs="Helvetica Neue"/>
          <w:b/>
          <w:bCs/>
        </w:rPr>
        <w:t>PalomArt</w:t>
      </w:r>
      <w:r>
        <w:rPr>
          <w:rFonts w:ascii="Helvetica Neue" w:eastAsia="Helvetica Neue" w:hAnsi="Helvetica Neue" w:cs="Helvetica Neue"/>
        </w:rPr>
        <w:t xml:space="preserve"> piattaforma internazionale di arte indipendente già direzione artistica di Borgo Universo (Aielli, AQ). L’evento è realizzato in collaborazione con Pro Loco Monticello Amiata con il contributo di Fondazione Bertarelli e con il patrocinio di Comune di Cinigiano.</w:t>
      </w:r>
    </w:p>
    <w:p w:rsidR="004C2962" w:rsidRDefault="004C2962" w:rsidP="004C2962">
      <w:pPr>
        <w:jc w:val="both"/>
        <w:rPr>
          <w:rFonts w:ascii="Helvetica Neue" w:eastAsia="Helvetica Neue" w:hAnsi="Helvetica Neue" w:cs="Helvetica Neue"/>
        </w:rPr>
      </w:pPr>
    </w:p>
    <w:p w:rsidR="004C2962" w:rsidRDefault="004C2962" w:rsidP="004C2962">
      <w:pPr>
        <w:jc w:val="both"/>
        <w:rPr>
          <w:rFonts w:ascii="Helvetica Neue" w:eastAsia="Helvetica Neue" w:hAnsi="Helvetica Neue" w:cs="Helvetica Neue"/>
        </w:rPr>
      </w:pPr>
      <w:r>
        <w:rPr>
          <w:rFonts w:ascii="Helvetica Neue" w:eastAsia="Helvetica Neue" w:hAnsi="Helvetica Neue" w:cs="Helvetica Neue"/>
        </w:rPr>
        <w:t>Media partner siamomine</w:t>
      </w:r>
    </w:p>
    <w:p w:rsidR="00F01C28" w:rsidRDefault="00F01C28" w:rsidP="004C2962">
      <w:pPr>
        <w:jc w:val="both"/>
        <w:rPr>
          <w:rFonts w:ascii="Helvetica Neue" w:eastAsia="Helvetica Neue" w:hAnsi="Helvetica Neue" w:cs="Helvetica Neue"/>
        </w:rPr>
      </w:pPr>
    </w:p>
    <w:p w:rsidR="00F01C28" w:rsidRDefault="00F01C28" w:rsidP="004C2962">
      <w:pPr>
        <w:jc w:val="both"/>
        <w:rPr>
          <w:rFonts w:ascii="Helvetica Neue" w:eastAsia="Helvetica Neue" w:hAnsi="Helvetica Neue" w:cs="Helvetica Neue"/>
        </w:rPr>
      </w:pPr>
      <w:r w:rsidRPr="00F01C28">
        <w:rPr>
          <w:rFonts w:ascii="Helvetica Neue" w:eastAsia="Helvetica Neue" w:hAnsi="Helvetica Neue" w:cs="Helvetica Neue"/>
        </w:rPr>
        <w:t>Si ringrazia Cooperativa Biofan, Consorzio Montecucco, Le pianore, Camping Lucherino e Ristorante il Lucherino.</w:t>
      </w:r>
    </w:p>
    <w:p w:rsidR="004C2962" w:rsidRDefault="004C2962" w:rsidP="004C2962">
      <w:pPr>
        <w:rPr>
          <w:rFonts w:ascii="Helvetica Neue" w:eastAsia="Helvetica Neue" w:hAnsi="Helvetica Neue" w:cs="Helvetica Neue"/>
        </w:rPr>
      </w:pPr>
    </w:p>
    <w:p w:rsidR="00F01C28" w:rsidRDefault="00F01C28"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F01C28">
      <w:pPr>
        <w:rPr>
          <w:rFonts w:ascii="Helvetica Neue" w:eastAsia="Helvetica Neue" w:hAnsi="Helvetica Neue" w:cs="Helvetica Neue"/>
        </w:rPr>
      </w:pPr>
      <w:r>
        <w:rPr>
          <w:rFonts w:ascii="Helvetica Neue" w:eastAsia="Helvetica Neue" w:hAnsi="Helvetica Neue" w:cs="Helvetica Neue"/>
        </w:rPr>
        <w:t>INFO</w:t>
      </w:r>
    </w:p>
    <w:p w:rsidR="004C2962" w:rsidRPr="00F01C28" w:rsidRDefault="004C2962" w:rsidP="004C2962">
      <w:pPr>
        <w:rPr>
          <w:rFonts w:ascii="Helvetica Neue" w:eastAsia="Helvetica Neue" w:hAnsi="Helvetica Neue" w:cs="Helvetica Neue"/>
          <w:b/>
          <w:bCs/>
        </w:rPr>
      </w:pPr>
      <w:r w:rsidRPr="00F01C28">
        <w:rPr>
          <w:rFonts w:ascii="Helvetica Neue" w:eastAsia="Helvetica Neue" w:hAnsi="Helvetica Neue" w:cs="Helvetica Neue"/>
          <w:b/>
          <w:bCs/>
        </w:rPr>
        <w:t>Linfa festival – arte, natura e scienza</w:t>
      </w:r>
    </w:p>
    <w:p w:rsidR="004C2962" w:rsidRDefault="004C2962" w:rsidP="004C2962">
      <w:pPr>
        <w:rPr>
          <w:rFonts w:ascii="Helvetica Neue" w:eastAsia="Helvetica Neue" w:hAnsi="Helvetica Neue" w:cs="Helvetica Neue"/>
        </w:rPr>
      </w:pPr>
      <w:r>
        <w:rPr>
          <w:rFonts w:ascii="Helvetica Neue" w:eastAsia="Helvetica Neue" w:hAnsi="Helvetica Neue" w:cs="Helvetica Neue"/>
        </w:rPr>
        <w:t>Riserva Naturale di Poggio all’Olmo</w:t>
      </w:r>
    </w:p>
    <w:p w:rsidR="004C2962" w:rsidRDefault="004C2962" w:rsidP="004C2962">
      <w:pPr>
        <w:rPr>
          <w:rFonts w:ascii="Helvetica Neue" w:eastAsia="Helvetica Neue" w:hAnsi="Helvetica Neue" w:cs="Helvetica Neue"/>
        </w:rPr>
      </w:pPr>
      <w:r>
        <w:rPr>
          <w:rFonts w:ascii="Helvetica Neue" w:eastAsia="Helvetica Neue" w:hAnsi="Helvetica Neue" w:cs="Helvetica Neue"/>
        </w:rPr>
        <w:t>Monticello Amiata (GR)</w:t>
      </w:r>
    </w:p>
    <w:p w:rsidR="004C2962" w:rsidRDefault="004C2962" w:rsidP="004C2962">
      <w:pPr>
        <w:rPr>
          <w:rFonts w:ascii="Helvetica Neue" w:eastAsia="Helvetica Neue" w:hAnsi="Helvetica Neue" w:cs="Helvetica Neue"/>
        </w:rPr>
      </w:pPr>
      <w:r>
        <w:rPr>
          <w:rFonts w:ascii="Helvetica Neue" w:eastAsia="Helvetica Neue" w:hAnsi="Helvetica Neue" w:cs="Helvetica Neue"/>
        </w:rPr>
        <w:t>8-11 luglio 2021</w:t>
      </w:r>
    </w:p>
    <w:p w:rsidR="004C2962" w:rsidRDefault="004C2962" w:rsidP="004C2962">
      <w:pPr>
        <w:rPr>
          <w:rFonts w:ascii="Helvetica Neue" w:eastAsia="Helvetica Neue" w:hAnsi="Helvetica Neue" w:cs="Helvetica Neue"/>
        </w:rPr>
      </w:pPr>
    </w:p>
    <w:p w:rsidR="004C2962" w:rsidRPr="00F01C28" w:rsidRDefault="00A60CAE" w:rsidP="004C2962">
      <w:pPr>
        <w:rPr>
          <w:rFonts w:ascii="Helvetica Neue" w:eastAsia="Helvetica Neue" w:hAnsi="Helvetica Neue" w:cs="Helvetica Neue"/>
          <w:color w:val="000000" w:themeColor="text1"/>
        </w:rPr>
      </w:pPr>
      <w:hyperlink r:id="rId6" w:history="1">
        <w:r w:rsidR="004C2962" w:rsidRPr="00F01C28">
          <w:rPr>
            <w:rStyle w:val="Collegamentoipertestuale"/>
            <w:rFonts w:ascii="Helvetica Neue" w:eastAsia="Helvetica Neue" w:hAnsi="Helvetica Neue" w:cs="Helvetica Neue"/>
            <w:color w:val="000000" w:themeColor="text1"/>
          </w:rPr>
          <w:t>www.linfafestival.com</w:t>
        </w:r>
      </w:hyperlink>
    </w:p>
    <w:p w:rsidR="004C2962" w:rsidRPr="00F01C28" w:rsidRDefault="00A60CAE" w:rsidP="004C2962">
      <w:pPr>
        <w:rPr>
          <w:rFonts w:ascii="Helvetica Neue" w:eastAsia="Helvetica Neue" w:hAnsi="Helvetica Neue" w:cs="Helvetica Neue"/>
          <w:color w:val="000000" w:themeColor="text1"/>
        </w:rPr>
      </w:pPr>
      <w:hyperlink r:id="rId7" w:history="1">
        <w:r w:rsidR="00F01C28" w:rsidRPr="00F01C28">
          <w:rPr>
            <w:rStyle w:val="Collegamentoipertestuale"/>
            <w:rFonts w:ascii="Helvetica Neue" w:eastAsia="Helvetica Neue" w:hAnsi="Helvetica Neue" w:cs="Helvetica Neue"/>
            <w:color w:val="000000" w:themeColor="text1"/>
          </w:rPr>
          <w:t>info@linfafestival.com</w:t>
        </w:r>
      </w:hyperlink>
    </w:p>
    <w:p w:rsidR="00F01C28" w:rsidRPr="00CD15DF" w:rsidRDefault="00A60CAE" w:rsidP="004C2962">
      <w:pPr>
        <w:rPr>
          <w:rFonts w:ascii="Helvetica Neue" w:eastAsia="Helvetica Neue" w:hAnsi="Helvetica Neue" w:cs="Helvetica Neue"/>
          <w:color w:val="000000" w:themeColor="text1"/>
        </w:rPr>
      </w:pPr>
      <w:hyperlink r:id="rId8" w:history="1">
        <w:r w:rsidR="00F01C28" w:rsidRPr="00CD15DF">
          <w:rPr>
            <w:rStyle w:val="Collegamentoipertestuale"/>
            <w:rFonts w:ascii="Helvetica Neue" w:eastAsia="Helvetica Neue" w:hAnsi="Helvetica Neue" w:cs="Helvetica Neue"/>
            <w:color w:val="000000" w:themeColor="text1"/>
          </w:rPr>
          <w:t>Facebook</w:t>
        </w:r>
      </w:hyperlink>
      <w:r w:rsidR="00F01C28" w:rsidRPr="00CD15DF">
        <w:rPr>
          <w:rFonts w:ascii="Helvetica Neue" w:eastAsia="Helvetica Neue" w:hAnsi="Helvetica Neue" w:cs="Helvetica Neue"/>
          <w:color w:val="000000" w:themeColor="text1"/>
        </w:rPr>
        <w:t xml:space="preserve"> </w:t>
      </w:r>
    </w:p>
    <w:p w:rsidR="00F01C28" w:rsidRPr="00CD15DF" w:rsidRDefault="00A60CAE" w:rsidP="004C2962">
      <w:pPr>
        <w:rPr>
          <w:rFonts w:ascii="Helvetica Neue" w:eastAsia="Helvetica Neue" w:hAnsi="Helvetica Neue" w:cs="Helvetica Neue"/>
          <w:color w:val="000000" w:themeColor="text1"/>
        </w:rPr>
      </w:pPr>
      <w:hyperlink r:id="rId9" w:history="1">
        <w:r w:rsidR="00F01C28" w:rsidRPr="00CD15DF">
          <w:rPr>
            <w:rStyle w:val="Collegamentoipertestuale"/>
            <w:rFonts w:ascii="Helvetica Neue" w:eastAsia="Helvetica Neue" w:hAnsi="Helvetica Neue" w:cs="Helvetica Neue"/>
            <w:color w:val="000000" w:themeColor="text1"/>
          </w:rPr>
          <w:t>Instagram</w:t>
        </w:r>
      </w:hyperlink>
      <w:r w:rsidR="00F01C28" w:rsidRPr="00CD15DF">
        <w:rPr>
          <w:rFonts w:ascii="Helvetica Neue" w:eastAsia="Helvetica Neue" w:hAnsi="Helvetica Neue" w:cs="Helvetica Neue"/>
          <w:color w:val="000000" w:themeColor="text1"/>
        </w:rPr>
        <w:t xml:space="preserve"> </w:t>
      </w:r>
    </w:p>
    <w:p w:rsidR="004C2962" w:rsidRPr="00CD15DF" w:rsidRDefault="004C2962" w:rsidP="004C2962">
      <w:pPr>
        <w:jc w:val="both"/>
        <w:rPr>
          <w:rFonts w:ascii="Helvetica Neue" w:eastAsia="Helvetica Neue" w:hAnsi="Helvetica Neue" w:cs="Helvetica Neue"/>
          <w:color w:val="000000"/>
        </w:rPr>
      </w:pPr>
    </w:p>
    <w:p w:rsidR="004C2962" w:rsidRDefault="004C2962" w:rsidP="004C2962">
      <w:pPr>
        <w:jc w:val="both"/>
        <w:rPr>
          <w:rFonts w:ascii="Helvetica Neue" w:eastAsia="Helvetica Neue" w:hAnsi="Helvetica Neue" w:cs="Helvetica Neue"/>
          <w:color w:val="000000"/>
        </w:rPr>
      </w:pPr>
      <w:r>
        <w:rPr>
          <w:rFonts w:ascii="Helvetica Neue" w:eastAsia="Helvetica Neue" w:hAnsi="Helvetica Neue" w:cs="Helvetica Neue"/>
          <w:color w:val="000000"/>
        </w:rPr>
        <w:t>Ufficio stampa Linfa festival</w:t>
      </w:r>
    </w:p>
    <w:p w:rsidR="004C2962" w:rsidRDefault="004C2962" w:rsidP="004C2962">
      <w:pP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Sara Zolla | </w:t>
      </w:r>
      <w:hyperlink r:id="rId10">
        <w:r w:rsidRPr="00845866">
          <w:rPr>
            <w:rFonts w:ascii="Helvetica Neue" w:eastAsia="Helvetica Neue" w:hAnsi="Helvetica Neue" w:cs="Helvetica Neue"/>
            <w:color w:val="000000" w:themeColor="text1"/>
            <w:u w:val="single"/>
          </w:rPr>
          <w:t>press@sarazolla.com</w:t>
        </w:r>
      </w:hyperlink>
      <w:r w:rsidRPr="00845866">
        <w:rPr>
          <w:rFonts w:ascii="Helvetica Neue" w:eastAsia="Helvetica Neue" w:hAnsi="Helvetica Neue" w:cs="Helvetica Neue"/>
          <w:color w:val="000000" w:themeColor="text1"/>
        </w:rPr>
        <w:t xml:space="preserve"> </w:t>
      </w:r>
      <w:r>
        <w:rPr>
          <w:rFonts w:ascii="Helvetica Neue" w:eastAsia="Helvetica Neue" w:hAnsi="Helvetica Neue" w:cs="Helvetica Neue"/>
          <w:color w:val="000000"/>
        </w:rPr>
        <w:t>| T. 346-8457982</w:t>
      </w:r>
    </w:p>
    <w:p w:rsidR="004C2962" w:rsidRDefault="004C2962" w:rsidP="004C2962">
      <w:pPr>
        <w:jc w:val="both"/>
        <w:rPr>
          <w:rFonts w:ascii="Helvetica Neue" w:eastAsia="Helvetica Neue" w:hAnsi="Helvetica Neue" w:cs="Helvetica Neue"/>
          <w:color w:val="000000"/>
        </w:rPr>
      </w:pPr>
    </w:p>
    <w:p w:rsidR="004C2962" w:rsidRDefault="004C2962" w:rsidP="004C2962">
      <w:pPr>
        <w:jc w:val="both"/>
        <w:rPr>
          <w:rFonts w:ascii="Helvetica Neue" w:eastAsia="Helvetica Neue" w:hAnsi="Helvetica Neue" w:cs="Helvetica Neue"/>
          <w:color w:val="000000"/>
        </w:rPr>
      </w:pPr>
    </w:p>
    <w:p w:rsidR="004C2962" w:rsidRDefault="004C2962" w:rsidP="004C2962">
      <w:pPr>
        <w:jc w:val="both"/>
        <w:rPr>
          <w:rFonts w:ascii="Helvetica Neue" w:eastAsia="Helvetica Neue" w:hAnsi="Helvetica Neue" w:cs="Helvetica Neue"/>
          <w:color w:val="000000"/>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4C2962" w:rsidRDefault="004C2962" w:rsidP="004C2962">
      <w:pPr>
        <w:rPr>
          <w:rFonts w:ascii="Helvetica Neue" w:eastAsia="Helvetica Neue" w:hAnsi="Helvetica Neue" w:cs="Helvetica Neue"/>
        </w:rPr>
      </w:pPr>
    </w:p>
    <w:p w:rsidR="00EB0645" w:rsidRDefault="00EB0645"/>
    <w:sectPr w:rsidR="00EB0645" w:rsidSect="00CE10A9">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0CAE" w:rsidRDefault="00A60CAE" w:rsidP="00EB5D2A">
      <w:r>
        <w:separator/>
      </w:r>
    </w:p>
  </w:endnote>
  <w:endnote w:type="continuationSeparator" w:id="0">
    <w:p w:rsidR="00A60CAE" w:rsidRDefault="00A60CAE" w:rsidP="00E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962" w:rsidRDefault="004C2962" w:rsidP="004B2D0C">
    <w:pPr>
      <w:pStyle w:val="Intestazione"/>
      <w:jc w:val="both"/>
    </w:pPr>
  </w:p>
  <w:p w:rsidR="004B2D0C" w:rsidRDefault="004C2962" w:rsidP="004B2D0C">
    <w:pPr>
      <w:pStyle w:val="Intestazione"/>
      <w:jc w:val="both"/>
    </w:pPr>
    <w:r>
      <w:rPr>
        <w:noProof/>
      </w:rPr>
      <w:drawing>
        <wp:inline distT="0" distB="0" distL="0" distR="0">
          <wp:extent cx="6116320" cy="63373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16320" cy="633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0CAE" w:rsidRDefault="00A60CAE" w:rsidP="00EB5D2A">
      <w:r>
        <w:separator/>
      </w:r>
    </w:p>
  </w:footnote>
  <w:footnote w:type="continuationSeparator" w:id="0">
    <w:p w:rsidR="00A60CAE" w:rsidRDefault="00A60CAE" w:rsidP="00EB5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2A"/>
    <w:rsid w:val="000D0868"/>
    <w:rsid w:val="00422CF7"/>
    <w:rsid w:val="004B2D0C"/>
    <w:rsid w:val="004C2962"/>
    <w:rsid w:val="005E2414"/>
    <w:rsid w:val="009B065F"/>
    <w:rsid w:val="00A406FF"/>
    <w:rsid w:val="00A60CAE"/>
    <w:rsid w:val="00B91AC4"/>
    <w:rsid w:val="00BC71E8"/>
    <w:rsid w:val="00CD15DF"/>
    <w:rsid w:val="00CE10A9"/>
    <w:rsid w:val="00D415C6"/>
    <w:rsid w:val="00EB0645"/>
    <w:rsid w:val="00EB5D2A"/>
    <w:rsid w:val="00F01C2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1254"/>
  <w15:chartTrackingRefBased/>
  <w15:docId w15:val="{65987FB8-0C99-C541-BE09-877BC14C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5D2A"/>
    <w:pPr>
      <w:tabs>
        <w:tab w:val="center" w:pos="4819"/>
        <w:tab w:val="right" w:pos="9638"/>
      </w:tabs>
    </w:pPr>
  </w:style>
  <w:style w:type="character" w:customStyle="1" w:styleId="IntestazioneCarattere">
    <w:name w:val="Intestazione Carattere"/>
    <w:basedOn w:val="Carpredefinitoparagrafo"/>
    <w:link w:val="Intestazione"/>
    <w:uiPriority w:val="99"/>
    <w:rsid w:val="00EB5D2A"/>
  </w:style>
  <w:style w:type="paragraph" w:styleId="Pidipagina">
    <w:name w:val="footer"/>
    <w:basedOn w:val="Normale"/>
    <w:link w:val="PidipaginaCarattere"/>
    <w:uiPriority w:val="99"/>
    <w:unhideWhenUsed/>
    <w:rsid w:val="00EB5D2A"/>
    <w:pPr>
      <w:tabs>
        <w:tab w:val="center" w:pos="4819"/>
        <w:tab w:val="right" w:pos="9638"/>
      </w:tabs>
    </w:pPr>
  </w:style>
  <w:style w:type="character" w:customStyle="1" w:styleId="PidipaginaCarattere">
    <w:name w:val="Piè di pagina Carattere"/>
    <w:basedOn w:val="Carpredefinitoparagrafo"/>
    <w:link w:val="Pidipagina"/>
    <w:uiPriority w:val="99"/>
    <w:rsid w:val="00EB5D2A"/>
  </w:style>
  <w:style w:type="character" w:styleId="Collegamentoipertestuale">
    <w:name w:val="Hyperlink"/>
    <w:basedOn w:val="Carpredefinitoparagrafo"/>
    <w:uiPriority w:val="99"/>
    <w:unhideWhenUsed/>
    <w:rsid w:val="00F01C28"/>
    <w:rPr>
      <w:color w:val="0563C1" w:themeColor="hyperlink"/>
      <w:u w:val="single"/>
    </w:rPr>
  </w:style>
  <w:style w:type="character" w:styleId="Menzionenonrisolta">
    <w:name w:val="Unresolved Mention"/>
    <w:basedOn w:val="Carpredefinitoparagrafo"/>
    <w:uiPriority w:val="99"/>
    <w:semiHidden/>
    <w:unhideWhenUsed/>
    <w:rsid w:val="00F01C28"/>
    <w:rPr>
      <w:color w:val="605E5C"/>
      <w:shd w:val="clear" w:color="auto" w:fill="E1DFDD"/>
    </w:rPr>
  </w:style>
  <w:style w:type="character" w:styleId="Collegamentovisitato">
    <w:name w:val="FollowedHyperlink"/>
    <w:basedOn w:val="Carpredefinitoparagrafo"/>
    <w:uiPriority w:val="99"/>
    <w:semiHidden/>
    <w:unhideWhenUsed/>
    <w:rsid w:val="00F01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6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fa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linfafestiv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fafestiva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ess@sarazolla.com" TargetMode="External"/><Relationship Id="rId4" Type="http://schemas.openxmlformats.org/officeDocument/2006/relationships/footnotes" Target="footnotes.xml"/><Relationship Id="rId9" Type="http://schemas.openxmlformats.org/officeDocument/2006/relationships/hyperlink" Target="https://www.instagram.com/linfafestiv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1656</Words>
  <Characters>9443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2021-06-22T15:33:00Z</dcterms:created>
  <dcterms:modified xsi:type="dcterms:W3CDTF">2021-06-22T17:24:00Z</dcterms:modified>
</cp:coreProperties>
</file>