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AD2" w:rsidRDefault="00A60AD2">
      <w:pPr>
        <w:spacing w:after="0" w:line="276" w:lineRule="auto"/>
        <w:contextualSpacing/>
        <w:rPr>
          <w:b/>
          <w:bCs/>
          <w:sz w:val="16"/>
          <w:szCs w:val="16"/>
        </w:rPr>
      </w:pPr>
    </w:p>
    <w:p w:rsidR="00A60AD2" w:rsidRDefault="00000000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SOMEWHERE NOWHERE</w:t>
      </w:r>
      <w:r>
        <w:rPr>
          <w:rFonts w:ascii="Arial" w:hAnsi="Arial" w:cs="Arial"/>
          <w:b/>
          <w:bCs/>
        </w:rPr>
        <w:t xml:space="preserve"> DI ANDREA MARCHESINI</w:t>
      </w:r>
    </w:p>
    <w:p w:rsidR="00A60AD2" w:rsidRDefault="00A60AD2">
      <w:pPr>
        <w:contextualSpacing/>
        <w:jc w:val="center"/>
        <w:rPr>
          <w:rFonts w:ascii="Arial" w:hAnsi="Arial" w:cs="Arial"/>
          <w:b/>
          <w:bCs/>
        </w:rPr>
      </w:pPr>
    </w:p>
    <w:p w:rsidR="00A60AD2" w:rsidRDefault="00F540A3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000000">
        <w:rPr>
          <w:rFonts w:ascii="Arial" w:hAnsi="Arial" w:cs="Arial"/>
          <w:b/>
          <w:bCs/>
        </w:rPr>
        <w:t xml:space="preserve"> maggio – 18 giugno 2023 | MA-EC Gallery, Palazzo Durini - Milano</w:t>
      </w:r>
    </w:p>
    <w:p w:rsidR="00A60AD2" w:rsidRDefault="00A60AD2">
      <w:pPr>
        <w:jc w:val="center"/>
        <w:rPr>
          <w:rFonts w:ascii="Arial" w:hAnsi="Arial" w:cs="Arial"/>
          <w:i/>
          <w:iCs/>
        </w:rPr>
      </w:pPr>
    </w:p>
    <w:p w:rsidR="00A60AD2" w:rsidRDefault="0000000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Dal 24 maggio al 18 giugno 2023 la galleria milanese MA-EC Gallery ospita il nuovo progetto dell’artista vicentino Andrea Marchesini</w:t>
      </w:r>
    </w:p>
    <w:p w:rsidR="00A60AD2" w:rsidRDefault="00A60AD2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A60AD2" w:rsidRDefault="00000000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Opening della mostra: </w:t>
      </w:r>
      <w:r>
        <w:rPr>
          <w:rFonts w:ascii="Arial" w:hAnsi="Arial" w:cs="Arial"/>
          <w:b/>
          <w:bCs/>
          <w:sz w:val="20"/>
          <w:szCs w:val="20"/>
        </w:rPr>
        <w:t>mercoledì 24 maggio ore 19:00</w:t>
      </w:r>
    </w:p>
    <w:p w:rsidR="00A60AD2" w:rsidRDefault="00A60AD2">
      <w:pPr>
        <w:jc w:val="center"/>
        <w:rPr>
          <w:rFonts w:ascii="Arial" w:hAnsi="Arial" w:cs="Arial"/>
          <w:i/>
          <w:iCs/>
          <w:sz w:val="10"/>
          <w:szCs w:val="10"/>
        </w:rPr>
      </w:pPr>
    </w:p>
    <w:p w:rsidR="00A60AD2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partire </w:t>
      </w:r>
      <w:r>
        <w:rPr>
          <w:rFonts w:ascii="Arial" w:hAnsi="Arial" w:cs="Arial"/>
          <w:sz w:val="20"/>
          <w:szCs w:val="20"/>
          <w:u w:val="single"/>
        </w:rPr>
        <w:t>dal 24 maggio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fino al 18 giugno 2023,</w:t>
      </w:r>
      <w:r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b/>
          <w:bCs/>
          <w:sz w:val="20"/>
          <w:szCs w:val="20"/>
        </w:rPr>
        <w:t>MA-EC Gallery di Milano</w:t>
      </w:r>
      <w:r>
        <w:rPr>
          <w:rFonts w:ascii="Arial" w:hAnsi="Arial" w:cs="Arial"/>
          <w:sz w:val="20"/>
          <w:szCs w:val="20"/>
        </w:rPr>
        <w:t xml:space="preserve"> presenta la mostra personale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Somewhere Nowhere </w:t>
      </w:r>
      <w:r>
        <w:rPr>
          <w:rFonts w:ascii="Arial" w:hAnsi="Arial" w:cs="Arial"/>
          <w:sz w:val="20"/>
          <w:szCs w:val="20"/>
        </w:rPr>
        <w:t xml:space="preserve">dell’artista </w:t>
      </w:r>
      <w:r>
        <w:rPr>
          <w:rFonts w:ascii="Arial" w:hAnsi="Arial" w:cs="Arial"/>
          <w:b/>
          <w:bCs/>
          <w:sz w:val="20"/>
          <w:szCs w:val="20"/>
        </w:rPr>
        <w:t>Andrea Marchesini</w:t>
      </w:r>
      <w:r>
        <w:rPr>
          <w:rFonts w:ascii="Arial" w:hAnsi="Arial" w:cs="Arial"/>
          <w:sz w:val="20"/>
          <w:szCs w:val="20"/>
        </w:rPr>
        <w:t xml:space="preserve"> a cura di </w:t>
      </w:r>
      <w:r>
        <w:rPr>
          <w:rFonts w:ascii="Arial" w:hAnsi="Arial" w:cs="Arial"/>
          <w:b/>
          <w:bCs/>
          <w:sz w:val="20"/>
          <w:szCs w:val="20"/>
        </w:rPr>
        <w:t>Daniela Pronestì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b/>
          <w:bCs/>
          <w:sz w:val="20"/>
          <w:szCs w:val="20"/>
        </w:rPr>
        <w:t>Un Quadro di Te A.p.s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60AD2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Città attenta al panorama artistico contemporaneo, Milano ospita per la prima volta l’artista vicentino che si presenta con un nuovo ciclo pittorico appositamente studiato per l’occasione composto da </w:t>
      </w:r>
      <w:r>
        <w:rPr>
          <w:rFonts w:ascii="Arial" w:hAnsi="Arial" w:cs="Arial"/>
          <w:b/>
          <w:bCs/>
          <w:sz w:val="20"/>
          <w:szCs w:val="20"/>
        </w:rPr>
        <w:t>una selezione di 32 opere realizzate a tecnica mista su carta e tela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60AD2" w:rsidRDefault="00000000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sempre orientato a vivere l’atto creativo come un procedimento alchemico, come una trasmutazione dei medium artistici, e prima ancora del pensiero, in materia viva, pulsante, intrisa di visioni e di memorie, anche in questo caso Marchesini indossa i panni dell’alchimista per compiere un’azione ancora più radicale: rendere visibile un</w:t>
      </w:r>
      <w:r>
        <w:rPr>
          <w:rFonts w:ascii="Arial" w:hAnsi="Arial" w:cs="Arial"/>
          <w:b/>
          <w:bCs/>
          <w:sz w:val="20"/>
          <w:szCs w:val="20"/>
        </w:rPr>
        <w:t xml:space="preserve"> altrove - il “somewhere nowhere” a cui allude il titolo - che sfugge alla temporalità del “qui ed ora” per situarsi </w:t>
      </w:r>
      <w:r>
        <w:rPr>
          <w:rFonts w:ascii="Calibri" w:hAnsi="Calibri" w:cs="Calibri"/>
          <w:b/>
          <w:bCs/>
          <w:sz w:val="20"/>
          <w:szCs w:val="20"/>
        </w:rPr>
        <w:t>«</w:t>
      </w:r>
      <w:r>
        <w:rPr>
          <w:rFonts w:ascii="Arial" w:hAnsi="Arial" w:cs="Arial"/>
          <w:b/>
          <w:bCs/>
          <w:sz w:val="20"/>
          <w:szCs w:val="20"/>
        </w:rPr>
        <w:t>in uno spazio senza profondità e in un tempo senza durata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 xml:space="preserve"> afferma la curatrice della mostra Daniela Pronestì.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 altrove fuori e dentro l’artista, una dimensione immaginaria, parallela, e allo stesso tempo vicina e concreta, come vicine e concrete sono le presenze che prendono corpo in queste opere.</w:t>
      </w:r>
      <w:r>
        <w:rPr>
          <w:rFonts w:ascii="Arial" w:hAnsi="Arial" w:cs="Arial"/>
          <w:sz w:val="20"/>
          <w:szCs w:val="20"/>
        </w:rPr>
        <w:t xml:space="preserve"> «P</w:t>
      </w:r>
      <w:r>
        <w:rPr>
          <w:rFonts w:ascii="Arial" w:eastAsia="SimSun" w:hAnsi="Arial" w:cs="Arial"/>
          <w:sz w:val="20"/>
          <w:szCs w:val="20"/>
        </w:rPr>
        <w:t xml:space="preserve">ersonaggi che interpretano un ruolo – prosegue la curatrice – il re, la regina, il cacciatore, il nomade, il pastore, il mago, all’interno di storie possibili soltanto in un altrove fantastico; altre volte, invece, si configurano come alter ego dell’artista, sfaccettature della sua personalità che, pur conquistando l’evidenza della forma e del colore, continuano a dialogare con l’invisibile, con l’impalpabilità di un ricordo o con la vaghezza di un’immagine sognata». </w:t>
      </w:r>
    </w:p>
    <w:p w:rsidR="00A60AD2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All’origine del processo creativo vi è dunque un continuo fluire di «</w:t>
      </w:r>
      <w:r>
        <w:rPr>
          <w:rFonts w:ascii="Arial" w:hAnsi="Arial" w:cs="Arial"/>
          <w:b/>
          <w:bCs/>
          <w:sz w:val="20"/>
          <w:szCs w:val="20"/>
        </w:rPr>
        <w:t>attimi, istanti, snapshots provenienti dalla mia coscienza - chiarisce Marchesini - ed elaborati dalla psiche</w:t>
      </w:r>
      <w:r>
        <w:rPr>
          <w:rFonts w:ascii="Arial" w:hAnsi="Arial" w:cs="Arial"/>
          <w:sz w:val="20"/>
          <w:szCs w:val="20"/>
        </w:rPr>
        <w:t xml:space="preserve"> ma che poi assumono dei significati continuamente diversi a seconda di chi li guarda e dello stato psicofisico della persona stessa: </w:t>
      </w:r>
      <w:r>
        <w:rPr>
          <w:rFonts w:ascii="Arial" w:hAnsi="Arial" w:cs="Arial"/>
          <w:b/>
          <w:bCs/>
          <w:sz w:val="20"/>
          <w:szCs w:val="20"/>
        </w:rPr>
        <w:t>frammenti che provengono da qualche parte e da nessuna parte ma che esistono nella loro mutevolezza</w:t>
      </w:r>
      <w:r>
        <w:rPr>
          <w:rFonts w:ascii="Arial" w:hAnsi="Arial" w:cs="Arial"/>
          <w:sz w:val="20"/>
          <w:szCs w:val="20"/>
        </w:rPr>
        <w:t xml:space="preserve">». In questo percorso </w:t>
      </w:r>
      <w:r>
        <w:rPr>
          <w:rFonts w:ascii="Arial" w:hAnsi="Arial" w:cs="Arial"/>
          <w:b/>
          <w:bCs/>
          <w:sz w:val="20"/>
          <w:szCs w:val="20"/>
        </w:rPr>
        <w:t>dalla molteplicità all’unità, dal caos all’armonia</w:t>
      </w:r>
      <w:r>
        <w:rPr>
          <w:rFonts w:ascii="Arial" w:hAnsi="Arial" w:cs="Arial"/>
          <w:sz w:val="20"/>
          <w:szCs w:val="20"/>
        </w:rPr>
        <w:t xml:space="preserve"> «Marchesini recupera, fraziona, congiunge, accorda astrazioni mentali che vengono convertite in azioni concrete - prosegue Daniela Pronestì -, sapendo bene che quello raggiunto alla fine dell’atto creativo sarà soltanto un approdo momentaneo. </w:t>
      </w:r>
      <w:r>
        <w:rPr>
          <w:rFonts w:ascii="Arial" w:hAnsi="Arial" w:cs="Arial"/>
          <w:b/>
          <w:bCs/>
          <w:sz w:val="20"/>
          <w:szCs w:val="20"/>
        </w:rPr>
        <w:t>È come guardarsi allo specchio e avere l’impressione che l’immagine in esso riflessa coincida in tutto e per tutto con la propria immagine interiore. In quell’istante, la lontananza si fa prossimità, l’alterità identità, la frammentazione unità. Ma è un’illusione che svela presto la propria infondatezza</w:t>
      </w:r>
      <w:r>
        <w:rPr>
          <w:rFonts w:ascii="Arial" w:hAnsi="Arial" w:cs="Arial"/>
          <w:sz w:val="20"/>
          <w:szCs w:val="20"/>
        </w:rPr>
        <w:t>».</w:t>
      </w:r>
    </w:p>
    <w:p w:rsidR="00A60AD2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racconto che passa anche attraverso</w:t>
      </w:r>
      <w:r>
        <w:rPr>
          <w:rFonts w:ascii="Arial" w:hAnsi="Arial" w:cs="Arial"/>
          <w:b/>
          <w:bCs/>
          <w:sz w:val="20"/>
          <w:szCs w:val="20"/>
        </w:rPr>
        <w:t xml:space="preserve"> il catalogo della mostra, strutturato con immagini fotografiche e testi che dialogano con le opere creando, anche in questo caso, un unicum, </w:t>
      </w:r>
      <w:r>
        <w:rPr>
          <w:rFonts w:ascii="Arial" w:hAnsi="Arial" w:cs="Arial"/>
          <w:sz w:val="20"/>
          <w:szCs w:val="20"/>
        </w:rPr>
        <w:t xml:space="preserve">qualcosa di totalmente diverso dalle consuete pubblicazioni d’arte. Pagina dopo pagina, s’intuisce infatti quanto questa pubblicazione rappresenti la chiusura di un cerchio perfetto e il compimento del dialogo e dello scambio creativo che l’artista ha avviato in questi mesi con le varie figure che con lui hanno collaborato. </w:t>
      </w:r>
      <w:r>
        <w:rPr>
          <w:rFonts w:ascii="Arial" w:hAnsi="Arial" w:cs="Arial"/>
          <w:b/>
          <w:bCs/>
          <w:sz w:val="20"/>
          <w:szCs w:val="20"/>
        </w:rPr>
        <w:t xml:space="preserve">Non solo i curatori, Daniela Pronestì e Matteo Scavetta di Un Quadro di Te, ma anche la scrittrice Hilary Tiscione, </w:t>
      </w:r>
      <w:r>
        <w:rPr>
          <w:rFonts w:ascii="Arial" w:hAnsi="Arial" w:cs="Arial"/>
          <w:sz w:val="20"/>
          <w:szCs w:val="20"/>
        </w:rPr>
        <w:t xml:space="preserve">autrice di un testo che ben restituisce a parole le suggestioni visionarie e immaginifiche delle opere di Marchesini. </w:t>
      </w:r>
    </w:p>
    <w:p w:rsidR="00A60AD2" w:rsidRDefault="00A60AD2">
      <w:pPr>
        <w:jc w:val="both"/>
        <w:rPr>
          <w:rFonts w:ascii="Arial" w:hAnsi="Arial" w:cs="Arial"/>
          <w:sz w:val="20"/>
          <w:szCs w:val="20"/>
        </w:rPr>
      </w:pPr>
    </w:p>
    <w:p w:rsidR="00A60AD2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L’Opening della mostra sarà </w:t>
      </w:r>
      <w:r>
        <w:rPr>
          <w:rFonts w:ascii="Arial" w:hAnsi="Arial" w:cs="Arial"/>
          <w:b/>
          <w:bCs/>
          <w:sz w:val="20"/>
          <w:szCs w:val="20"/>
        </w:rPr>
        <w:t>mercoledì 24 maggio alle ore 19:00</w:t>
      </w:r>
      <w:r>
        <w:rPr>
          <w:rFonts w:ascii="Arial" w:hAnsi="Arial" w:cs="Arial"/>
          <w:sz w:val="20"/>
          <w:szCs w:val="20"/>
        </w:rPr>
        <w:t xml:space="preserve"> presso </w:t>
      </w:r>
      <w:r>
        <w:rPr>
          <w:rFonts w:ascii="Arial" w:hAnsi="Arial" w:cs="Arial"/>
          <w:i/>
          <w:iCs/>
          <w:sz w:val="20"/>
          <w:szCs w:val="20"/>
        </w:rPr>
        <w:t>Palazzo Durini</w:t>
      </w:r>
      <w:r>
        <w:rPr>
          <w:rFonts w:ascii="Arial" w:hAnsi="Arial" w:cs="Arial"/>
          <w:sz w:val="20"/>
          <w:szCs w:val="20"/>
        </w:rPr>
        <w:t xml:space="preserve">, sede della </w:t>
      </w:r>
      <w:r>
        <w:rPr>
          <w:rFonts w:ascii="Arial" w:hAnsi="Arial" w:cs="Arial"/>
          <w:b/>
          <w:bCs/>
          <w:sz w:val="20"/>
          <w:szCs w:val="20"/>
        </w:rPr>
        <w:t>MA-EC Gallery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i/>
          <w:iCs/>
          <w:sz w:val="20"/>
          <w:szCs w:val="20"/>
        </w:rPr>
        <w:t>via Santa Maria Valle 2, a Milano</w:t>
      </w:r>
      <w:r>
        <w:rPr>
          <w:rFonts w:ascii="Arial" w:hAnsi="Arial" w:cs="Arial"/>
          <w:sz w:val="20"/>
          <w:szCs w:val="20"/>
        </w:rPr>
        <w:t xml:space="preserve">. Durante la serata sarà presente l’artista che verrà presentato dai curatori della mostra, Daniela Pronestì e Matteo Scavetta di Un Quadro di Te, con il contributo dell’autrice e scrittrice Hilary Tiscione. </w:t>
      </w:r>
    </w:p>
    <w:p w:rsidR="00A60AD2" w:rsidRDefault="00A60AD2">
      <w:pPr>
        <w:jc w:val="both"/>
        <w:rPr>
          <w:rFonts w:ascii="Arial" w:hAnsi="Arial" w:cs="Arial"/>
          <w:sz w:val="20"/>
          <w:szCs w:val="20"/>
        </w:rPr>
      </w:pPr>
    </w:p>
    <w:p w:rsidR="00A60AD2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60AD2" w:rsidRDefault="00000000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Andrea Marchesini, </w:t>
      </w:r>
      <w:r>
        <w:rPr>
          <w:rFonts w:ascii="Arial" w:hAnsi="Arial" w:cs="Arial"/>
          <w:sz w:val="20"/>
          <w:szCs w:val="20"/>
        </w:rPr>
        <w:t>nato a Verona, vive e lavora a Barbarano Vicentino.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Figlio d’arte, frequenta lo studio della madre crescendo tra le suggestioni della pittura. Studia arte a Londra frequentando musei e mostre tra cui la Tate Gallery accostandosi soprattutto all’opera di Turner. Vive due anni a Dublino visitando luoghi incontaminati con segni di culture che saranno la base per le sue serie pittoriche: </w:t>
      </w:r>
      <w:r>
        <w:rPr>
          <w:rFonts w:ascii="Arial" w:hAnsi="Arial" w:cs="Arial"/>
          <w:i/>
          <w:iCs/>
          <w:sz w:val="20"/>
          <w:szCs w:val="20"/>
        </w:rPr>
        <w:t>Tracce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i/>
          <w:iCs/>
          <w:sz w:val="20"/>
          <w:szCs w:val="20"/>
        </w:rPr>
        <w:t>Città del Silenzio</w:t>
      </w:r>
      <w:r>
        <w:rPr>
          <w:rFonts w:ascii="Arial" w:hAnsi="Arial" w:cs="Arial"/>
          <w:sz w:val="20"/>
          <w:szCs w:val="20"/>
        </w:rPr>
        <w:t xml:space="preserve">. A Barcellona viene a contatto con l’opera di Mirò e con il suo mondo coloristico che fa esplodere i suoi quadri, mentre a Roma, dove vive e lavora dal 2003 al 2006, ritrova le origini dell’arte classica. Si dedica inoltre alle grandi tele ed arazzi che appartengono alla tematica </w:t>
      </w:r>
      <w:r>
        <w:rPr>
          <w:rFonts w:ascii="Arial" w:hAnsi="Arial" w:cs="Arial"/>
          <w:i/>
          <w:iCs/>
          <w:sz w:val="20"/>
          <w:szCs w:val="20"/>
        </w:rPr>
        <w:t>Affabulando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Oltre la siepe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Satyricon 2016</w:t>
      </w:r>
      <w:r>
        <w:rPr>
          <w:rFonts w:ascii="Arial" w:hAnsi="Arial" w:cs="Arial"/>
          <w:sz w:val="20"/>
          <w:szCs w:val="20"/>
        </w:rPr>
        <w:t xml:space="preserve"> ed </w:t>
      </w:r>
      <w:r>
        <w:rPr>
          <w:rFonts w:ascii="Arial" w:hAnsi="Arial" w:cs="Arial"/>
          <w:i/>
          <w:iCs/>
          <w:sz w:val="20"/>
          <w:szCs w:val="20"/>
        </w:rPr>
        <w:t>Action</w:t>
      </w:r>
      <w:r>
        <w:rPr>
          <w:rFonts w:ascii="Arial" w:hAnsi="Arial" w:cs="Arial"/>
          <w:sz w:val="20"/>
          <w:szCs w:val="20"/>
        </w:rPr>
        <w:t xml:space="preserve"> dove usa liberamente tutti i linguaggi del suo tempo e del passato mescolandoli con quelli del cinema, fumetto, cartoons e satira. Si configura così una pittura in cui emergono elementi astratto-espressionisti, la cui forza segnica richiama la formazione sui modelli del passato. Vanta numerose mostre istituzionali e da anni espone in Italia e all’estero. Le sue opere sono presenti in collezioni pubbliche e private.</w:t>
      </w:r>
    </w:p>
    <w:p w:rsidR="00A60AD2" w:rsidRDefault="00A60AD2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60AD2" w:rsidRDefault="00A60AD2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60AD2" w:rsidRDefault="00A60AD2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60AD2" w:rsidRDefault="00000000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Somewhere Nowhere</w:t>
      </w:r>
    </w:p>
    <w:p w:rsidR="00A60AD2" w:rsidRDefault="0000000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Mostra personale di Andrea Marchesini</w:t>
      </w:r>
    </w:p>
    <w:p w:rsidR="00A60AD2" w:rsidRDefault="0000000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cura di Daniela Pronestì e Un Quadro di Te A.p.s.</w:t>
      </w:r>
    </w:p>
    <w:p w:rsidR="00A60AD2" w:rsidRDefault="0000000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24 maggio al 18 giugno 2023, MA-EC Gallery – Palazzo Durini, via Santa Maria Valle 2, Milano</w:t>
      </w:r>
    </w:p>
    <w:p w:rsidR="00A60AD2" w:rsidRDefault="0000000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Opening: mercoledì 24 maggio ore 19:00</w:t>
      </w:r>
    </w:p>
    <w:p w:rsidR="00A60AD2" w:rsidRDefault="0000000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informazioni e appuntamenti: </w:t>
      </w:r>
      <w:r>
        <w:rPr>
          <w:rStyle w:val="Collegamentoipertestuale"/>
          <w:rFonts w:ascii="Arial" w:hAnsi="Arial" w:cs="Arial"/>
          <w:sz w:val="18"/>
          <w:szCs w:val="18"/>
        </w:rPr>
        <w:t>info.milanart@gmail.com / staff@ma-ec.it / Tel: +39 02 3983 1335</w:t>
      </w:r>
    </w:p>
    <w:sectPr w:rsidR="00A60AD2">
      <w:headerReference w:type="default" r:id="rId7"/>
      <w:footerReference w:type="default" r:id="rId8"/>
      <w:pgSz w:w="11906" w:h="16838"/>
      <w:pgMar w:top="16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95B" w:rsidRDefault="0093095B">
      <w:pPr>
        <w:spacing w:line="240" w:lineRule="auto"/>
      </w:pPr>
      <w:r>
        <w:separator/>
      </w:r>
    </w:p>
  </w:endnote>
  <w:endnote w:type="continuationSeparator" w:id="0">
    <w:p w:rsidR="0093095B" w:rsidRDefault="00930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AD2" w:rsidRDefault="00A60AD2">
    <w:pPr>
      <w:pStyle w:val="Pidipagina"/>
      <w:jc w:val="center"/>
      <w:rPr>
        <w:b/>
        <w:bCs/>
        <w:sz w:val="18"/>
        <w:szCs w:val="18"/>
      </w:rPr>
    </w:pPr>
  </w:p>
  <w:p w:rsidR="00A60AD2" w:rsidRDefault="00A60AD2">
    <w:pPr>
      <w:pStyle w:val="Pidipagina"/>
      <w:jc w:val="center"/>
      <w:rPr>
        <w:b/>
        <w:bCs/>
        <w:sz w:val="18"/>
        <w:szCs w:val="18"/>
      </w:rPr>
    </w:pPr>
  </w:p>
  <w:p w:rsidR="00A60AD2" w:rsidRDefault="00000000">
    <w:pPr>
      <w:pStyle w:val="Pidipagin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Un Quadro di Te A.p.s.</w:t>
    </w:r>
  </w:p>
  <w:p w:rsidR="00A60AD2" w:rsidRDefault="00000000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Via Cotta 13, 17031 Albenga (Sv), Italia</w:t>
    </w:r>
  </w:p>
  <w:p w:rsidR="00A60AD2" w:rsidRDefault="00000000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Cell. 320 1483749 – </w:t>
    </w:r>
    <w:hyperlink r:id="rId1" w:history="1">
      <w:r>
        <w:rPr>
          <w:rStyle w:val="Collegamentoipertestuale"/>
          <w:sz w:val="18"/>
          <w:szCs w:val="18"/>
        </w:rPr>
        <w:t>unquadrodite@gmail.com</w:t>
      </w:r>
    </w:hyperlink>
  </w:p>
  <w:p w:rsidR="00A60AD2" w:rsidRDefault="00000000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CF. 90070970091 - unquadrodite@pec.it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95B" w:rsidRDefault="0093095B">
      <w:pPr>
        <w:spacing w:after="0"/>
      </w:pPr>
      <w:r>
        <w:separator/>
      </w:r>
    </w:p>
  </w:footnote>
  <w:footnote w:type="continuationSeparator" w:id="0">
    <w:p w:rsidR="0093095B" w:rsidRDefault="009309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AD2" w:rsidRDefault="0000000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46760" cy="7467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AD2" w:rsidRDefault="00A60AD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04"/>
    <w:rsid w:val="000A3D5E"/>
    <w:rsid w:val="001530B0"/>
    <w:rsid w:val="001669ED"/>
    <w:rsid w:val="001B383F"/>
    <w:rsid w:val="00244C2C"/>
    <w:rsid w:val="002A486D"/>
    <w:rsid w:val="002D4946"/>
    <w:rsid w:val="003A64F7"/>
    <w:rsid w:val="004435DF"/>
    <w:rsid w:val="0044659A"/>
    <w:rsid w:val="00461F86"/>
    <w:rsid w:val="00470B7E"/>
    <w:rsid w:val="00470C60"/>
    <w:rsid w:val="00472B69"/>
    <w:rsid w:val="0049221A"/>
    <w:rsid w:val="00517526"/>
    <w:rsid w:val="0052586B"/>
    <w:rsid w:val="005D1F07"/>
    <w:rsid w:val="006151E3"/>
    <w:rsid w:val="006333D7"/>
    <w:rsid w:val="00657754"/>
    <w:rsid w:val="006B6219"/>
    <w:rsid w:val="006E6AD3"/>
    <w:rsid w:val="00704C70"/>
    <w:rsid w:val="00721351"/>
    <w:rsid w:val="00722056"/>
    <w:rsid w:val="0072782F"/>
    <w:rsid w:val="007D24FE"/>
    <w:rsid w:val="00893784"/>
    <w:rsid w:val="008A1CE1"/>
    <w:rsid w:val="008C42D4"/>
    <w:rsid w:val="008C483C"/>
    <w:rsid w:val="009047F1"/>
    <w:rsid w:val="0093095B"/>
    <w:rsid w:val="00937E9C"/>
    <w:rsid w:val="00944340"/>
    <w:rsid w:val="00945F87"/>
    <w:rsid w:val="009722B4"/>
    <w:rsid w:val="009A0BF6"/>
    <w:rsid w:val="009A3985"/>
    <w:rsid w:val="00A0655E"/>
    <w:rsid w:val="00A27E3F"/>
    <w:rsid w:val="00A60AD2"/>
    <w:rsid w:val="00A777C4"/>
    <w:rsid w:val="00AD529E"/>
    <w:rsid w:val="00AE7021"/>
    <w:rsid w:val="00AF30D9"/>
    <w:rsid w:val="00B21922"/>
    <w:rsid w:val="00B32F51"/>
    <w:rsid w:val="00B415F1"/>
    <w:rsid w:val="00B75D9F"/>
    <w:rsid w:val="00BA1FD0"/>
    <w:rsid w:val="00C018DE"/>
    <w:rsid w:val="00C06378"/>
    <w:rsid w:val="00C21853"/>
    <w:rsid w:val="00C23C07"/>
    <w:rsid w:val="00C337BA"/>
    <w:rsid w:val="00C94B8F"/>
    <w:rsid w:val="00CA3BCE"/>
    <w:rsid w:val="00CC709A"/>
    <w:rsid w:val="00CE1915"/>
    <w:rsid w:val="00CF533D"/>
    <w:rsid w:val="00D525B6"/>
    <w:rsid w:val="00D826C7"/>
    <w:rsid w:val="00DF642C"/>
    <w:rsid w:val="00DF7B3E"/>
    <w:rsid w:val="00E70868"/>
    <w:rsid w:val="00EF7E57"/>
    <w:rsid w:val="00F30A39"/>
    <w:rsid w:val="00F320F1"/>
    <w:rsid w:val="00F40A31"/>
    <w:rsid w:val="00F540A3"/>
    <w:rsid w:val="00F96304"/>
    <w:rsid w:val="00FE023C"/>
    <w:rsid w:val="00FE0728"/>
    <w:rsid w:val="23163098"/>
    <w:rsid w:val="396C7089"/>
    <w:rsid w:val="5A5D2938"/>
    <w:rsid w:val="5DF44FE2"/>
    <w:rsid w:val="78A0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647B"/>
  <w15:docId w15:val="{481476CE-DC70-43E1-ADE3-56BBE9DE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quadrodi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C7EF-207E-0944-84EC-E9FF7290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Scavetta</dc:creator>
  <cp:lastModifiedBy>Matteo Scavetta</cp:lastModifiedBy>
  <cp:revision>3</cp:revision>
  <dcterms:created xsi:type="dcterms:W3CDTF">2023-05-05T17:27:00Z</dcterms:created>
  <dcterms:modified xsi:type="dcterms:W3CDTF">2023-05-11T19:39:00Z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4DE7E99FDDC243A28379CE76533A128E</vt:lpwstr>
  </property>
</Properties>
</file>