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BD" w:rsidRDefault="001E37B6" w:rsidP="003C53BD">
      <w:pPr>
        <w:jc w:val="center"/>
        <w:rPr>
          <w:b/>
          <w:sz w:val="28"/>
          <w:szCs w:val="28"/>
        </w:rPr>
      </w:pPr>
      <w:r w:rsidRPr="00AB55E9">
        <w:rPr>
          <w:rStyle w:val="A5"/>
          <w:rFonts w:ascii="Calibri" w:hAnsi="Calibri" w:cs="Calibri"/>
          <w:bCs w:val="0"/>
          <w:i w:val="0"/>
          <w:iCs w:val="0"/>
          <w:noProof/>
          <w:sz w:val="28"/>
          <w:szCs w:val="28"/>
          <w:lang w:eastAsia="it-IT"/>
        </w:rPr>
        <w:drawing>
          <wp:inline distT="0" distB="0" distL="0" distR="0">
            <wp:extent cx="1285875" cy="1285875"/>
            <wp:effectExtent l="0" t="0" r="9525" b="9525"/>
            <wp:docPr id="1" name="Immagine 1" descr="HUBBAST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BASTA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B6" w:rsidRDefault="001E37B6" w:rsidP="003C53BD">
      <w:pPr>
        <w:jc w:val="center"/>
        <w:rPr>
          <w:b/>
          <w:sz w:val="28"/>
          <w:szCs w:val="28"/>
        </w:rPr>
      </w:pPr>
    </w:p>
    <w:p w:rsidR="003C53BD" w:rsidRDefault="003C53BD" w:rsidP="003C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FOTOGRAFIA: ALL’HUBBASTANZA SI SVELA UNA MILANO SEGRETA</w:t>
      </w:r>
    </w:p>
    <w:p w:rsidR="003C53BD" w:rsidRPr="003C53BD" w:rsidRDefault="003C53BD" w:rsidP="003C53BD">
      <w:pPr>
        <w:jc w:val="center"/>
        <w:rPr>
          <w:b/>
          <w:i/>
          <w:sz w:val="28"/>
          <w:szCs w:val="28"/>
        </w:rPr>
      </w:pPr>
      <w:r w:rsidRPr="003C53BD">
        <w:rPr>
          <w:b/>
          <w:i/>
          <w:sz w:val="28"/>
          <w:szCs w:val="28"/>
        </w:rPr>
        <w:t xml:space="preserve">Lo spazio di Via Mac Mahon ospita la personale </w:t>
      </w:r>
      <w:r w:rsidR="005E7324">
        <w:rPr>
          <w:b/>
          <w:i/>
          <w:sz w:val="28"/>
          <w:szCs w:val="28"/>
        </w:rPr>
        <w:t>“</w:t>
      </w:r>
      <w:r w:rsidRPr="003C53BD">
        <w:rPr>
          <w:b/>
          <w:i/>
          <w:sz w:val="28"/>
          <w:szCs w:val="28"/>
        </w:rPr>
        <w:t>Somewhere in Milan</w:t>
      </w:r>
      <w:r w:rsidR="005E7324">
        <w:rPr>
          <w:b/>
          <w:i/>
          <w:sz w:val="28"/>
          <w:szCs w:val="28"/>
        </w:rPr>
        <w:t>”</w:t>
      </w:r>
      <w:r w:rsidRPr="003C53BD">
        <w:rPr>
          <w:b/>
          <w:i/>
          <w:sz w:val="28"/>
          <w:szCs w:val="28"/>
        </w:rPr>
        <w:t xml:space="preserve">, </w:t>
      </w:r>
    </w:p>
    <w:p w:rsidR="003C53BD" w:rsidRPr="003C53BD" w:rsidRDefault="003C53BD" w:rsidP="003C53BD">
      <w:pPr>
        <w:jc w:val="center"/>
        <w:rPr>
          <w:b/>
          <w:i/>
          <w:sz w:val="28"/>
          <w:szCs w:val="28"/>
        </w:rPr>
      </w:pPr>
      <w:r w:rsidRPr="003C53BD">
        <w:rPr>
          <w:b/>
          <w:i/>
          <w:sz w:val="28"/>
          <w:szCs w:val="28"/>
        </w:rPr>
        <w:t>mostra “interattiva” della fotografa Elisabetta Pina</w:t>
      </w:r>
    </w:p>
    <w:p w:rsidR="001E37B6" w:rsidRDefault="001E37B6" w:rsidP="001E51E3">
      <w:pPr>
        <w:jc w:val="both"/>
        <w:rPr>
          <w:b/>
          <w:sz w:val="28"/>
          <w:szCs w:val="28"/>
        </w:rPr>
      </w:pPr>
    </w:p>
    <w:p w:rsidR="003C53BD" w:rsidRPr="00F534CC" w:rsidRDefault="003C53BD" w:rsidP="001E51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Milano, </w:t>
      </w:r>
      <w:r w:rsidR="00B52786">
        <w:rPr>
          <w:b/>
          <w:sz w:val="28"/>
          <w:szCs w:val="28"/>
        </w:rPr>
        <w:t>16</w:t>
      </w:r>
      <w:r w:rsidR="00EC5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gennaio 2019 – </w:t>
      </w:r>
      <w:r w:rsidRPr="00F534CC">
        <w:rPr>
          <w:sz w:val="28"/>
          <w:szCs w:val="28"/>
        </w:rPr>
        <w:t xml:space="preserve">Si è meritata il </w:t>
      </w:r>
      <w:r w:rsidRPr="005E7324">
        <w:rPr>
          <w:b/>
          <w:sz w:val="28"/>
          <w:szCs w:val="28"/>
        </w:rPr>
        <w:t>primo posto nell’indagine 2018 per la vivibilità delle province italiane</w:t>
      </w:r>
      <w:r w:rsidRPr="00F534CC">
        <w:rPr>
          <w:sz w:val="28"/>
          <w:szCs w:val="28"/>
        </w:rPr>
        <w:t xml:space="preserve">: un </w:t>
      </w:r>
      <w:r w:rsidRPr="005E7324">
        <w:rPr>
          <w:b/>
          <w:sz w:val="28"/>
          <w:szCs w:val="28"/>
        </w:rPr>
        <w:t>risultato</w:t>
      </w:r>
      <w:r w:rsidRPr="00F534CC">
        <w:rPr>
          <w:sz w:val="28"/>
          <w:szCs w:val="28"/>
        </w:rPr>
        <w:t xml:space="preserve"> che </w:t>
      </w:r>
      <w:r w:rsidRPr="005E7324">
        <w:rPr>
          <w:b/>
          <w:sz w:val="28"/>
          <w:szCs w:val="28"/>
        </w:rPr>
        <w:t>ha sorpreso</w:t>
      </w:r>
      <w:r w:rsidRPr="00F534CC">
        <w:rPr>
          <w:sz w:val="28"/>
          <w:szCs w:val="28"/>
        </w:rPr>
        <w:t xml:space="preserve">, perché, in barba alle classifiche, </w:t>
      </w:r>
      <w:r w:rsidRPr="005E7324">
        <w:rPr>
          <w:b/>
          <w:sz w:val="28"/>
          <w:szCs w:val="28"/>
        </w:rPr>
        <w:t>Milano</w:t>
      </w:r>
      <w:r w:rsidRPr="00F534CC">
        <w:rPr>
          <w:sz w:val="28"/>
          <w:szCs w:val="28"/>
        </w:rPr>
        <w:t xml:space="preserve"> continua a essere spesso identificata come città </w:t>
      </w:r>
      <w:r w:rsidRPr="005E7324">
        <w:rPr>
          <w:b/>
          <w:sz w:val="28"/>
          <w:szCs w:val="28"/>
        </w:rPr>
        <w:t xml:space="preserve">operosa </w:t>
      </w:r>
      <w:r w:rsidRPr="00F534CC">
        <w:rPr>
          <w:sz w:val="28"/>
          <w:szCs w:val="28"/>
        </w:rPr>
        <w:t xml:space="preserve">(anche troppo) ma </w:t>
      </w:r>
      <w:r w:rsidRPr="005E7324">
        <w:rPr>
          <w:b/>
          <w:sz w:val="28"/>
          <w:szCs w:val="28"/>
        </w:rPr>
        <w:t>grigia</w:t>
      </w:r>
      <w:r w:rsidRPr="00F534CC">
        <w:rPr>
          <w:sz w:val="28"/>
          <w:szCs w:val="28"/>
        </w:rPr>
        <w:t xml:space="preserve">, </w:t>
      </w:r>
      <w:r w:rsidRPr="005E7324">
        <w:rPr>
          <w:b/>
          <w:sz w:val="28"/>
          <w:szCs w:val="28"/>
        </w:rPr>
        <w:t>tetra</w:t>
      </w:r>
      <w:r w:rsidRPr="00F534CC">
        <w:rPr>
          <w:sz w:val="28"/>
          <w:szCs w:val="28"/>
        </w:rPr>
        <w:t xml:space="preserve"> e </w:t>
      </w:r>
      <w:r w:rsidRPr="005E7324">
        <w:rPr>
          <w:b/>
          <w:sz w:val="28"/>
          <w:szCs w:val="28"/>
        </w:rPr>
        <w:t>priva di grandi attrattive estetiche</w:t>
      </w:r>
      <w:r w:rsidRPr="00F534CC">
        <w:rPr>
          <w:sz w:val="28"/>
          <w:szCs w:val="28"/>
        </w:rPr>
        <w:t xml:space="preserve">. </w:t>
      </w:r>
      <w:r w:rsidRPr="005E7324">
        <w:rPr>
          <w:b/>
          <w:sz w:val="28"/>
          <w:szCs w:val="28"/>
        </w:rPr>
        <w:t>Elisabetta Pina</w:t>
      </w:r>
      <w:r w:rsidRPr="00F534CC">
        <w:rPr>
          <w:sz w:val="28"/>
          <w:szCs w:val="28"/>
        </w:rPr>
        <w:t xml:space="preserve">, </w:t>
      </w:r>
      <w:r w:rsidRPr="005E7324">
        <w:rPr>
          <w:b/>
          <w:sz w:val="28"/>
          <w:szCs w:val="28"/>
        </w:rPr>
        <w:t>giornalista</w:t>
      </w:r>
      <w:r w:rsidRPr="00F534CC">
        <w:rPr>
          <w:sz w:val="28"/>
          <w:szCs w:val="28"/>
        </w:rPr>
        <w:t xml:space="preserve"> e </w:t>
      </w:r>
      <w:r w:rsidRPr="005E7324">
        <w:rPr>
          <w:b/>
          <w:sz w:val="28"/>
          <w:szCs w:val="28"/>
        </w:rPr>
        <w:t>fotografa</w:t>
      </w:r>
      <w:r w:rsidRPr="00F534CC">
        <w:rPr>
          <w:sz w:val="28"/>
          <w:szCs w:val="28"/>
        </w:rPr>
        <w:t xml:space="preserve">, si sta impegnando ormai da tempo a </w:t>
      </w:r>
      <w:r w:rsidRPr="005E7324">
        <w:rPr>
          <w:b/>
          <w:sz w:val="28"/>
          <w:szCs w:val="28"/>
        </w:rPr>
        <w:t xml:space="preserve">sfatare </w:t>
      </w:r>
      <w:r w:rsidR="00360280" w:rsidRPr="005E7324">
        <w:rPr>
          <w:b/>
          <w:sz w:val="28"/>
          <w:szCs w:val="28"/>
        </w:rPr>
        <w:t xml:space="preserve">questo </w:t>
      </w:r>
      <w:r w:rsidR="00F534CC" w:rsidRPr="005E7324">
        <w:rPr>
          <w:b/>
          <w:sz w:val="28"/>
          <w:szCs w:val="28"/>
        </w:rPr>
        <w:t>giudizio</w:t>
      </w:r>
      <w:r w:rsidR="00F534CC">
        <w:rPr>
          <w:sz w:val="28"/>
          <w:szCs w:val="28"/>
        </w:rPr>
        <w:t xml:space="preserve"> </w:t>
      </w:r>
      <w:r w:rsidR="00F534CC" w:rsidRPr="005E7324">
        <w:rPr>
          <w:b/>
          <w:sz w:val="28"/>
          <w:szCs w:val="28"/>
        </w:rPr>
        <w:t xml:space="preserve">frequente </w:t>
      </w:r>
      <w:r w:rsidR="00F534CC" w:rsidRPr="005E7324">
        <w:rPr>
          <w:sz w:val="28"/>
          <w:szCs w:val="28"/>
        </w:rPr>
        <w:t xml:space="preserve">e </w:t>
      </w:r>
      <w:r w:rsidR="00360280" w:rsidRPr="005E7324">
        <w:rPr>
          <w:b/>
          <w:sz w:val="28"/>
          <w:szCs w:val="28"/>
        </w:rPr>
        <w:t>ingeneroso</w:t>
      </w:r>
      <w:r w:rsidR="00360280" w:rsidRPr="00F534CC">
        <w:rPr>
          <w:sz w:val="28"/>
          <w:szCs w:val="28"/>
        </w:rPr>
        <w:t xml:space="preserve">, </w:t>
      </w:r>
      <w:r w:rsidRPr="00F534CC">
        <w:rPr>
          <w:sz w:val="28"/>
          <w:szCs w:val="28"/>
        </w:rPr>
        <w:t>imm</w:t>
      </w:r>
      <w:r w:rsidR="005E7324">
        <w:rPr>
          <w:sz w:val="28"/>
          <w:szCs w:val="28"/>
        </w:rPr>
        <w:t xml:space="preserve">ortalando una </w:t>
      </w:r>
      <w:r w:rsidR="005E7324" w:rsidRPr="005E7324">
        <w:rPr>
          <w:b/>
          <w:sz w:val="28"/>
          <w:szCs w:val="28"/>
        </w:rPr>
        <w:t xml:space="preserve">Milano segreta </w:t>
      </w:r>
      <w:r w:rsidR="005E7324">
        <w:rPr>
          <w:sz w:val="28"/>
          <w:szCs w:val="28"/>
        </w:rPr>
        <w:t xml:space="preserve">e </w:t>
      </w:r>
      <w:r w:rsidR="005E7324" w:rsidRPr="005E7324">
        <w:rPr>
          <w:b/>
          <w:sz w:val="28"/>
          <w:szCs w:val="28"/>
        </w:rPr>
        <w:t>fascinosa</w:t>
      </w:r>
      <w:r w:rsidRPr="00F534CC">
        <w:rPr>
          <w:sz w:val="28"/>
          <w:szCs w:val="28"/>
        </w:rPr>
        <w:t xml:space="preserve"> in una serie di </w:t>
      </w:r>
      <w:r w:rsidRPr="005E7324">
        <w:rPr>
          <w:b/>
          <w:sz w:val="28"/>
          <w:szCs w:val="28"/>
        </w:rPr>
        <w:t>scatti</w:t>
      </w:r>
      <w:r w:rsidR="00360280" w:rsidRPr="00F534CC">
        <w:rPr>
          <w:sz w:val="28"/>
          <w:szCs w:val="28"/>
        </w:rPr>
        <w:t xml:space="preserve"> di grande impatto</w:t>
      </w:r>
      <w:r w:rsidRPr="00F534CC">
        <w:rPr>
          <w:sz w:val="28"/>
          <w:szCs w:val="28"/>
        </w:rPr>
        <w:t xml:space="preserve">: parte dei quali saranno protagonisti, dal </w:t>
      </w:r>
      <w:r w:rsidRPr="005E7324">
        <w:rPr>
          <w:b/>
          <w:sz w:val="28"/>
          <w:szCs w:val="28"/>
        </w:rPr>
        <w:t>25 gennaio al 1 febbraio</w:t>
      </w:r>
      <w:r w:rsidRPr="00F534CC">
        <w:rPr>
          <w:sz w:val="28"/>
          <w:szCs w:val="28"/>
        </w:rPr>
        <w:t xml:space="preserve">, della mostra </w:t>
      </w:r>
      <w:r w:rsidRPr="005E7324">
        <w:rPr>
          <w:b/>
          <w:i/>
          <w:sz w:val="28"/>
          <w:szCs w:val="28"/>
        </w:rPr>
        <w:t>Somewhere in Milan</w:t>
      </w:r>
      <w:r w:rsidRPr="00F534CC">
        <w:rPr>
          <w:sz w:val="28"/>
          <w:szCs w:val="28"/>
        </w:rPr>
        <w:t xml:space="preserve">, in programma presso lo spazio </w:t>
      </w:r>
      <w:r w:rsidRPr="005E7324">
        <w:rPr>
          <w:b/>
          <w:sz w:val="28"/>
          <w:szCs w:val="28"/>
        </w:rPr>
        <w:t xml:space="preserve">Hubbastanza </w:t>
      </w:r>
      <w:r w:rsidRPr="00F534CC">
        <w:rPr>
          <w:sz w:val="28"/>
          <w:szCs w:val="28"/>
        </w:rPr>
        <w:t xml:space="preserve">di </w:t>
      </w:r>
      <w:r w:rsidRPr="005E7324">
        <w:rPr>
          <w:b/>
          <w:sz w:val="28"/>
          <w:szCs w:val="28"/>
        </w:rPr>
        <w:t>Via Mac Mahon</w:t>
      </w:r>
      <w:r w:rsidRPr="00F534CC">
        <w:rPr>
          <w:sz w:val="28"/>
          <w:szCs w:val="28"/>
        </w:rPr>
        <w:t>.</w:t>
      </w:r>
    </w:p>
    <w:p w:rsidR="00360280" w:rsidRPr="00F534CC" w:rsidRDefault="00360280" w:rsidP="001E51E3">
      <w:pPr>
        <w:jc w:val="both"/>
        <w:rPr>
          <w:sz w:val="28"/>
          <w:szCs w:val="28"/>
        </w:rPr>
      </w:pPr>
      <w:r w:rsidRPr="00F534CC">
        <w:rPr>
          <w:sz w:val="28"/>
          <w:szCs w:val="28"/>
        </w:rPr>
        <w:t xml:space="preserve">Qui saranno esposte una </w:t>
      </w:r>
      <w:r w:rsidRPr="005E7324">
        <w:rPr>
          <w:b/>
          <w:sz w:val="28"/>
          <w:szCs w:val="28"/>
        </w:rPr>
        <w:t>trentina di immagini</w:t>
      </w:r>
      <w:r w:rsidRPr="00F534CC">
        <w:rPr>
          <w:sz w:val="28"/>
          <w:szCs w:val="28"/>
        </w:rPr>
        <w:t xml:space="preserve">, per la maggior parte a </w:t>
      </w:r>
      <w:r w:rsidRPr="005E7324">
        <w:rPr>
          <w:b/>
          <w:sz w:val="28"/>
          <w:szCs w:val="28"/>
        </w:rPr>
        <w:t>colori</w:t>
      </w:r>
      <w:r w:rsidRPr="00F534CC">
        <w:rPr>
          <w:sz w:val="28"/>
          <w:szCs w:val="28"/>
        </w:rPr>
        <w:t xml:space="preserve">: fotografie che </w:t>
      </w:r>
      <w:r w:rsidRPr="005E7324">
        <w:rPr>
          <w:b/>
          <w:sz w:val="28"/>
          <w:szCs w:val="28"/>
        </w:rPr>
        <w:t>prendono le distanze</w:t>
      </w:r>
      <w:r w:rsidRPr="00F534CC">
        <w:rPr>
          <w:sz w:val="28"/>
          <w:szCs w:val="28"/>
        </w:rPr>
        <w:t xml:space="preserve">, in tutti i sensi, </w:t>
      </w:r>
      <w:r w:rsidRPr="005E7324">
        <w:rPr>
          <w:b/>
          <w:sz w:val="28"/>
          <w:szCs w:val="28"/>
        </w:rPr>
        <w:t>dal “luogo comune”</w:t>
      </w:r>
      <w:r w:rsidRPr="00F534CC">
        <w:rPr>
          <w:sz w:val="28"/>
          <w:szCs w:val="28"/>
        </w:rPr>
        <w:t xml:space="preserve"> riportando l’attenzione su </w:t>
      </w:r>
      <w:r w:rsidRPr="005E7324">
        <w:rPr>
          <w:b/>
          <w:sz w:val="28"/>
          <w:szCs w:val="28"/>
        </w:rPr>
        <w:t>scorci e dettagli vivi della città</w:t>
      </w:r>
      <w:r w:rsidRPr="00F534CC">
        <w:rPr>
          <w:sz w:val="28"/>
          <w:szCs w:val="28"/>
        </w:rPr>
        <w:t xml:space="preserve">. Non solo vedute panoramiche, dunque, ma anche e soprattutto </w:t>
      </w:r>
      <w:r w:rsidRPr="005E7324">
        <w:rPr>
          <w:b/>
          <w:sz w:val="28"/>
          <w:szCs w:val="28"/>
        </w:rPr>
        <w:t xml:space="preserve">insegne, </w:t>
      </w:r>
      <w:r w:rsidR="00F534CC" w:rsidRPr="005E7324">
        <w:rPr>
          <w:b/>
          <w:sz w:val="28"/>
          <w:szCs w:val="28"/>
        </w:rPr>
        <w:t xml:space="preserve">saracinesche, </w:t>
      </w:r>
      <w:r w:rsidRPr="005E7324">
        <w:rPr>
          <w:b/>
          <w:sz w:val="28"/>
          <w:szCs w:val="28"/>
        </w:rPr>
        <w:t>simboli pop, muri, graffiti, androni</w:t>
      </w:r>
      <w:r w:rsidRPr="00F534CC">
        <w:rPr>
          <w:sz w:val="28"/>
          <w:szCs w:val="28"/>
        </w:rPr>
        <w:t xml:space="preserve">: frammenti che rischiano di passare inosservati, ma che raccontano della città molto di più di quanto non possano fare inquadrature </w:t>
      </w:r>
      <w:r w:rsidR="00F534CC">
        <w:rPr>
          <w:sz w:val="28"/>
          <w:szCs w:val="28"/>
        </w:rPr>
        <w:t xml:space="preserve">prevedibili e un po’ </w:t>
      </w:r>
      <w:r w:rsidRPr="00F534CC">
        <w:rPr>
          <w:sz w:val="28"/>
          <w:szCs w:val="28"/>
        </w:rPr>
        <w:t>calligrafiche.</w:t>
      </w:r>
    </w:p>
    <w:p w:rsidR="0050666B" w:rsidRPr="00F534CC" w:rsidRDefault="0050666B" w:rsidP="001E51E3">
      <w:pPr>
        <w:jc w:val="both"/>
        <w:rPr>
          <w:sz w:val="28"/>
          <w:szCs w:val="28"/>
        </w:rPr>
      </w:pPr>
      <w:r w:rsidRPr="00F534CC">
        <w:rPr>
          <w:sz w:val="28"/>
          <w:szCs w:val="28"/>
        </w:rPr>
        <w:t xml:space="preserve">Le opere in mostra all’Hubbastanza fanno parte del </w:t>
      </w:r>
      <w:r w:rsidRPr="005E7324">
        <w:rPr>
          <w:b/>
          <w:sz w:val="28"/>
          <w:szCs w:val="28"/>
        </w:rPr>
        <w:t>progetto condiviso</w:t>
      </w:r>
      <w:r w:rsidRPr="00F534CC">
        <w:rPr>
          <w:sz w:val="28"/>
          <w:szCs w:val="28"/>
        </w:rPr>
        <w:t xml:space="preserve"> su </w:t>
      </w:r>
      <w:proofErr w:type="spellStart"/>
      <w:r w:rsidR="00040E5B">
        <w:rPr>
          <w:b/>
          <w:sz w:val="28"/>
          <w:szCs w:val="28"/>
        </w:rPr>
        <w:t>Facebook</w:t>
      </w:r>
      <w:proofErr w:type="spellEnd"/>
      <w:r w:rsidR="00040E5B">
        <w:rPr>
          <w:b/>
          <w:sz w:val="28"/>
          <w:szCs w:val="28"/>
        </w:rPr>
        <w:t xml:space="preserve"> </w:t>
      </w:r>
      <w:bookmarkStart w:id="0" w:name="_GoBack"/>
      <w:bookmarkEnd w:id="0"/>
      <w:r w:rsidRPr="005E7324">
        <w:rPr>
          <w:b/>
          <w:sz w:val="28"/>
          <w:szCs w:val="28"/>
        </w:rPr>
        <w:t xml:space="preserve">e </w:t>
      </w:r>
      <w:proofErr w:type="spellStart"/>
      <w:r w:rsidRPr="005E7324">
        <w:rPr>
          <w:b/>
          <w:sz w:val="28"/>
          <w:szCs w:val="28"/>
        </w:rPr>
        <w:t>Instagram</w:t>
      </w:r>
      <w:proofErr w:type="spellEnd"/>
      <w:r w:rsidRPr="005E7324">
        <w:rPr>
          <w:b/>
          <w:sz w:val="28"/>
          <w:szCs w:val="28"/>
        </w:rPr>
        <w:t xml:space="preserve"> #</w:t>
      </w:r>
      <w:proofErr w:type="spellStart"/>
      <w:r w:rsidRPr="005E7324">
        <w:rPr>
          <w:b/>
          <w:sz w:val="28"/>
          <w:szCs w:val="28"/>
        </w:rPr>
        <w:t>milanononfaschifo</w:t>
      </w:r>
      <w:proofErr w:type="spellEnd"/>
      <w:r w:rsidRPr="00F534CC">
        <w:rPr>
          <w:sz w:val="28"/>
          <w:szCs w:val="28"/>
        </w:rPr>
        <w:t xml:space="preserve">, che Elisabetta Pina ha </w:t>
      </w:r>
      <w:r w:rsidRPr="005E7324">
        <w:rPr>
          <w:b/>
          <w:sz w:val="28"/>
          <w:szCs w:val="28"/>
        </w:rPr>
        <w:t>ideato e lanciato</w:t>
      </w:r>
      <w:r w:rsidRPr="00F534CC">
        <w:rPr>
          <w:sz w:val="28"/>
          <w:szCs w:val="28"/>
        </w:rPr>
        <w:t xml:space="preserve"> ormai oltre tre anni fa: un’idea che prende le mosse dalla </w:t>
      </w:r>
      <w:r w:rsidRPr="005E7324">
        <w:rPr>
          <w:b/>
          <w:sz w:val="28"/>
          <w:szCs w:val="28"/>
        </w:rPr>
        <w:t xml:space="preserve">consapevolezza dell’evoluzione </w:t>
      </w:r>
      <w:r w:rsidRPr="00F534CC">
        <w:rPr>
          <w:sz w:val="28"/>
          <w:szCs w:val="28"/>
        </w:rPr>
        <w:t xml:space="preserve">e </w:t>
      </w:r>
      <w:r w:rsidRPr="005E7324">
        <w:rPr>
          <w:sz w:val="28"/>
          <w:szCs w:val="28"/>
        </w:rPr>
        <w:t>dall’</w:t>
      </w:r>
      <w:r w:rsidRPr="005E7324">
        <w:rPr>
          <w:b/>
          <w:sz w:val="28"/>
          <w:szCs w:val="28"/>
        </w:rPr>
        <w:t>aspetto sempre più social</w:t>
      </w:r>
      <w:r w:rsidRPr="00F534CC">
        <w:rPr>
          <w:sz w:val="28"/>
          <w:szCs w:val="28"/>
        </w:rPr>
        <w:t xml:space="preserve"> della fotografia e che mira a </w:t>
      </w:r>
      <w:r w:rsidRPr="005E7324">
        <w:rPr>
          <w:b/>
          <w:sz w:val="28"/>
          <w:szCs w:val="28"/>
        </w:rPr>
        <w:t>catturare le innumerevoli facce di Milano</w:t>
      </w:r>
      <w:r w:rsidRPr="00F534CC">
        <w:rPr>
          <w:sz w:val="28"/>
          <w:szCs w:val="28"/>
        </w:rPr>
        <w:t xml:space="preserve">, da quelle più </w:t>
      </w:r>
      <w:r w:rsidRPr="005E7324">
        <w:rPr>
          <w:b/>
          <w:sz w:val="28"/>
          <w:szCs w:val="28"/>
        </w:rPr>
        <w:t>romantiche e mistiche</w:t>
      </w:r>
      <w:r w:rsidRPr="00F534CC">
        <w:rPr>
          <w:sz w:val="28"/>
          <w:szCs w:val="28"/>
        </w:rPr>
        <w:t xml:space="preserve"> a quelle più </w:t>
      </w:r>
      <w:r w:rsidRPr="005E7324">
        <w:rPr>
          <w:b/>
          <w:sz w:val="28"/>
          <w:szCs w:val="28"/>
        </w:rPr>
        <w:t>dure, selvagge e underground</w:t>
      </w:r>
      <w:r w:rsidRPr="00F534CC">
        <w:rPr>
          <w:sz w:val="28"/>
          <w:szCs w:val="28"/>
        </w:rPr>
        <w:t>.</w:t>
      </w:r>
    </w:p>
    <w:p w:rsidR="002C1B27" w:rsidRPr="00F534CC" w:rsidRDefault="002C1B27" w:rsidP="001E51E3">
      <w:pPr>
        <w:jc w:val="both"/>
        <w:rPr>
          <w:sz w:val="28"/>
          <w:szCs w:val="28"/>
        </w:rPr>
      </w:pPr>
      <w:r w:rsidRPr="00F534CC">
        <w:rPr>
          <w:sz w:val="28"/>
          <w:szCs w:val="28"/>
        </w:rPr>
        <w:t xml:space="preserve">Il concetto di condivisione verrà </w:t>
      </w:r>
      <w:r w:rsidRPr="005E7324">
        <w:rPr>
          <w:b/>
          <w:sz w:val="28"/>
          <w:szCs w:val="28"/>
        </w:rPr>
        <w:t>concretamente riproposto</w:t>
      </w:r>
      <w:r w:rsidRPr="00F534CC">
        <w:rPr>
          <w:sz w:val="28"/>
          <w:szCs w:val="28"/>
        </w:rPr>
        <w:t xml:space="preserve"> anche in occasione della mostra, che è stata </w:t>
      </w:r>
      <w:r w:rsidRPr="005E7324">
        <w:rPr>
          <w:b/>
          <w:sz w:val="28"/>
          <w:szCs w:val="28"/>
        </w:rPr>
        <w:t>pensata come “interattiva”</w:t>
      </w:r>
      <w:r w:rsidRPr="00F534CC">
        <w:rPr>
          <w:sz w:val="28"/>
          <w:szCs w:val="28"/>
        </w:rPr>
        <w:t xml:space="preserve">: le </w:t>
      </w:r>
      <w:r w:rsidRPr="005E7324">
        <w:rPr>
          <w:b/>
          <w:sz w:val="28"/>
          <w:szCs w:val="28"/>
        </w:rPr>
        <w:t>foto esposte</w:t>
      </w:r>
      <w:r w:rsidRPr="00F534CC">
        <w:rPr>
          <w:sz w:val="28"/>
          <w:szCs w:val="28"/>
        </w:rPr>
        <w:t xml:space="preserve">, infatti, </w:t>
      </w:r>
      <w:r w:rsidRPr="005E7324">
        <w:rPr>
          <w:b/>
          <w:sz w:val="28"/>
          <w:szCs w:val="28"/>
        </w:rPr>
        <w:t xml:space="preserve">non avranno </w:t>
      </w:r>
      <w:r w:rsidRPr="005E7324">
        <w:rPr>
          <w:b/>
          <w:sz w:val="28"/>
          <w:szCs w:val="28"/>
        </w:rPr>
        <w:lastRenderedPageBreak/>
        <w:t>didascalia</w:t>
      </w:r>
      <w:r w:rsidRPr="00F534CC">
        <w:rPr>
          <w:sz w:val="28"/>
          <w:szCs w:val="28"/>
        </w:rPr>
        <w:t xml:space="preserve">, e il </w:t>
      </w:r>
      <w:r w:rsidRPr="005E7324">
        <w:rPr>
          <w:b/>
          <w:sz w:val="28"/>
          <w:szCs w:val="28"/>
        </w:rPr>
        <w:t>pubblico</w:t>
      </w:r>
      <w:r w:rsidRPr="00F534CC">
        <w:rPr>
          <w:sz w:val="28"/>
          <w:szCs w:val="28"/>
        </w:rPr>
        <w:t xml:space="preserve">, armato per l’occasione di </w:t>
      </w:r>
      <w:r w:rsidRPr="005E7324">
        <w:rPr>
          <w:b/>
          <w:sz w:val="28"/>
          <w:szCs w:val="28"/>
        </w:rPr>
        <w:t>pennarelli, pennelli e carta</w:t>
      </w:r>
      <w:r w:rsidRPr="00F534CC">
        <w:rPr>
          <w:sz w:val="28"/>
          <w:szCs w:val="28"/>
        </w:rPr>
        <w:t xml:space="preserve">, sarà chiamato a </w:t>
      </w:r>
      <w:r w:rsidRPr="005E7324">
        <w:rPr>
          <w:b/>
          <w:sz w:val="28"/>
          <w:szCs w:val="28"/>
        </w:rPr>
        <w:t>indovinare dove si trovano gli scorci</w:t>
      </w:r>
      <w:r w:rsidR="005E7324">
        <w:rPr>
          <w:sz w:val="28"/>
          <w:szCs w:val="28"/>
        </w:rPr>
        <w:t xml:space="preserve"> che vi appaiono</w:t>
      </w:r>
      <w:r w:rsidRPr="00F534CC">
        <w:rPr>
          <w:sz w:val="28"/>
          <w:szCs w:val="28"/>
        </w:rPr>
        <w:t xml:space="preserve">, e a </w:t>
      </w:r>
      <w:r w:rsidRPr="005E7324">
        <w:rPr>
          <w:b/>
          <w:sz w:val="28"/>
          <w:szCs w:val="28"/>
        </w:rPr>
        <w:t xml:space="preserve">partecipare attivamente </w:t>
      </w:r>
      <w:r w:rsidRPr="00F534CC">
        <w:rPr>
          <w:sz w:val="28"/>
          <w:szCs w:val="28"/>
        </w:rPr>
        <w:t>con interventi e commenti, scritti o disegnati.</w:t>
      </w:r>
    </w:p>
    <w:p w:rsidR="002C1B27" w:rsidRDefault="002C1B27" w:rsidP="001E51E3">
      <w:pPr>
        <w:jc w:val="both"/>
        <w:rPr>
          <w:sz w:val="28"/>
          <w:szCs w:val="28"/>
        </w:rPr>
      </w:pPr>
      <w:r w:rsidRPr="00F534CC">
        <w:rPr>
          <w:sz w:val="28"/>
          <w:szCs w:val="28"/>
        </w:rPr>
        <w:t xml:space="preserve">Le opere di Elisabetta Pina saranno divise in </w:t>
      </w:r>
      <w:r w:rsidR="002C544D">
        <w:rPr>
          <w:b/>
          <w:sz w:val="28"/>
          <w:szCs w:val="28"/>
        </w:rPr>
        <w:t xml:space="preserve">tre </w:t>
      </w:r>
      <w:r w:rsidRPr="002C544D">
        <w:rPr>
          <w:b/>
          <w:sz w:val="28"/>
          <w:szCs w:val="28"/>
        </w:rPr>
        <w:t>sezioni</w:t>
      </w:r>
      <w:r w:rsidRPr="00F534CC">
        <w:rPr>
          <w:sz w:val="28"/>
          <w:szCs w:val="28"/>
        </w:rPr>
        <w:t xml:space="preserve">. </w:t>
      </w:r>
      <w:r w:rsidRPr="002C544D">
        <w:rPr>
          <w:b/>
          <w:i/>
          <w:sz w:val="28"/>
          <w:szCs w:val="28"/>
        </w:rPr>
        <w:t>Somewhere in Milan</w:t>
      </w:r>
      <w:r w:rsidRPr="00F534CC">
        <w:rPr>
          <w:sz w:val="28"/>
          <w:szCs w:val="28"/>
        </w:rPr>
        <w:t xml:space="preserve">, che dà il nome alla mostra, comprende </w:t>
      </w:r>
      <w:r w:rsidRPr="002C544D">
        <w:rPr>
          <w:b/>
          <w:sz w:val="28"/>
          <w:szCs w:val="28"/>
        </w:rPr>
        <w:t>foto scattate in diversi quartieri milanesi</w:t>
      </w:r>
      <w:r w:rsidRPr="00F534CC">
        <w:rPr>
          <w:sz w:val="28"/>
          <w:szCs w:val="28"/>
        </w:rPr>
        <w:t xml:space="preserve">; </w:t>
      </w:r>
      <w:r w:rsidRPr="002C544D">
        <w:rPr>
          <w:b/>
          <w:sz w:val="28"/>
          <w:szCs w:val="28"/>
        </w:rPr>
        <w:t xml:space="preserve">Somewhere in Mac </w:t>
      </w:r>
      <w:r w:rsidRPr="002C544D">
        <w:rPr>
          <w:b/>
          <w:i/>
          <w:sz w:val="28"/>
          <w:szCs w:val="28"/>
        </w:rPr>
        <w:t>Mahon</w:t>
      </w:r>
      <w:r w:rsidRPr="00F534CC">
        <w:rPr>
          <w:sz w:val="28"/>
          <w:szCs w:val="28"/>
        </w:rPr>
        <w:t xml:space="preserve"> è un </w:t>
      </w:r>
      <w:r w:rsidRPr="002C544D">
        <w:rPr>
          <w:b/>
          <w:sz w:val="28"/>
          <w:szCs w:val="28"/>
        </w:rPr>
        <w:t>omaggio alla via in cui si trova lo spazio Hubbastanza</w:t>
      </w:r>
      <w:r w:rsidRPr="00F534CC">
        <w:rPr>
          <w:sz w:val="28"/>
          <w:szCs w:val="28"/>
        </w:rPr>
        <w:t xml:space="preserve">, cuore di un quartiere appena defilato dal centro, ancora a misura d’uomo ma mai come negli ultimi anni </w:t>
      </w:r>
      <w:r w:rsidRPr="002C544D">
        <w:rPr>
          <w:b/>
          <w:sz w:val="28"/>
          <w:szCs w:val="28"/>
        </w:rPr>
        <w:t>vivo e animato</w:t>
      </w:r>
      <w:r w:rsidRPr="00F534CC">
        <w:rPr>
          <w:sz w:val="28"/>
          <w:szCs w:val="28"/>
        </w:rPr>
        <w:t xml:space="preserve"> da un grande fermento sociale e culturale. L’ultima sezione sarà infine dedicata alla </w:t>
      </w:r>
      <w:r w:rsidRPr="002C544D">
        <w:rPr>
          <w:b/>
          <w:sz w:val="28"/>
          <w:szCs w:val="28"/>
        </w:rPr>
        <w:t>Street Art</w:t>
      </w:r>
      <w:r w:rsidRPr="00F534CC">
        <w:rPr>
          <w:sz w:val="28"/>
          <w:szCs w:val="28"/>
        </w:rPr>
        <w:t>, di cui l’autrice è</w:t>
      </w:r>
      <w:r w:rsidR="005E7324">
        <w:rPr>
          <w:sz w:val="28"/>
          <w:szCs w:val="28"/>
        </w:rPr>
        <w:t xml:space="preserve"> grande </w:t>
      </w:r>
      <w:r w:rsidR="005E7324" w:rsidRPr="002C544D">
        <w:rPr>
          <w:b/>
          <w:sz w:val="28"/>
          <w:szCs w:val="28"/>
        </w:rPr>
        <w:t>esperta e appassionata</w:t>
      </w:r>
      <w:r w:rsidR="005E7324">
        <w:rPr>
          <w:sz w:val="28"/>
          <w:szCs w:val="28"/>
        </w:rPr>
        <w:t xml:space="preserve">: </w:t>
      </w:r>
      <w:r w:rsidRPr="00F534CC">
        <w:rPr>
          <w:sz w:val="28"/>
          <w:szCs w:val="28"/>
        </w:rPr>
        <w:t xml:space="preserve">una forma di espressione </w:t>
      </w:r>
      <w:r w:rsidRPr="002C544D">
        <w:rPr>
          <w:b/>
          <w:sz w:val="28"/>
          <w:szCs w:val="28"/>
        </w:rPr>
        <w:t>potente</w:t>
      </w:r>
      <w:r w:rsidR="006A54D7" w:rsidRPr="002C544D">
        <w:rPr>
          <w:sz w:val="28"/>
          <w:szCs w:val="28"/>
        </w:rPr>
        <w:t>,</w:t>
      </w:r>
      <w:r w:rsidR="006A54D7" w:rsidRPr="002C544D">
        <w:rPr>
          <w:b/>
          <w:sz w:val="28"/>
          <w:szCs w:val="28"/>
        </w:rPr>
        <w:t xml:space="preserve"> accessibile,</w:t>
      </w:r>
      <w:r w:rsidR="006A54D7" w:rsidRPr="00F534CC">
        <w:rPr>
          <w:sz w:val="28"/>
          <w:szCs w:val="28"/>
        </w:rPr>
        <w:t xml:space="preserve"> che forse come nessun’altra sa riflettere gli </w:t>
      </w:r>
      <w:r w:rsidR="006A54D7" w:rsidRPr="002C544D">
        <w:rPr>
          <w:b/>
          <w:sz w:val="28"/>
          <w:szCs w:val="28"/>
        </w:rPr>
        <w:t>umori e i mutamenti</w:t>
      </w:r>
      <w:r w:rsidR="006A54D7" w:rsidRPr="00F534CC">
        <w:rPr>
          <w:sz w:val="28"/>
          <w:szCs w:val="28"/>
        </w:rPr>
        <w:t xml:space="preserve"> che si respirano in una città e che, soprattutto a partire dalla fine degli anni Novanta, ha trasformato Milano in un </w:t>
      </w:r>
      <w:r w:rsidR="006A54D7" w:rsidRPr="002C544D">
        <w:rPr>
          <w:b/>
          <w:sz w:val="28"/>
          <w:szCs w:val="28"/>
        </w:rPr>
        <w:t>museo a cielo aperto</w:t>
      </w:r>
      <w:r w:rsidR="006A54D7" w:rsidRPr="00F534CC">
        <w:rPr>
          <w:sz w:val="28"/>
          <w:szCs w:val="28"/>
        </w:rPr>
        <w:t>.</w:t>
      </w:r>
    </w:p>
    <w:p w:rsidR="00F534CC" w:rsidRDefault="00F534CC" w:rsidP="00F534CC">
      <w:pPr>
        <w:shd w:val="clear" w:color="auto" w:fill="FFFFFF"/>
        <w:jc w:val="both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La mostra </w:t>
      </w:r>
      <w:r w:rsidRPr="002C544D">
        <w:rPr>
          <w:rFonts w:ascii="Calibri" w:hAnsi="Calibri" w:cs="Calibri"/>
          <w:b/>
          <w:color w:val="222222"/>
          <w:sz w:val="28"/>
          <w:szCs w:val="28"/>
        </w:rPr>
        <w:t>Somewhere in Milan</w:t>
      </w:r>
      <w:r>
        <w:rPr>
          <w:rFonts w:ascii="Calibri" w:hAnsi="Calibri" w:cs="Calibri"/>
          <w:color w:val="222222"/>
          <w:sz w:val="28"/>
          <w:szCs w:val="28"/>
        </w:rPr>
        <w:t xml:space="preserve"> verrà inaugurata </w:t>
      </w:r>
      <w:r w:rsidRPr="002C544D">
        <w:rPr>
          <w:rFonts w:ascii="Calibri" w:hAnsi="Calibri" w:cs="Calibri"/>
          <w:b/>
          <w:color w:val="222222"/>
          <w:sz w:val="28"/>
          <w:szCs w:val="28"/>
        </w:rPr>
        <w:t>venerdì 25 gennaio</w:t>
      </w:r>
      <w:r>
        <w:rPr>
          <w:rFonts w:ascii="Calibri" w:hAnsi="Calibri" w:cs="Calibri"/>
          <w:color w:val="222222"/>
          <w:sz w:val="28"/>
          <w:szCs w:val="28"/>
        </w:rPr>
        <w:t>, e sarà visitabile gratuitamente sia nel giorno dell’inaugurazione dalle </w:t>
      </w:r>
      <w:r w:rsidRPr="002C544D">
        <w:rPr>
          <w:rFonts w:ascii="Calibri" w:hAnsi="Calibri" w:cs="Calibri"/>
          <w:b/>
          <w:color w:val="222222"/>
          <w:sz w:val="28"/>
          <w:szCs w:val="28"/>
        </w:rPr>
        <w:t>18:30 - 21:00</w:t>
      </w:r>
      <w:r>
        <w:rPr>
          <w:rFonts w:ascii="Calibri" w:hAnsi="Calibri" w:cs="Calibri"/>
          <w:color w:val="222222"/>
          <w:sz w:val="28"/>
          <w:szCs w:val="28"/>
        </w:rPr>
        <w:t xml:space="preserve">, sia </w:t>
      </w:r>
      <w:r w:rsidRPr="002C544D">
        <w:rPr>
          <w:rFonts w:ascii="Calibri" w:hAnsi="Calibri" w:cs="Calibri"/>
          <w:b/>
          <w:color w:val="222222"/>
          <w:sz w:val="28"/>
          <w:szCs w:val="28"/>
        </w:rPr>
        <w:t>venerdì 1 febbraio</w:t>
      </w:r>
      <w:r>
        <w:rPr>
          <w:rFonts w:ascii="Calibri" w:hAnsi="Calibri" w:cs="Calibri"/>
          <w:color w:val="222222"/>
          <w:sz w:val="28"/>
          <w:szCs w:val="28"/>
        </w:rPr>
        <w:t xml:space="preserve">, sempre a partire dalle ore </w:t>
      </w:r>
      <w:r w:rsidRPr="002C544D">
        <w:rPr>
          <w:rFonts w:ascii="Calibri" w:hAnsi="Calibri" w:cs="Calibri"/>
          <w:b/>
          <w:color w:val="222222"/>
          <w:sz w:val="28"/>
          <w:szCs w:val="28"/>
        </w:rPr>
        <w:t>18:30 fino alle 21:00</w:t>
      </w:r>
      <w:r>
        <w:rPr>
          <w:rFonts w:ascii="Calibri" w:hAnsi="Calibri" w:cs="Calibri"/>
          <w:color w:val="222222"/>
          <w:sz w:val="28"/>
          <w:szCs w:val="28"/>
        </w:rPr>
        <w:t>. L’accredito si effettua tramite e-mail scrivendo ad </w:t>
      </w:r>
      <w:hyperlink r:id="rId5" w:tgtFrame="_blank" w:history="1">
        <w:r>
          <w:rPr>
            <w:rStyle w:val="il"/>
            <w:rFonts w:ascii="Calibri" w:hAnsi="Calibri" w:cs="Calibri"/>
            <w:color w:val="0563C1"/>
            <w:sz w:val="28"/>
            <w:szCs w:val="28"/>
            <w:u w:val="single"/>
          </w:rPr>
          <w:t>hubbastanza</w:t>
        </w:r>
        <w:r>
          <w:rPr>
            <w:rStyle w:val="Collegamentoipertestuale"/>
            <w:rFonts w:ascii="Calibri" w:hAnsi="Calibri" w:cs="Calibri"/>
            <w:color w:val="0563C1"/>
            <w:sz w:val="28"/>
            <w:szCs w:val="28"/>
          </w:rPr>
          <w:t>@gmail.com</w:t>
        </w:r>
      </w:hyperlink>
      <w:r>
        <w:rPr>
          <w:rFonts w:ascii="Calibri" w:hAnsi="Calibri" w:cs="Calibri"/>
          <w:color w:val="222222"/>
          <w:sz w:val="28"/>
          <w:szCs w:val="28"/>
        </w:rPr>
        <w:t>.</w:t>
      </w:r>
    </w:p>
    <w:p w:rsidR="005E7324" w:rsidRDefault="005E7324" w:rsidP="00F534CC">
      <w:pPr>
        <w:shd w:val="clear" w:color="auto" w:fill="FFFFFF"/>
        <w:jc w:val="both"/>
        <w:rPr>
          <w:rFonts w:ascii="Calibri" w:hAnsi="Calibri" w:cs="Calibri"/>
          <w:color w:val="222222"/>
          <w:sz w:val="28"/>
          <w:szCs w:val="28"/>
        </w:rPr>
      </w:pPr>
    </w:p>
    <w:p w:rsidR="005E7324" w:rsidRDefault="005E7324" w:rsidP="00F534CC">
      <w:pPr>
        <w:shd w:val="clear" w:color="auto" w:fill="FFFFFF"/>
        <w:jc w:val="both"/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Per informazioni:</w:t>
      </w:r>
    </w:p>
    <w:p w:rsidR="005E7324" w:rsidRPr="005E7324" w:rsidRDefault="005E7324" w:rsidP="00F534CC">
      <w:pPr>
        <w:shd w:val="clear" w:color="auto" w:fill="FFFFFF"/>
        <w:jc w:val="both"/>
        <w:rPr>
          <w:rFonts w:ascii="Calibri" w:hAnsi="Calibri" w:cs="Calibri"/>
          <w:i/>
          <w:color w:val="222222"/>
          <w:sz w:val="28"/>
          <w:szCs w:val="28"/>
        </w:rPr>
      </w:pPr>
      <w:r w:rsidRPr="005E7324">
        <w:rPr>
          <w:rFonts w:ascii="Calibri" w:hAnsi="Calibri" w:cs="Calibri"/>
          <w:i/>
          <w:color w:val="222222"/>
          <w:sz w:val="28"/>
          <w:szCs w:val="28"/>
        </w:rPr>
        <w:t>Francesca Solari</w:t>
      </w:r>
    </w:p>
    <w:p w:rsidR="005E7324" w:rsidRPr="005E7324" w:rsidRDefault="005E7324" w:rsidP="00F534CC">
      <w:pPr>
        <w:shd w:val="clear" w:color="auto" w:fill="FFFFFF"/>
        <w:jc w:val="both"/>
        <w:rPr>
          <w:rFonts w:ascii="Calibri" w:hAnsi="Calibri" w:cs="Calibri"/>
          <w:i/>
          <w:color w:val="222222"/>
          <w:sz w:val="28"/>
          <w:szCs w:val="28"/>
        </w:rPr>
      </w:pPr>
      <w:r w:rsidRPr="005E7324">
        <w:rPr>
          <w:rFonts w:ascii="Calibri" w:hAnsi="Calibri" w:cs="Calibri"/>
          <w:i/>
          <w:color w:val="222222"/>
          <w:sz w:val="28"/>
          <w:szCs w:val="28"/>
        </w:rPr>
        <w:t>Ufficio Stampa Hubbastanza</w:t>
      </w:r>
    </w:p>
    <w:p w:rsidR="005E7324" w:rsidRDefault="005E7324" w:rsidP="00F534CC">
      <w:pPr>
        <w:shd w:val="clear" w:color="auto" w:fill="FFFFFF"/>
        <w:jc w:val="both"/>
        <w:rPr>
          <w:rFonts w:ascii="Calibri" w:hAnsi="Calibri" w:cs="Calibri"/>
          <w:i/>
          <w:color w:val="222222"/>
          <w:sz w:val="28"/>
          <w:szCs w:val="28"/>
        </w:rPr>
      </w:pPr>
      <w:r w:rsidRPr="005E7324">
        <w:rPr>
          <w:rFonts w:ascii="Calibri" w:hAnsi="Calibri" w:cs="Calibri"/>
          <w:i/>
          <w:color w:val="222222"/>
          <w:sz w:val="28"/>
          <w:szCs w:val="28"/>
        </w:rPr>
        <w:t>Cell: 333 3309031</w:t>
      </w:r>
    </w:p>
    <w:p w:rsidR="002C544D" w:rsidRDefault="00040E5B" w:rsidP="00F534CC">
      <w:pPr>
        <w:shd w:val="clear" w:color="auto" w:fill="FFFFFF"/>
        <w:jc w:val="both"/>
        <w:rPr>
          <w:rFonts w:ascii="Calibri" w:hAnsi="Calibri" w:cs="Calibri"/>
          <w:i/>
          <w:color w:val="222222"/>
          <w:sz w:val="28"/>
          <w:szCs w:val="28"/>
        </w:rPr>
      </w:pPr>
      <w:hyperlink r:id="rId6" w:history="1">
        <w:r w:rsidR="002C544D" w:rsidRPr="00D91B89">
          <w:rPr>
            <w:rStyle w:val="Collegamentoipertestuale"/>
            <w:rFonts w:ascii="Calibri" w:hAnsi="Calibri" w:cs="Calibri"/>
            <w:i/>
            <w:sz w:val="28"/>
            <w:szCs w:val="28"/>
          </w:rPr>
          <w:t>www.hubbastanza.com</w:t>
        </w:r>
      </w:hyperlink>
    </w:p>
    <w:p w:rsidR="00BD5E29" w:rsidRPr="00DE5B04" w:rsidRDefault="00BD5E29" w:rsidP="00DE5B04">
      <w:pPr>
        <w:rPr>
          <w:rFonts w:ascii="Calibri" w:hAnsi="Calibri" w:cs="Calibri"/>
          <w:i/>
          <w:color w:val="222222"/>
          <w:sz w:val="28"/>
          <w:szCs w:val="28"/>
        </w:rPr>
      </w:pPr>
    </w:p>
    <w:sectPr w:rsidR="00BD5E29" w:rsidRPr="00DE5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EE"/>
    <w:rsid w:val="00040E5B"/>
    <w:rsid w:val="001B2A1B"/>
    <w:rsid w:val="001E37B6"/>
    <w:rsid w:val="001E51E3"/>
    <w:rsid w:val="002C1B27"/>
    <w:rsid w:val="002C544D"/>
    <w:rsid w:val="00360280"/>
    <w:rsid w:val="003C3420"/>
    <w:rsid w:val="003C53BD"/>
    <w:rsid w:val="003F02A9"/>
    <w:rsid w:val="00413603"/>
    <w:rsid w:val="004231E1"/>
    <w:rsid w:val="00496BEE"/>
    <w:rsid w:val="0050666B"/>
    <w:rsid w:val="005E7324"/>
    <w:rsid w:val="006A54D7"/>
    <w:rsid w:val="00803290"/>
    <w:rsid w:val="00B52786"/>
    <w:rsid w:val="00B663B5"/>
    <w:rsid w:val="00BB4F9C"/>
    <w:rsid w:val="00BD5E29"/>
    <w:rsid w:val="00CC1F1B"/>
    <w:rsid w:val="00DE5B04"/>
    <w:rsid w:val="00EC5017"/>
    <w:rsid w:val="00F534CC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0D26-A780-43DD-B03C-C6CB6253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51E3"/>
    <w:rPr>
      <w:color w:val="0000FF"/>
      <w:u w:val="single"/>
    </w:rPr>
  </w:style>
  <w:style w:type="character" w:customStyle="1" w:styleId="il">
    <w:name w:val="il"/>
    <w:basedOn w:val="Carpredefinitoparagrafo"/>
    <w:rsid w:val="00F534CC"/>
  </w:style>
  <w:style w:type="character" w:customStyle="1" w:styleId="A5">
    <w:name w:val="A5"/>
    <w:uiPriority w:val="99"/>
    <w:rsid w:val="001E37B6"/>
    <w:rPr>
      <w:rFonts w:cs="Myriad Pro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bbastanza.com" TargetMode="External"/><Relationship Id="rId5" Type="http://schemas.openxmlformats.org/officeDocument/2006/relationships/hyperlink" Target="mailto:hubbastanz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</cp:lastModifiedBy>
  <cp:revision>3</cp:revision>
  <dcterms:created xsi:type="dcterms:W3CDTF">2019-01-16T13:09:00Z</dcterms:created>
  <dcterms:modified xsi:type="dcterms:W3CDTF">2019-01-16T13:09:00Z</dcterms:modified>
</cp:coreProperties>
</file>