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CA05A" w14:textId="3D51AA7C" w:rsidR="001F6C03" w:rsidRPr="0078386A" w:rsidRDefault="001F6C03" w:rsidP="001F6C03">
      <w:pPr>
        <w:pStyle w:val="Titolo11"/>
        <w:tabs>
          <w:tab w:val="left" w:pos="708"/>
          <w:tab w:val="left" w:pos="1206"/>
          <w:tab w:val="left" w:pos="7938"/>
        </w:tabs>
        <w:ind w:left="-426" w:right="-574"/>
        <w:rPr>
          <w:rFonts w:ascii="Avenir Next LT Pro Light" w:hAnsi="Avenir Next LT Pro Light" w:cs="Cambria"/>
          <w:color w:val="auto"/>
          <w:sz w:val="20"/>
          <w:lang w:bidi="hi-IN"/>
        </w:rPr>
      </w:pPr>
      <w:r w:rsidRPr="0078386A">
        <w:rPr>
          <w:rFonts w:ascii="Avenir Next LT Pro Light" w:hAnsi="Avenir Next LT Pro Light" w:cs="Cambria"/>
          <w:color w:val="auto"/>
          <w:sz w:val="20"/>
          <w:lang w:bidi="hi-IN"/>
        </w:rPr>
        <w:t>COMUNICATO STAMPA #0</w:t>
      </w:r>
      <w:r w:rsidR="00251FFF">
        <w:rPr>
          <w:rFonts w:ascii="Avenir Next LT Pro Light" w:hAnsi="Avenir Next LT Pro Light" w:cs="Cambria"/>
          <w:color w:val="auto"/>
          <w:sz w:val="20"/>
          <w:lang w:bidi="hi-IN"/>
        </w:rPr>
        <w:t>8</w:t>
      </w:r>
      <w:r w:rsidRPr="0078386A">
        <w:rPr>
          <w:rFonts w:ascii="Avenir Next LT Pro Light" w:hAnsi="Avenir Next LT Pro Light" w:cs="Cambria"/>
          <w:color w:val="auto"/>
          <w:sz w:val="20"/>
          <w:lang w:bidi="hi-IN"/>
        </w:rPr>
        <w:t xml:space="preserve"> – 2021</w:t>
      </w:r>
    </w:p>
    <w:p w14:paraId="3DD048CB" w14:textId="77777777" w:rsidR="001F6C03" w:rsidRPr="0078386A" w:rsidRDefault="001F6C03" w:rsidP="001F6C03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206"/>
          <w:tab w:val="left" w:pos="7938"/>
        </w:tabs>
        <w:ind w:left="-426" w:right="-574"/>
        <w:jc w:val="both"/>
        <w:outlineLvl w:val="0"/>
        <w:rPr>
          <w:rFonts w:ascii="Avenir Next LT Pro Light" w:hAnsi="Avenir Next LT Pro Light" w:cs="Cambria"/>
          <w:color w:val="auto"/>
          <w:sz w:val="20"/>
          <w:lang w:bidi="hi-IN"/>
        </w:rPr>
      </w:pPr>
      <w:r w:rsidRPr="0078386A">
        <w:rPr>
          <w:rFonts w:ascii="Avenir Next LT Pro Light" w:hAnsi="Avenir Next LT Pro Light" w:cs="Cambria"/>
          <w:color w:val="auto"/>
          <w:sz w:val="20"/>
          <w:lang w:bidi="hi-IN"/>
        </w:rPr>
        <w:t>Con cortese preghiera di pubblicazione e/o diffusione.</w:t>
      </w:r>
    </w:p>
    <w:p w14:paraId="7A856D65" w14:textId="77777777" w:rsidR="001F6C03" w:rsidRPr="0078386A" w:rsidRDefault="001F6C03" w:rsidP="001F6C03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206"/>
          <w:tab w:val="left" w:pos="7938"/>
        </w:tabs>
        <w:ind w:left="-426" w:right="-574"/>
        <w:jc w:val="both"/>
        <w:outlineLvl w:val="0"/>
        <w:rPr>
          <w:rStyle w:val="Enfasidelicata"/>
        </w:rPr>
      </w:pPr>
      <w:r w:rsidRPr="0078386A">
        <w:rPr>
          <w:rFonts w:ascii="Avenir Next LT Pro Light" w:hAnsi="Avenir Next LT Pro Light" w:cs="Cambria"/>
          <w:color w:val="auto"/>
          <w:sz w:val="20"/>
          <w:lang w:bidi="hi-IN"/>
        </w:rPr>
        <w:t>Si prega di considerare la presente come invito. R.S.V.P.</w:t>
      </w:r>
    </w:p>
    <w:p w14:paraId="6BC2B586" w14:textId="77777777" w:rsidR="001F6C03" w:rsidRPr="0078386A" w:rsidRDefault="001F6C03" w:rsidP="001F6C03">
      <w:pPr>
        <w:tabs>
          <w:tab w:val="left" w:pos="7938"/>
        </w:tabs>
        <w:suppressAutoHyphens/>
        <w:spacing w:after="160"/>
        <w:ind w:left="-426" w:right="-574"/>
        <w:jc w:val="center"/>
        <w:rPr>
          <w:rFonts w:ascii="Avenir Next LT Pro Light" w:hAnsi="Avenir Next LT Pro Light" w:cs="Cambria"/>
          <w:b/>
          <w:color w:val="FF0000"/>
          <w:sz w:val="10"/>
          <w:szCs w:val="10"/>
          <w:lang w:bidi="hi-IN"/>
        </w:rPr>
      </w:pPr>
    </w:p>
    <w:p w14:paraId="16D15DB9" w14:textId="79054D95" w:rsidR="00FF734A" w:rsidRDefault="00FF734A" w:rsidP="00FF734A">
      <w:pPr>
        <w:shd w:val="clear" w:color="auto" w:fill="FFFFFF"/>
        <w:tabs>
          <w:tab w:val="left" w:pos="7938"/>
        </w:tabs>
        <w:suppressAutoHyphens/>
        <w:spacing w:after="160"/>
        <w:ind w:left="-426" w:right="-574"/>
        <w:jc w:val="center"/>
        <w:textAlignment w:val="top"/>
        <w:rPr>
          <w:rFonts w:ascii="Avenir Next LT Pro Light" w:hAnsi="Avenir Next LT Pro Light" w:cs="Cambria"/>
          <w:b/>
          <w:color w:val="FF0000"/>
          <w:sz w:val="36"/>
          <w:szCs w:val="36"/>
          <w:lang w:bidi="hi-IN"/>
        </w:rPr>
      </w:pPr>
      <w:r>
        <w:rPr>
          <w:rFonts w:ascii="Avenir Next LT Pro Light" w:hAnsi="Avenir Next LT Pro Light" w:cs="Cambria"/>
          <w:b/>
          <w:color w:val="FF0000"/>
          <w:sz w:val="36"/>
          <w:szCs w:val="36"/>
          <w:lang w:bidi="hi-IN"/>
        </w:rPr>
        <w:t>Dal viaggio di Enea agli anni di piombo:</w:t>
      </w:r>
    </w:p>
    <w:p w14:paraId="10D097FF" w14:textId="6D40977F" w:rsidR="00FF734A" w:rsidRDefault="00FF734A" w:rsidP="00FF734A">
      <w:pPr>
        <w:shd w:val="clear" w:color="auto" w:fill="FFFFFF"/>
        <w:tabs>
          <w:tab w:val="left" w:pos="7938"/>
        </w:tabs>
        <w:suppressAutoHyphens/>
        <w:spacing w:after="160"/>
        <w:ind w:left="-426" w:right="-574"/>
        <w:jc w:val="center"/>
        <w:textAlignment w:val="top"/>
        <w:rPr>
          <w:rFonts w:ascii="Avenir Next LT Pro Light" w:hAnsi="Avenir Next LT Pro Light" w:cs="Cambria"/>
          <w:b/>
          <w:color w:val="FF0000"/>
          <w:sz w:val="36"/>
          <w:szCs w:val="36"/>
          <w:lang w:bidi="hi-IN"/>
        </w:rPr>
      </w:pPr>
      <w:r>
        <w:rPr>
          <w:rFonts w:ascii="Avenir Next LT Pro Light" w:hAnsi="Avenir Next LT Pro Light" w:cs="Cambria"/>
          <w:b/>
          <w:color w:val="FF0000"/>
          <w:sz w:val="36"/>
          <w:szCs w:val="36"/>
          <w:lang w:bidi="hi-IN"/>
        </w:rPr>
        <w:t xml:space="preserve">la storia </w:t>
      </w:r>
      <w:r w:rsidR="009F620D">
        <w:rPr>
          <w:rFonts w:ascii="Avenir Next LT Pro Light" w:hAnsi="Avenir Next LT Pro Light" w:cs="Cambria"/>
          <w:b/>
          <w:color w:val="FF0000"/>
          <w:sz w:val="36"/>
          <w:szCs w:val="36"/>
          <w:lang w:bidi="hi-IN"/>
        </w:rPr>
        <w:t>contiene</w:t>
      </w:r>
      <w:r>
        <w:rPr>
          <w:rFonts w:ascii="Avenir Next LT Pro Light" w:hAnsi="Avenir Next LT Pro Light" w:cs="Cambria"/>
          <w:b/>
          <w:color w:val="FF0000"/>
          <w:sz w:val="36"/>
          <w:szCs w:val="36"/>
          <w:lang w:bidi="hi-IN"/>
        </w:rPr>
        <w:t xml:space="preserve"> la storia, nell’</w:t>
      </w:r>
      <w:r w:rsidRPr="00FF734A">
        <w:rPr>
          <w:rFonts w:ascii="Avenir Next LT Pro Light" w:hAnsi="Avenir Next LT Pro Light" w:cs="Cambria"/>
          <w:b/>
          <w:i/>
          <w:iCs/>
          <w:color w:val="FF0000"/>
          <w:sz w:val="36"/>
          <w:szCs w:val="36"/>
          <w:lang w:bidi="hi-IN"/>
        </w:rPr>
        <w:t xml:space="preserve">Aeneis in Italia </w:t>
      </w:r>
      <w:r>
        <w:rPr>
          <w:rFonts w:ascii="Avenir Next LT Pro Light" w:hAnsi="Avenir Next LT Pro Light" w:cs="Cambria"/>
          <w:b/>
          <w:color w:val="FF0000"/>
          <w:sz w:val="36"/>
          <w:szCs w:val="36"/>
          <w:lang w:bidi="hi-IN"/>
        </w:rPr>
        <w:t>di Lenz</w:t>
      </w:r>
    </w:p>
    <w:p w14:paraId="7799FF75" w14:textId="39C9CD07" w:rsidR="002D1CF2" w:rsidRPr="005C5D17" w:rsidRDefault="002D1CF2" w:rsidP="001F6C03">
      <w:pPr>
        <w:shd w:val="clear" w:color="auto" w:fill="FFFFFF"/>
        <w:tabs>
          <w:tab w:val="left" w:pos="7938"/>
        </w:tabs>
        <w:suppressAutoHyphens/>
        <w:spacing w:after="160"/>
        <w:ind w:left="-426" w:right="-574"/>
        <w:jc w:val="both"/>
        <w:textAlignment w:val="top"/>
        <w:rPr>
          <w:rFonts w:ascii="Avenir Next LT Pro" w:hAnsi="Avenir Next LT Pro" w:cs="Cambria"/>
          <w:b/>
          <w:sz w:val="21"/>
          <w:szCs w:val="21"/>
          <w:lang w:bidi="hi-IN"/>
        </w:rPr>
      </w:pPr>
      <w:r w:rsidRPr="005C5D17">
        <w:rPr>
          <w:rFonts w:ascii="Avenir Next LT Pro" w:hAnsi="Avenir Next LT Pro" w:cs="Cambria"/>
          <w:b/>
          <w:sz w:val="21"/>
          <w:szCs w:val="21"/>
          <w:lang w:bidi="hi-IN"/>
        </w:rPr>
        <w:t xml:space="preserve">Dei dodici complessivi, gli ultimi sei episodi </w:t>
      </w:r>
      <w:r w:rsidR="00FF734A">
        <w:rPr>
          <w:rFonts w:ascii="Avenir Next LT Pro" w:hAnsi="Avenir Next LT Pro" w:cs="Cambria"/>
          <w:b/>
          <w:sz w:val="21"/>
          <w:szCs w:val="21"/>
          <w:lang w:bidi="hi-IN"/>
        </w:rPr>
        <w:t xml:space="preserve">dell’Eneide </w:t>
      </w:r>
      <w:r w:rsidRPr="005C5D17">
        <w:rPr>
          <w:rFonts w:ascii="Avenir Next LT Pro" w:hAnsi="Avenir Next LT Pro" w:cs="Cambria"/>
          <w:b/>
          <w:sz w:val="21"/>
          <w:szCs w:val="21"/>
          <w:lang w:bidi="hi-IN"/>
        </w:rPr>
        <w:t xml:space="preserve">sono condensati in una creazione, realizzata nel 2012, che l’ensemble guidato da </w:t>
      </w:r>
      <w:r w:rsidR="001F6C03" w:rsidRPr="005C5D17">
        <w:rPr>
          <w:rFonts w:ascii="Avenir Next LT Pro" w:hAnsi="Avenir Next LT Pro" w:cs="Cambria"/>
          <w:b/>
          <w:sz w:val="21"/>
          <w:szCs w:val="21"/>
          <w:lang w:bidi="hi-IN"/>
        </w:rPr>
        <w:t>Maria Federica Maestri e Francesco Pititto</w:t>
      </w:r>
      <w:r w:rsidRPr="005C5D17">
        <w:rPr>
          <w:rFonts w:ascii="Avenir Next LT Pro" w:hAnsi="Avenir Next LT Pro" w:cs="Cambria"/>
          <w:b/>
          <w:sz w:val="21"/>
          <w:szCs w:val="21"/>
          <w:lang w:bidi="hi-IN"/>
        </w:rPr>
        <w:t xml:space="preserve"> </w:t>
      </w:r>
      <w:r w:rsidR="00FF734A">
        <w:rPr>
          <w:rFonts w:ascii="Avenir Next LT Pro" w:hAnsi="Avenir Next LT Pro" w:cs="Cambria"/>
          <w:b/>
          <w:sz w:val="21"/>
          <w:szCs w:val="21"/>
          <w:lang w:bidi="hi-IN"/>
        </w:rPr>
        <w:t>ora ripropone</w:t>
      </w:r>
      <w:r w:rsidRPr="005C5D17">
        <w:rPr>
          <w:rFonts w:ascii="Avenir Next LT Pro" w:hAnsi="Avenir Next LT Pro" w:cs="Cambria"/>
          <w:b/>
          <w:sz w:val="21"/>
          <w:szCs w:val="21"/>
          <w:lang w:bidi="hi-IN"/>
        </w:rPr>
        <w:t xml:space="preserve"> in streaming integrale e gratuito.</w:t>
      </w:r>
    </w:p>
    <w:p w14:paraId="33EE55EA" w14:textId="3646BCAD" w:rsidR="005C5D17" w:rsidRDefault="002D1CF2" w:rsidP="001F6C03">
      <w:pPr>
        <w:shd w:val="clear" w:color="auto" w:fill="FFFFFF"/>
        <w:tabs>
          <w:tab w:val="left" w:pos="7938"/>
        </w:tabs>
        <w:suppressAutoHyphens/>
        <w:spacing w:after="160"/>
        <w:ind w:left="-426" w:right="-574"/>
        <w:jc w:val="both"/>
        <w:textAlignment w:val="top"/>
        <w:rPr>
          <w:rFonts w:ascii="Avenir Next LT Pro" w:hAnsi="Avenir Next LT Pro"/>
          <w:bCs/>
          <w:color w:val="auto"/>
          <w:sz w:val="21"/>
          <w:szCs w:val="21"/>
        </w:rPr>
      </w:pPr>
      <w:r w:rsidRPr="005C5D17">
        <w:rPr>
          <w:rFonts w:ascii="Avenir Next LT Pro" w:hAnsi="Avenir Next LT Pro" w:cs="Cambria"/>
          <w:bCs/>
          <w:color w:val="auto"/>
          <w:sz w:val="21"/>
          <w:szCs w:val="21"/>
          <w:lang w:bidi="hi-IN"/>
        </w:rPr>
        <w:t xml:space="preserve">Si conclude </w:t>
      </w:r>
      <w:r w:rsidR="001F6C03" w:rsidRPr="005C5D17">
        <w:rPr>
          <w:rFonts w:ascii="Avenir Next LT Pro" w:hAnsi="Avenir Next LT Pro" w:cs="Cambria"/>
          <w:b/>
          <w:color w:val="auto"/>
          <w:sz w:val="21"/>
          <w:szCs w:val="21"/>
          <w:lang w:bidi="hi-IN"/>
        </w:rPr>
        <w:t xml:space="preserve">sabato </w:t>
      </w:r>
      <w:r w:rsidRPr="005C5D17">
        <w:rPr>
          <w:rFonts w:ascii="Avenir Next LT Pro" w:hAnsi="Avenir Next LT Pro" w:cs="Cambria"/>
          <w:b/>
          <w:color w:val="auto"/>
          <w:sz w:val="21"/>
          <w:szCs w:val="21"/>
          <w:lang w:bidi="hi-IN"/>
        </w:rPr>
        <w:t>2</w:t>
      </w:r>
      <w:r w:rsidR="001F6C03" w:rsidRPr="005C5D17">
        <w:rPr>
          <w:rFonts w:ascii="Avenir Next LT Pro" w:hAnsi="Avenir Next LT Pro" w:cs="Cambria"/>
          <w:b/>
          <w:color w:val="auto"/>
          <w:sz w:val="21"/>
          <w:szCs w:val="21"/>
          <w:lang w:bidi="hi-IN"/>
        </w:rPr>
        <w:t>7 febbraio</w:t>
      </w:r>
      <w:r w:rsidRPr="005C5D17">
        <w:rPr>
          <w:rFonts w:ascii="Avenir Next LT Pro" w:hAnsi="Avenir Next LT Pro" w:cs="Cambria"/>
          <w:bCs/>
          <w:color w:val="auto"/>
          <w:sz w:val="21"/>
          <w:szCs w:val="21"/>
          <w:lang w:bidi="hi-IN"/>
        </w:rPr>
        <w:t xml:space="preserve">, con la presentazione in streaming </w:t>
      </w:r>
      <w:r w:rsidRPr="005C5D17">
        <w:rPr>
          <w:rFonts w:ascii="Avenir Next LT Pro" w:hAnsi="Avenir Next LT Pro" w:cs="Cambria"/>
          <w:b/>
          <w:color w:val="auto"/>
          <w:sz w:val="21"/>
          <w:szCs w:val="21"/>
          <w:lang w:bidi="hi-IN"/>
        </w:rPr>
        <w:t>dalle ore 10 alle ore 24</w:t>
      </w:r>
      <w:r w:rsidRPr="005C5D17">
        <w:rPr>
          <w:rFonts w:ascii="Avenir Next LT Pro" w:hAnsi="Avenir Next LT Pro" w:cs="Cambria"/>
          <w:bCs/>
          <w:color w:val="auto"/>
          <w:sz w:val="21"/>
          <w:szCs w:val="21"/>
          <w:lang w:bidi="hi-IN"/>
        </w:rPr>
        <w:t xml:space="preserve"> sul sito </w:t>
      </w:r>
      <w:hyperlink r:id="rId7" w:history="1">
        <w:r w:rsidRPr="005C5D17">
          <w:rPr>
            <w:rStyle w:val="Collegamentoipertestuale"/>
            <w:rFonts w:ascii="Avenir Next LT Pro" w:hAnsi="Avenir Next LT Pro" w:cs="Cambria"/>
            <w:b/>
            <w:color w:val="499BC9" w:themeColor="accent1"/>
            <w:sz w:val="21"/>
            <w:szCs w:val="21"/>
            <w:u w:val="none"/>
            <w:lang w:bidi="hi-IN"/>
          </w:rPr>
          <w:t>www.lenzfondazione.it</w:t>
        </w:r>
      </w:hyperlink>
      <w:r w:rsidRPr="005C5D17">
        <w:rPr>
          <w:rStyle w:val="Collegamentoipertestuale"/>
          <w:rFonts w:ascii="Avenir Next LT Pro" w:hAnsi="Avenir Next LT Pro" w:cs="Cambria"/>
          <w:bCs/>
          <w:color w:val="auto"/>
          <w:sz w:val="21"/>
          <w:szCs w:val="21"/>
          <w:u w:val="none"/>
          <w:lang w:bidi="hi-IN"/>
        </w:rPr>
        <w:t xml:space="preserve"> di </w:t>
      </w:r>
      <w:r w:rsidRPr="005C5D17">
        <w:rPr>
          <w:rStyle w:val="Collegamentoipertestuale"/>
          <w:rFonts w:ascii="Avenir Next LT Pro" w:hAnsi="Avenir Next LT Pro" w:cs="Cambria"/>
          <w:b/>
          <w:i/>
          <w:iCs/>
          <w:color w:val="auto"/>
          <w:sz w:val="21"/>
          <w:szCs w:val="21"/>
          <w:u w:val="none"/>
          <w:lang w:bidi="hi-IN"/>
        </w:rPr>
        <w:t>Aeneis in Italia</w:t>
      </w:r>
      <w:r w:rsidRPr="005C5D17">
        <w:rPr>
          <w:rStyle w:val="Collegamentoipertestuale"/>
          <w:rFonts w:ascii="Avenir Next LT Pro" w:hAnsi="Avenir Next LT Pro" w:cs="Cambria"/>
          <w:bCs/>
          <w:color w:val="auto"/>
          <w:sz w:val="21"/>
          <w:szCs w:val="21"/>
          <w:u w:val="none"/>
          <w:lang w:bidi="hi-IN"/>
        </w:rPr>
        <w:t xml:space="preserve">, la riproposta integrale e gratuita delle creazioni che nel 2011 e 2012 </w:t>
      </w:r>
      <w:r w:rsidRPr="005C5D17">
        <w:rPr>
          <w:rStyle w:val="Collegamentoipertestuale"/>
          <w:rFonts w:ascii="Avenir Next LT Pro" w:hAnsi="Avenir Next LT Pro" w:cs="Cambria"/>
          <w:b/>
          <w:color w:val="auto"/>
          <w:sz w:val="21"/>
          <w:szCs w:val="21"/>
          <w:u w:val="none"/>
          <w:lang w:bidi="hi-IN"/>
        </w:rPr>
        <w:t>Lenz Fondazione</w:t>
      </w:r>
      <w:r w:rsidRPr="005C5D17">
        <w:rPr>
          <w:rStyle w:val="Collegamentoipertestuale"/>
          <w:rFonts w:ascii="Avenir Next LT Pro" w:hAnsi="Avenir Next LT Pro" w:cs="Cambria"/>
          <w:bCs/>
          <w:color w:val="auto"/>
          <w:sz w:val="21"/>
          <w:szCs w:val="21"/>
          <w:u w:val="none"/>
          <w:lang w:bidi="hi-IN"/>
        </w:rPr>
        <w:t xml:space="preserve"> ha realizzato</w:t>
      </w:r>
      <w:r w:rsidR="005C5D17">
        <w:rPr>
          <w:rStyle w:val="Collegamentoipertestuale"/>
          <w:rFonts w:ascii="Avenir Next LT Pro" w:hAnsi="Avenir Next LT Pro" w:cs="Cambria"/>
          <w:bCs/>
          <w:color w:val="auto"/>
          <w:sz w:val="21"/>
          <w:szCs w:val="21"/>
          <w:u w:val="none"/>
          <w:lang w:bidi="hi-IN"/>
        </w:rPr>
        <w:t xml:space="preserve"> a partire dal</w:t>
      </w:r>
      <w:r w:rsidRPr="005C5D17">
        <w:rPr>
          <w:rStyle w:val="Collegamentoipertestuale"/>
          <w:rFonts w:ascii="Avenir Next LT Pro" w:hAnsi="Avenir Next LT Pro" w:cs="Cambria"/>
          <w:bCs/>
          <w:color w:val="auto"/>
          <w:sz w:val="21"/>
          <w:szCs w:val="21"/>
          <w:u w:val="none"/>
          <w:lang w:bidi="hi-IN"/>
        </w:rPr>
        <w:t>l’</w:t>
      </w:r>
      <w:r w:rsidRPr="005C5D17">
        <w:rPr>
          <w:rStyle w:val="Collegamentoipertestuale"/>
          <w:rFonts w:ascii="Avenir Next LT Pro" w:hAnsi="Avenir Next LT Pro" w:cs="Cambria"/>
          <w:b/>
          <w:i/>
          <w:iCs/>
          <w:color w:val="auto"/>
          <w:sz w:val="21"/>
          <w:szCs w:val="21"/>
          <w:u w:val="none"/>
          <w:lang w:bidi="hi-IN"/>
        </w:rPr>
        <w:t>Eneide</w:t>
      </w:r>
      <w:r w:rsidRPr="005C5D17">
        <w:rPr>
          <w:rStyle w:val="Collegamentoipertestuale"/>
          <w:rFonts w:ascii="Avenir Next LT Pro" w:hAnsi="Avenir Next LT Pro" w:cs="Cambria"/>
          <w:bCs/>
          <w:color w:val="auto"/>
          <w:sz w:val="21"/>
          <w:szCs w:val="21"/>
          <w:u w:val="none"/>
          <w:lang w:bidi="hi-IN"/>
        </w:rPr>
        <w:t xml:space="preserve"> di </w:t>
      </w:r>
      <w:r w:rsidRPr="005C5D17">
        <w:rPr>
          <w:rFonts w:ascii="Avenir Next LT Pro" w:hAnsi="Avenir Next LT Pro"/>
          <w:bCs/>
          <w:color w:val="auto"/>
          <w:sz w:val="21"/>
          <w:szCs w:val="21"/>
        </w:rPr>
        <w:t xml:space="preserve">Publio </w:t>
      </w:r>
      <w:r w:rsidR="005E03C7">
        <w:rPr>
          <w:rFonts w:ascii="Avenir Next LT Pro" w:hAnsi="Avenir Next LT Pro"/>
          <w:bCs/>
          <w:color w:val="auto"/>
          <w:sz w:val="21"/>
          <w:szCs w:val="21"/>
        </w:rPr>
        <w:t>Virgilio</w:t>
      </w:r>
      <w:r w:rsidRPr="005C5D17">
        <w:rPr>
          <w:rFonts w:ascii="Avenir Next LT Pro" w:hAnsi="Avenir Next LT Pro"/>
          <w:bCs/>
          <w:color w:val="auto"/>
          <w:sz w:val="21"/>
          <w:szCs w:val="21"/>
        </w:rPr>
        <w:t xml:space="preserve"> Nasone</w:t>
      </w:r>
      <w:r w:rsidR="005C5D17">
        <w:rPr>
          <w:rFonts w:ascii="Avenir Next LT Pro" w:hAnsi="Avenir Next LT Pro"/>
          <w:bCs/>
          <w:color w:val="auto"/>
          <w:sz w:val="21"/>
          <w:szCs w:val="21"/>
        </w:rPr>
        <w:t>.</w:t>
      </w:r>
    </w:p>
    <w:p w14:paraId="48ADB225" w14:textId="3E970A97" w:rsidR="005C5D17" w:rsidRDefault="00917E0C" w:rsidP="001F6C03">
      <w:pPr>
        <w:shd w:val="clear" w:color="auto" w:fill="FFFFFF"/>
        <w:tabs>
          <w:tab w:val="left" w:pos="7938"/>
        </w:tabs>
        <w:suppressAutoHyphens/>
        <w:spacing w:after="160"/>
        <w:ind w:left="-426" w:right="-574"/>
        <w:jc w:val="both"/>
        <w:textAlignment w:val="top"/>
        <w:rPr>
          <w:rFonts w:ascii="Avenir Next LT Pro" w:hAnsi="Avenir Next LT Pro"/>
          <w:color w:val="auto"/>
          <w:sz w:val="21"/>
          <w:szCs w:val="21"/>
          <w:shd w:val="clear" w:color="auto" w:fill="FFFFFF"/>
        </w:rPr>
      </w:pPr>
      <w:r w:rsidRPr="005C5D17">
        <w:rPr>
          <w:rFonts w:ascii="Avenir Next LT Pro" w:hAnsi="Avenir Next LT Pro"/>
          <w:color w:val="auto"/>
          <w:sz w:val="21"/>
          <w:szCs w:val="21"/>
          <w:shd w:val="clear" w:color="auto" w:fill="FFFFFF"/>
        </w:rPr>
        <w:t>«</w:t>
      </w:r>
      <w:r w:rsidR="002D1CF2" w:rsidRPr="005C5D17">
        <w:rPr>
          <w:rFonts w:ascii="Avenir Next LT Pro" w:hAnsi="Avenir Next LT Pro"/>
          <w:color w:val="auto"/>
          <w:sz w:val="21"/>
          <w:szCs w:val="21"/>
          <w:shd w:val="clear" w:color="auto" w:fill="FFFFFF"/>
        </w:rPr>
        <w:t>L’arrivo in Italia di Enea sembra segnare l’inizio di un epos tragico che permane costante nella storia italiana</w:t>
      </w:r>
      <w:r w:rsidRPr="005C5D17">
        <w:rPr>
          <w:rFonts w:ascii="Avenir Next LT Pro" w:hAnsi="Avenir Next LT Pro"/>
          <w:color w:val="auto"/>
          <w:sz w:val="21"/>
          <w:szCs w:val="21"/>
          <w:shd w:val="clear" w:color="auto" w:fill="FFFFFF"/>
        </w:rPr>
        <w:t xml:space="preserve">» spiega </w:t>
      </w:r>
      <w:r w:rsidRPr="005C5D17">
        <w:rPr>
          <w:rFonts w:ascii="Avenir Next LT Pro" w:hAnsi="Avenir Next LT Pro"/>
          <w:b/>
          <w:bCs/>
          <w:color w:val="auto"/>
          <w:sz w:val="21"/>
          <w:szCs w:val="21"/>
          <w:shd w:val="clear" w:color="auto" w:fill="FFFFFF"/>
        </w:rPr>
        <w:t>Maria Federica Maestri</w:t>
      </w:r>
      <w:r w:rsidRPr="005C5D17">
        <w:rPr>
          <w:rFonts w:ascii="Avenir Next LT Pro" w:hAnsi="Avenir Next LT Pro"/>
          <w:color w:val="auto"/>
          <w:sz w:val="21"/>
          <w:szCs w:val="21"/>
          <w:shd w:val="clear" w:color="auto" w:fill="FFFFFF"/>
        </w:rPr>
        <w:t xml:space="preserve"> </w:t>
      </w:r>
      <w:r w:rsidR="000668C9">
        <w:rPr>
          <w:rFonts w:ascii="Avenir Next LT Pro" w:hAnsi="Avenir Next LT Pro"/>
          <w:color w:val="auto"/>
          <w:sz w:val="21"/>
          <w:szCs w:val="21"/>
          <w:shd w:val="clear" w:color="auto" w:fill="FFFFFF"/>
        </w:rPr>
        <w:t xml:space="preserve">in merito </w:t>
      </w:r>
      <w:r w:rsidR="000668C9" w:rsidRPr="005C5D17">
        <w:rPr>
          <w:rFonts w:ascii="Avenir Next LT Pro" w:hAnsi="Avenir Next LT Pro"/>
          <w:color w:val="222222"/>
          <w:sz w:val="21"/>
          <w:szCs w:val="21"/>
          <w:shd w:val="clear" w:color="auto" w:fill="FFFFFF"/>
        </w:rPr>
        <w:t>a</w:t>
      </w:r>
      <w:r w:rsidR="000668C9">
        <w:rPr>
          <w:rFonts w:ascii="Avenir Next LT Pro" w:hAnsi="Avenir Next LT Pro"/>
          <w:color w:val="222222"/>
          <w:sz w:val="21"/>
          <w:szCs w:val="21"/>
          <w:shd w:val="clear" w:color="auto" w:fill="FFFFFF"/>
        </w:rPr>
        <w:t>lla c</w:t>
      </w:r>
      <w:r w:rsidR="000668C9" w:rsidRPr="005C5D17">
        <w:rPr>
          <w:rFonts w:ascii="Avenir Next LT Pro" w:hAnsi="Avenir Next LT Pro"/>
          <w:color w:val="222222"/>
          <w:sz w:val="21"/>
          <w:szCs w:val="21"/>
          <w:shd w:val="clear" w:color="auto" w:fill="FFFFFF"/>
        </w:rPr>
        <w:t xml:space="preserve">reazione che comprende gli episodi </w:t>
      </w:r>
      <w:r w:rsidR="000668C9" w:rsidRPr="000668C9">
        <w:rPr>
          <w:rFonts w:ascii="Avenir Next LT Pro" w:hAnsi="Avenir Next LT Pro"/>
          <w:b/>
          <w:i/>
          <w:iCs/>
          <w:color w:val="auto"/>
          <w:sz w:val="21"/>
          <w:szCs w:val="21"/>
        </w:rPr>
        <w:t>#7 Il compenso</w:t>
      </w:r>
      <w:r w:rsidR="000668C9" w:rsidRPr="005C5D17">
        <w:rPr>
          <w:rFonts w:ascii="Avenir Next LT Pro" w:hAnsi="Avenir Next LT Pro"/>
          <w:bCs/>
          <w:i/>
          <w:iCs/>
          <w:color w:val="auto"/>
          <w:sz w:val="21"/>
          <w:szCs w:val="21"/>
        </w:rPr>
        <w:t xml:space="preserve">, </w:t>
      </w:r>
      <w:r w:rsidR="000668C9" w:rsidRPr="000668C9">
        <w:rPr>
          <w:rFonts w:ascii="Avenir Next LT Pro" w:hAnsi="Avenir Next LT Pro"/>
          <w:b/>
          <w:i/>
          <w:iCs/>
          <w:color w:val="auto"/>
          <w:sz w:val="21"/>
          <w:szCs w:val="21"/>
        </w:rPr>
        <w:t>#8 Grigio piombo</w:t>
      </w:r>
      <w:r w:rsidR="000668C9" w:rsidRPr="005C5D17">
        <w:rPr>
          <w:rFonts w:ascii="Avenir Next LT Pro" w:hAnsi="Avenir Next LT Pro"/>
          <w:bCs/>
          <w:i/>
          <w:iCs/>
          <w:color w:val="auto"/>
          <w:sz w:val="21"/>
          <w:szCs w:val="21"/>
        </w:rPr>
        <w:t xml:space="preserve">, </w:t>
      </w:r>
      <w:r w:rsidR="000668C9" w:rsidRPr="000668C9">
        <w:rPr>
          <w:rFonts w:ascii="Avenir Next LT Pro" w:hAnsi="Avenir Next LT Pro"/>
          <w:b/>
          <w:i/>
          <w:iCs/>
          <w:color w:val="auto"/>
          <w:sz w:val="21"/>
          <w:szCs w:val="21"/>
        </w:rPr>
        <w:t>#9 Nipoti</w:t>
      </w:r>
      <w:r w:rsidR="000668C9" w:rsidRPr="005C5D17">
        <w:rPr>
          <w:rFonts w:ascii="Avenir Next LT Pro" w:hAnsi="Avenir Next LT Pro"/>
          <w:bCs/>
          <w:i/>
          <w:iCs/>
          <w:color w:val="auto"/>
          <w:sz w:val="21"/>
          <w:szCs w:val="21"/>
        </w:rPr>
        <w:t xml:space="preserve">, </w:t>
      </w:r>
      <w:r w:rsidR="000668C9" w:rsidRPr="000668C9">
        <w:rPr>
          <w:rFonts w:ascii="Avenir Next LT Pro" w:hAnsi="Avenir Next LT Pro"/>
          <w:b/>
          <w:i/>
          <w:iCs/>
          <w:color w:val="auto"/>
          <w:sz w:val="21"/>
          <w:szCs w:val="21"/>
        </w:rPr>
        <w:t>#10 Vari attacchi</w:t>
      </w:r>
      <w:r w:rsidR="000668C9" w:rsidRPr="005C5D17">
        <w:rPr>
          <w:rFonts w:ascii="Avenir Next LT Pro" w:hAnsi="Avenir Next LT Pro"/>
          <w:bCs/>
          <w:i/>
          <w:iCs/>
          <w:color w:val="auto"/>
          <w:sz w:val="21"/>
          <w:szCs w:val="21"/>
        </w:rPr>
        <w:t xml:space="preserve">, </w:t>
      </w:r>
      <w:r w:rsidR="000668C9" w:rsidRPr="000668C9">
        <w:rPr>
          <w:rFonts w:ascii="Avenir Next LT Pro" w:hAnsi="Avenir Next LT Pro"/>
          <w:b/>
          <w:i/>
          <w:iCs/>
          <w:color w:val="auto"/>
          <w:sz w:val="21"/>
          <w:szCs w:val="21"/>
        </w:rPr>
        <w:t>#11 La piccina</w:t>
      </w:r>
      <w:r w:rsidR="000668C9" w:rsidRPr="005C5D17">
        <w:rPr>
          <w:rFonts w:ascii="Avenir Next LT Pro" w:hAnsi="Avenir Next LT Pro"/>
          <w:bCs/>
          <w:i/>
          <w:iCs/>
          <w:color w:val="auto"/>
          <w:sz w:val="21"/>
          <w:szCs w:val="21"/>
        </w:rPr>
        <w:t xml:space="preserve"> e </w:t>
      </w:r>
      <w:r w:rsidR="000668C9" w:rsidRPr="000668C9">
        <w:rPr>
          <w:rFonts w:ascii="Avenir Next LT Pro" w:hAnsi="Avenir Next LT Pro"/>
          <w:b/>
          <w:i/>
          <w:iCs/>
          <w:color w:val="auto"/>
          <w:sz w:val="21"/>
          <w:szCs w:val="21"/>
        </w:rPr>
        <w:t>#12 Spietato?</w:t>
      </w:r>
      <w:r w:rsidR="000668C9">
        <w:rPr>
          <w:rFonts w:ascii="Avenir Next LT Pro" w:hAnsi="Avenir Next LT Pro"/>
          <w:bCs/>
          <w:color w:val="auto"/>
          <w:sz w:val="21"/>
          <w:szCs w:val="21"/>
        </w:rPr>
        <w:t xml:space="preserve"> </w:t>
      </w:r>
      <w:r w:rsidRPr="005C5D17">
        <w:rPr>
          <w:rFonts w:ascii="Avenir Next LT Pro" w:hAnsi="Avenir Next LT Pro"/>
          <w:color w:val="auto"/>
          <w:sz w:val="21"/>
          <w:szCs w:val="21"/>
          <w:shd w:val="clear" w:color="auto" w:fill="FFFFFF"/>
        </w:rPr>
        <w:t>«</w:t>
      </w:r>
      <w:r w:rsidR="002D1CF2" w:rsidRPr="005C5D17">
        <w:rPr>
          <w:rFonts w:ascii="Avenir Next LT Pro" w:hAnsi="Avenir Next LT Pro"/>
          <w:color w:val="auto"/>
          <w:sz w:val="21"/>
          <w:szCs w:val="21"/>
          <w:shd w:val="clear" w:color="auto" w:fill="FFFFFF"/>
        </w:rPr>
        <w:t xml:space="preserve">una guerra senza eroi, una violenza senza soggetto, un’architettura umana muta e incapace di sentimento. Così in una visione metastorica del conflitto originario, l’occupazione del Lazio da parte del </w:t>
      </w:r>
      <w:r w:rsidR="002D1CF2" w:rsidRPr="005C5D17">
        <w:rPr>
          <w:rFonts w:ascii="Avenir Next LT Pro" w:hAnsi="Avenir Next LT Pro"/>
          <w:i/>
          <w:iCs/>
          <w:color w:val="auto"/>
          <w:sz w:val="21"/>
          <w:szCs w:val="21"/>
          <w:shd w:val="clear" w:color="auto" w:fill="FFFFFF"/>
        </w:rPr>
        <w:t>pius</w:t>
      </w:r>
      <w:r w:rsidR="002D1CF2" w:rsidRPr="005C5D17">
        <w:rPr>
          <w:rFonts w:ascii="Avenir Next LT Pro" w:hAnsi="Avenir Next LT Pro"/>
          <w:color w:val="auto"/>
          <w:sz w:val="21"/>
          <w:szCs w:val="21"/>
          <w:shd w:val="clear" w:color="auto" w:fill="FFFFFF"/>
        </w:rPr>
        <w:t xml:space="preserve"> Enea e la ribellione del giovane Turno disobbediente al nuovo ordine, si trasfigurano in un tempo appena passato, la notte luttuosa degli anni </w:t>
      </w:r>
      <w:r w:rsidRPr="005C5D17">
        <w:rPr>
          <w:rFonts w:ascii="Avenir Next LT Pro" w:hAnsi="Avenir Next LT Pro"/>
          <w:color w:val="auto"/>
          <w:sz w:val="21"/>
          <w:szCs w:val="21"/>
          <w:shd w:val="clear" w:color="auto" w:fill="FFFFFF"/>
        </w:rPr>
        <w:t>S</w:t>
      </w:r>
      <w:r w:rsidR="002D1CF2" w:rsidRPr="005C5D17">
        <w:rPr>
          <w:rFonts w:ascii="Avenir Next LT Pro" w:hAnsi="Avenir Next LT Pro"/>
          <w:color w:val="auto"/>
          <w:sz w:val="21"/>
          <w:szCs w:val="21"/>
          <w:shd w:val="clear" w:color="auto" w:fill="FFFFFF"/>
        </w:rPr>
        <w:t>ettanta</w:t>
      </w:r>
      <w:r w:rsidRPr="005C5D17">
        <w:rPr>
          <w:rFonts w:ascii="Avenir Next LT Pro" w:hAnsi="Avenir Next LT Pro"/>
          <w:color w:val="auto"/>
          <w:sz w:val="21"/>
          <w:szCs w:val="21"/>
          <w:shd w:val="clear" w:color="auto" w:fill="FFFFFF"/>
        </w:rPr>
        <w:t>»</w:t>
      </w:r>
      <w:r w:rsidR="002D1CF2" w:rsidRPr="005C5D17">
        <w:rPr>
          <w:rFonts w:ascii="Avenir Next LT Pro" w:hAnsi="Avenir Next LT Pro"/>
          <w:color w:val="auto"/>
          <w:sz w:val="21"/>
          <w:szCs w:val="21"/>
          <w:shd w:val="clear" w:color="auto" w:fill="FFFFFF"/>
        </w:rPr>
        <w:t>.</w:t>
      </w:r>
    </w:p>
    <w:p w14:paraId="401B0A7A" w14:textId="25A9028E" w:rsidR="005C5D17" w:rsidRDefault="00917E0C" w:rsidP="001F6C03">
      <w:pPr>
        <w:shd w:val="clear" w:color="auto" w:fill="FFFFFF"/>
        <w:tabs>
          <w:tab w:val="left" w:pos="7938"/>
        </w:tabs>
        <w:suppressAutoHyphens/>
        <w:spacing w:after="160"/>
        <w:ind w:left="-426" w:right="-574"/>
        <w:jc w:val="both"/>
        <w:textAlignment w:val="top"/>
        <w:rPr>
          <w:rFonts w:ascii="Avenir Next LT Pro" w:hAnsi="Avenir Next LT Pro"/>
          <w:color w:val="222222"/>
          <w:sz w:val="21"/>
          <w:szCs w:val="21"/>
          <w:shd w:val="clear" w:color="auto" w:fill="FFFFFF"/>
        </w:rPr>
      </w:pPr>
      <w:r w:rsidRPr="005C5D17">
        <w:rPr>
          <w:rFonts w:ascii="Avenir Next LT Pro" w:hAnsi="Avenir Next LT Pro"/>
          <w:color w:val="auto"/>
          <w:sz w:val="21"/>
          <w:szCs w:val="21"/>
          <w:shd w:val="clear" w:color="auto" w:fill="FFFFFF"/>
        </w:rPr>
        <w:t xml:space="preserve">Aggiunge </w:t>
      </w:r>
      <w:r w:rsidRPr="005C5D17">
        <w:rPr>
          <w:rFonts w:ascii="Avenir Next LT Pro" w:hAnsi="Avenir Next LT Pro"/>
          <w:b/>
          <w:bCs/>
          <w:color w:val="auto"/>
          <w:sz w:val="21"/>
          <w:szCs w:val="21"/>
          <w:shd w:val="clear" w:color="auto" w:fill="FFFFFF"/>
        </w:rPr>
        <w:t>Francesco Pititto</w:t>
      </w:r>
      <w:r w:rsidRPr="005C5D17">
        <w:rPr>
          <w:rFonts w:ascii="Avenir Next LT Pro" w:hAnsi="Avenir Next LT Pro"/>
          <w:color w:val="auto"/>
          <w:sz w:val="21"/>
          <w:szCs w:val="21"/>
          <w:shd w:val="clear" w:color="auto" w:fill="FFFFFF"/>
        </w:rPr>
        <w:t>: «Termina il viaggio, lo scopo diventa reale. Sepolti i vecchi e i compagni dell’esilio occorre riprendere le armi per una nuova patria, una nuova terra per il domani.</w:t>
      </w:r>
      <w:r w:rsidRPr="005C5D17">
        <w:rPr>
          <w:rFonts w:ascii="Avenir Next LT Pro" w:hAnsi="Avenir Next LT Pro"/>
          <w:color w:val="auto"/>
          <w:sz w:val="21"/>
          <w:szCs w:val="21"/>
        </w:rPr>
        <w:br/>
      </w:r>
      <w:r w:rsidRPr="005C5D17">
        <w:rPr>
          <w:rFonts w:ascii="Avenir Next LT Pro" w:hAnsi="Avenir Next LT Pro"/>
          <w:color w:val="auto"/>
          <w:sz w:val="21"/>
          <w:szCs w:val="21"/>
          <w:shd w:val="clear" w:color="auto" w:fill="FFFFFF"/>
        </w:rPr>
        <w:t xml:space="preserve">La nuova Era impietosa la fanno i giovani, perché la pietà è ancora giovane nei loro pensieri. Prima l’atto e poi la parola, dopo la parola e poi l’atto. Geometrica potenza, precisa e veloce come gli dèi di ogni tempo </w:t>
      </w:r>
      <w:r w:rsidRPr="005C5D17">
        <w:rPr>
          <w:rFonts w:ascii="Avenir Next LT Pro" w:hAnsi="Avenir Next LT Pro"/>
          <w:color w:val="222222"/>
          <w:sz w:val="21"/>
          <w:szCs w:val="21"/>
          <w:shd w:val="clear" w:color="auto" w:fill="FFFFFF"/>
        </w:rPr>
        <w:t xml:space="preserve">hanno preteso. Sovrumana, bestiale e cuore pulsante di ogni storia degli uomini, raccontata e tramandata per vera e per falsa. Generazioni contro, padri contro figli, verosimile estetico e vita vera, i moderni combattenti secondo i responsi dei loro oracoli e dei loro dèi hanno combattuto la loro battaglia, scritto la loro epopea letteraria, lasciato sul campo la loro giovinezza e i morti, lasciata la pietas per un domani che è oggi, senza alcun monumento eretto a rappresentare quel tempo. </w:t>
      </w:r>
      <w:r w:rsidRPr="005C5D17">
        <w:rPr>
          <w:rFonts w:ascii="Avenir Next LT Pro" w:hAnsi="Avenir Next LT Pro"/>
          <w:i/>
          <w:iCs/>
          <w:color w:val="222222"/>
          <w:sz w:val="21"/>
          <w:szCs w:val="21"/>
          <w:shd w:val="clear" w:color="auto" w:fill="FFFFFF"/>
        </w:rPr>
        <w:t>Aeneis in Italia</w:t>
      </w:r>
      <w:r w:rsidRPr="005C5D17">
        <w:rPr>
          <w:rFonts w:ascii="Avenir Next LT Pro" w:hAnsi="Avenir Next LT Pro"/>
          <w:color w:val="222222"/>
          <w:sz w:val="21"/>
          <w:szCs w:val="21"/>
          <w:shd w:val="clear" w:color="auto" w:fill="FFFFFF"/>
        </w:rPr>
        <w:t>, l’</w:t>
      </w:r>
      <w:r w:rsidRPr="005C5D17">
        <w:rPr>
          <w:rFonts w:ascii="Avenir Next LT Pro" w:hAnsi="Avenir Next LT Pro"/>
          <w:i/>
          <w:iCs/>
          <w:color w:val="222222"/>
          <w:sz w:val="21"/>
          <w:szCs w:val="21"/>
          <w:shd w:val="clear" w:color="auto" w:fill="FFFFFF"/>
        </w:rPr>
        <w:t>Iliade</w:t>
      </w:r>
      <w:r w:rsidRPr="005C5D17">
        <w:rPr>
          <w:rFonts w:ascii="Avenir Next LT Pro" w:hAnsi="Avenir Next LT Pro"/>
          <w:color w:val="222222"/>
          <w:sz w:val="21"/>
          <w:szCs w:val="21"/>
          <w:shd w:val="clear" w:color="auto" w:fill="FFFFFF"/>
        </w:rPr>
        <w:t xml:space="preserve"> di Virgilio, dopo l’incendio e l’esilio, dalla resistenza al Fato, una nuova </w:t>
      </w:r>
      <w:r w:rsidRPr="005C5D17">
        <w:rPr>
          <w:rFonts w:ascii="Avenir Next LT Pro" w:hAnsi="Avenir Next LT Pro"/>
          <w:i/>
          <w:iCs/>
          <w:color w:val="222222"/>
          <w:sz w:val="21"/>
          <w:szCs w:val="21"/>
          <w:shd w:val="clear" w:color="auto" w:fill="FFFFFF"/>
        </w:rPr>
        <w:t>Iliade</w:t>
      </w:r>
      <w:r w:rsidRPr="005C5D17">
        <w:rPr>
          <w:rFonts w:ascii="Avenir Next LT Pro" w:hAnsi="Avenir Next LT Pro"/>
          <w:color w:val="222222"/>
          <w:sz w:val="21"/>
          <w:szCs w:val="21"/>
          <w:shd w:val="clear" w:color="auto" w:fill="FFFFFF"/>
        </w:rPr>
        <w:t xml:space="preserve"> italiana negli anni del Piombo, la guerra per il mondo nuovo in tutta Europa e la ricerca della patria di ognuno negli anni </w:t>
      </w:r>
      <w:r w:rsidR="00FF734A">
        <w:rPr>
          <w:rFonts w:ascii="Avenir Next LT Pro" w:hAnsi="Avenir Next LT Pro"/>
          <w:color w:val="222222"/>
          <w:sz w:val="21"/>
          <w:szCs w:val="21"/>
          <w:shd w:val="clear" w:color="auto" w:fill="FFFFFF"/>
        </w:rPr>
        <w:t>Settanta</w:t>
      </w:r>
      <w:r w:rsidRPr="005C5D17">
        <w:rPr>
          <w:rFonts w:ascii="Avenir Next LT Pro" w:hAnsi="Avenir Next LT Pro"/>
          <w:color w:val="222222"/>
          <w:sz w:val="21"/>
          <w:szCs w:val="21"/>
          <w:shd w:val="clear" w:color="auto" w:fill="FFFFFF"/>
        </w:rPr>
        <w:t>, verosimile e vero si sfidano nei corpi di due maschi e una femmina, con le sole armi del linguaggio e del corpo della parola».</w:t>
      </w:r>
    </w:p>
    <w:p w14:paraId="0BAC23A9" w14:textId="44FFF60A" w:rsidR="000668C9" w:rsidRDefault="00917E0C" w:rsidP="001F6C03">
      <w:pPr>
        <w:shd w:val="clear" w:color="auto" w:fill="FFFFFF"/>
        <w:tabs>
          <w:tab w:val="left" w:pos="7938"/>
        </w:tabs>
        <w:suppressAutoHyphens/>
        <w:spacing w:after="160"/>
        <w:ind w:left="-426" w:right="-574"/>
        <w:jc w:val="both"/>
        <w:textAlignment w:val="top"/>
        <w:rPr>
          <w:rFonts w:ascii="Avenir Next LT Pro" w:hAnsi="Avenir Next LT Pro"/>
          <w:color w:val="222222"/>
          <w:sz w:val="21"/>
          <w:szCs w:val="21"/>
          <w:shd w:val="clear" w:color="auto" w:fill="FFFFFF"/>
        </w:rPr>
      </w:pPr>
      <w:r w:rsidRPr="005C5D17">
        <w:rPr>
          <w:rFonts w:ascii="Avenir Next LT Pro" w:hAnsi="Avenir Next LT Pro"/>
          <w:color w:val="222222"/>
          <w:sz w:val="21"/>
          <w:szCs w:val="21"/>
          <w:shd w:val="clear" w:color="auto" w:fill="FFFFFF"/>
        </w:rPr>
        <w:t xml:space="preserve">«Lenz continua a rimescolare le carte del classico e del mito, riformando radicalmente il canone all’insegna del contemporaneo» </w:t>
      </w:r>
      <w:r w:rsidR="005C5D17">
        <w:rPr>
          <w:rFonts w:ascii="Avenir Next LT Pro" w:hAnsi="Avenir Next LT Pro"/>
          <w:color w:val="222222"/>
          <w:sz w:val="21"/>
          <w:szCs w:val="21"/>
          <w:shd w:val="clear" w:color="auto" w:fill="FFFFFF"/>
        </w:rPr>
        <w:t>ha scritto</w:t>
      </w:r>
      <w:r w:rsidRPr="005C5D17">
        <w:rPr>
          <w:rFonts w:ascii="Avenir Next LT Pro" w:hAnsi="Avenir Next LT Pro"/>
          <w:color w:val="222222"/>
          <w:sz w:val="21"/>
          <w:szCs w:val="21"/>
          <w:shd w:val="clear" w:color="auto" w:fill="FFFFFF"/>
        </w:rPr>
        <w:t xml:space="preserve"> il critico teatrale Andrea Porcheddu </w:t>
      </w:r>
      <w:r w:rsidR="00D71ADD">
        <w:rPr>
          <w:rFonts w:ascii="Avenir Next LT Pro" w:hAnsi="Avenir Next LT Pro"/>
          <w:color w:val="222222"/>
          <w:sz w:val="21"/>
          <w:szCs w:val="21"/>
          <w:shd w:val="clear" w:color="auto" w:fill="FFFFFF"/>
        </w:rPr>
        <w:t xml:space="preserve">a proposito della </w:t>
      </w:r>
      <w:r w:rsidRPr="005C5D17">
        <w:rPr>
          <w:rFonts w:ascii="Avenir Next LT Pro" w:hAnsi="Avenir Next LT Pro"/>
          <w:color w:val="222222"/>
          <w:sz w:val="21"/>
          <w:szCs w:val="21"/>
          <w:shd w:val="clear" w:color="auto" w:fill="FFFFFF"/>
        </w:rPr>
        <w:t xml:space="preserve">creazione interpretata da </w:t>
      </w:r>
      <w:r w:rsidRPr="005C5D17">
        <w:rPr>
          <w:rFonts w:ascii="Avenir Next LT Pro" w:hAnsi="Avenir Next LT Pro"/>
          <w:b/>
          <w:bCs/>
          <w:color w:val="222222"/>
          <w:sz w:val="21"/>
          <w:szCs w:val="21"/>
          <w:shd w:val="clear" w:color="auto" w:fill="FFFFFF"/>
        </w:rPr>
        <w:t>Valentina Barbarini</w:t>
      </w:r>
      <w:r w:rsidRPr="005C5D17">
        <w:rPr>
          <w:rFonts w:ascii="Avenir Next LT Pro" w:hAnsi="Avenir Next LT Pro"/>
          <w:color w:val="222222"/>
          <w:sz w:val="21"/>
          <w:szCs w:val="21"/>
          <w:shd w:val="clear" w:color="auto" w:fill="FFFFFF"/>
        </w:rPr>
        <w:t xml:space="preserve">, </w:t>
      </w:r>
      <w:r w:rsidRPr="005C5D17">
        <w:rPr>
          <w:rFonts w:ascii="Avenir Next LT Pro" w:hAnsi="Avenir Next LT Pro"/>
          <w:b/>
          <w:bCs/>
          <w:color w:val="222222"/>
          <w:sz w:val="21"/>
          <w:szCs w:val="21"/>
          <w:shd w:val="clear" w:color="auto" w:fill="FFFFFF"/>
        </w:rPr>
        <w:t>Roberto Riseri</w:t>
      </w:r>
      <w:r w:rsidRPr="005C5D17">
        <w:rPr>
          <w:rFonts w:ascii="Avenir Next LT Pro" w:hAnsi="Avenir Next LT Pro"/>
          <w:color w:val="222222"/>
          <w:sz w:val="21"/>
          <w:szCs w:val="21"/>
          <w:shd w:val="clear" w:color="auto" w:fill="FFFFFF"/>
        </w:rPr>
        <w:t xml:space="preserve"> e </w:t>
      </w:r>
      <w:r w:rsidRPr="005C5D17">
        <w:rPr>
          <w:rFonts w:ascii="Avenir Next LT Pro" w:hAnsi="Avenir Next LT Pro"/>
          <w:b/>
          <w:bCs/>
          <w:color w:val="222222"/>
          <w:sz w:val="21"/>
          <w:szCs w:val="21"/>
          <w:shd w:val="clear" w:color="auto" w:fill="FFFFFF"/>
        </w:rPr>
        <w:t>Pierluigi Tedeschi</w:t>
      </w:r>
      <w:r w:rsidRPr="005C5D17">
        <w:rPr>
          <w:rFonts w:ascii="Avenir Next LT Pro" w:hAnsi="Avenir Next LT Pro"/>
          <w:color w:val="222222"/>
          <w:sz w:val="21"/>
          <w:szCs w:val="21"/>
          <w:shd w:val="clear" w:color="auto" w:fill="FFFFFF"/>
        </w:rPr>
        <w:t xml:space="preserve">, in scena insieme alla performance live del compositore elettronico </w:t>
      </w:r>
      <w:r w:rsidRPr="005C5D17">
        <w:rPr>
          <w:rFonts w:ascii="Avenir Next LT Pro" w:hAnsi="Avenir Next LT Pro"/>
          <w:b/>
          <w:bCs/>
          <w:color w:val="222222"/>
          <w:sz w:val="21"/>
          <w:szCs w:val="21"/>
          <w:shd w:val="clear" w:color="auto" w:fill="FFFFFF"/>
        </w:rPr>
        <w:t>Andrea Azzali</w:t>
      </w:r>
      <w:r w:rsidRPr="005C5D17">
        <w:rPr>
          <w:rFonts w:ascii="Avenir Next LT Pro" w:hAnsi="Avenir Next LT Pro"/>
          <w:color w:val="222222"/>
          <w:sz w:val="21"/>
          <w:szCs w:val="21"/>
          <w:shd w:val="clear" w:color="auto" w:fill="FFFFFF"/>
        </w:rPr>
        <w:t xml:space="preserve">. </w:t>
      </w:r>
    </w:p>
    <w:p w14:paraId="6348A9CA" w14:textId="472C5B02" w:rsidR="005C5D17" w:rsidRPr="005C5D17" w:rsidRDefault="00917E0C" w:rsidP="001F6C03">
      <w:pPr>
        <w:shd w:val="clear" w:color="auto" w:fill="FFFFFF"/>
        <w:tabs>
          <w:tab w:val="left" w:pos="7938"/>
        </w:tabs>
        <w:suppressAutoHyphens/>
        <w:spacing w:after="160"/>
        <w:ind w:left="-426" w:right="-574"/>
        <w:jc w:val="both"/>
        <w:textAlignment w:val="top"/>
        <w:rPr>
          <w:rFonts w:ascii="Avenir Next LT Pro" w:hAnsi="Avenir Next LT Pro"/>
          <w:color w:val="222222"/>
          <w:sz w:val="21"/>
          <w:szCs w:val="21"/>
          <w:shd w:val="clear" w:color="auto" w:fill="FFFFFF"/>
        </w:rPr>
      </w:pPr>
      <w:r w:rsidRPr="005C5D17">
        <w:rPr>
          <w:rFonts w:ascii="Avenir Next LT Pro" w:hAnsi="Avenir Next LT Pro"/>
          <w:color w:val="222222"/>
          <w:sz w:val="21"/>
          <w:szCs w:val="21"/>
          <w:shd w:val="clear" w:color="auto" w:fill="FFFFFF"/>
        </w:rPr>
        <w:t xml:space="preserve">«Quello di Lenz è come sempre uno spettacolo antinarrativo, fatto di suggestioni e salti, di immagini raffinate e brucianti e corpi in perenne movimento, qui vestiti e nudi come guerrieri antichi, sbattuti in terra, annullati da paesaggi ctoni, da concrescenze vegetali, distesi su pittorici tappeti di nature morte» gli </w:t>
      </w:r>
      <w:r w:rsidR="005C5D17">
        <w:rPr>
          <w:rFonts w:ascii="Avenir Next LT Pro" w:hAnsi="Avenir Next LT Pro"/>
          <w:color w:val="222222"/>
          <w:sz w:val="21"/>
          <w:szCs w:val="21"/>
          <w:shd w:val="clear" w:color="auto" w:fill="FFFFFF"/>
        </w:rPr>
        <w:t xml:space="preserve">ha </w:t>
      </w:r>
      <w:r w:rsidRPr="005C5D17">
        <w:rPr>
          <w:rFonts w:ascii="Avenir Next LT Pro" w:hAnsi="Avenir Next LT Pro"/>
          <w:color w:val="222222"/>
          <w:sz w:val="21"/>
          <w:szCs w:val="21"/>
          <w:shd w:val="clear" w:color="auto" w:fill="FFFFFF"/>
        </w:rPr>
        <w:t>fa</w:t>
      </w:r>
      <w:r w:rsidR="005C5D17">
        <w:rPr>
          <w:rFonts w:ascii="Avenir Next LT Pro" w:hAnsi="Avenir Next LT Pro"/>
          <w:color w:val="222222"/>
          <w:sz w:val="21"/>
          <w:szCs w:val="21"/>
          <w:shd w:val="clear" w:color="auto" w:fill="FFFFFF"/>
        </w:rPr>
        <w:t>tto</w:t>
      </w:r>
      <w:r w:rsidRPr="005C5D17">
        <w:rPr>
          <w:rFonts w:ascii="Avenir Next LT Pro" w:hAnsi="Avenir Next LT Pro"/>
          <w:color w:val="222222"/>
          <w:sz w:val="21"/>
          <w:szCs w:val="21"/>
          <w:shd w:val="clear" w:color="auto" w:fill="FFFFFF"/>
        </w:rPr>
        <w:t xml:space="preserve"> eco Massimo Marino sulle pagine del Corriere della Sera</w:t>
      </w:r>
      <w:r w:rsidR="005C5D17">
        <w:rPr>
          <w:rFonts w:ascii="Avenir Next LT Pro" w:hAnsi="Avenir Next LT Pro"/>
          <w:color w:val="222222"/>
          <w:sz w:val="21"/>
          <w:szCs w:val="21"/>
          <w:shd w:val="clear" w:color="auto" w:fill="FFFFFF"/>
        </w:rPr>
        <w:t xml:space="preserve"> </w:t>
      </w:r>
      <w:r w:rsidRPr="005C5D17">
        <w:rPr>
          <w:rFonts w:ascii="Avenir Next LT Pro" w:hAnsi="Avenir Next LT Pro"/>
          <w:color w:val="222222"/>
          <w:sz w:val="21"/>
          <w:szCs w:val="21"/>
          <w:shd w:val="clear" w:color="auto" w:fill="FFFFFF"/>
        </w:rPr>
        <w:t>«Come sempre nei lavori di Maria Federica Maestri e di Francesco Pititto, ammirevoli per coerenza visionaria e per spregio di convenzioni e semplificazioni, il poema è solo uno spunto per associare, sceverare, rievocare e revocare, riflettere su una lunga scia di sangue che dall’antichità, attraverso la celebrazione monumentale dell’Ara Pacis, si trasmette a noi e si incrocia con lotte fratricide recenti, fino al terrorismo degli anni ’70. Senza mai nessuna concessione alla cronaca spicciola o alla narrazione lineare</w:t>
      </w:r>
      <w:r w:rsidR="005C5D17" w:rsidRPr="005C5D17">
        <w:rPr>
          <w:rFonts w:ascii="Avenir Next LT Pro" w:hAnsi="Avenir Next LT Pro"/>
          <w:color w:val="222222"/>
          <w:sz w:val="21"/>
          <w:szCs w:val="21"/>
          <w:shd w:val="clear" w:color="auto" w:fill="FFFFFF"/>
        </w:rPr>
        <w:t>»</w:t>
      </w:r>
      <w:r w:rsidRPr="005C5D17">
        <w:rPr>
          <w:rFonts w:ascii="Avenir Next LT Pro" w:hAnsi="Avenir Next LT Pro"/>
          <w:color w:val="222222"/>
          <w:sz w:val="21"/>
          <w:szCs w:val="21"/>
          <w:shd w:val="clear" w:color="auto" w:fill="FFFFFF"/>
        </w:rPr>
        <w:t>.</w:t>
      </w:r>
    </w:p>
    <w:p w14:paraId="3184A09F" w14:textId="1191D32C" w:rsidR="005C5D17" w:rsidRPr="005C5D17" w:rsidRDefault="005C5D17" w:rsidP="001F6C03">
      <w:pPr>
        <w:shd w:val="clear" w:color="auto" w:fill="FFFFFF"/>
        <w:tabs>
          <w:tab w:val="left" w:pos="7938"/>
        </w:tabs>
        <w:suppressAutoHyphens/>
        <w:spacing w:after="160"/>
        <w:ind w:left="-426" w:right="-574"/>
        <w:jc w:val="both"/>
        <w:textAlignment w:val="top"/>
        <w:rPr>
          <w:rFonts w:ascii="Avenir Next LT Pro" w:hAnsi="Avenir Next LT Pro" w:cs="Cambria"/>
          <w:b/>
          <w:color w:val="auto"/>
          <w:sz w:val="21"/>
          <w:szCs w:val="21"/>
          <w:lang w:bidi="hi-IN"/>
        </w:rPr>
      </w:pPr>
      <w:r w:rsidRPr="00027A43">
        <w:rPr>
          <w:rFonts w:ascii="Avenir Next LT Pro" w:hAnsi="Avenir Next LT Pro"/>
          <w:b/>
          <w:bCs/>
          <w:color w:val="222222"/>
          <w:sz w:val="21"/>
          <w:szCs w:val="21"/>
          <w:shd w:val="clear" w:color="auto" w:fill="FFFFFF"/>
        </w:rPr>
        <w:lastRenderedPageBreak/>
        <w:t>Habitat Pubblico</w:t>
      </w:r>
      <w:r w:rsidRPr="005C5D17">
        <w:rPr>
          <w:rFonts w:ascii="Avenir Next LT Pro" w:hAnsi="Avenir Next LT Pro"/>
          <w:color w:val="222222"/>
          <w:sz w:val="21"/>
          <w:szCs w:val="21"/>
          <w:shd w:val="clear" w:color="auto" w:fill="FFFFFF"/>
        </w:rPr>
        <w:t xml:space="preserve">, </w:t>
      </w:r>
      <w:r w:rsidRPr="005C5D17">
        <w:rPr>
          <w:rFonts w:ascii="Avenir Next LT Pro" w:hAnsi="Avenir Next LT Pro" w:cs="Cambria"/>
          <w:bCs/>
          <w:color w:val="auto"/>
          <w:sz w:val="21"/>
          <w:szCs w:val="21"/>
          <w:lang w:bidi="hi-IN"/>
        </w:rPr>
        <w:t>intenso progetto culturale e artistico di Lenz Fondazione</w:t>
      </w:r>
      <w:r w:rsidR="00027A43">
        <w:rPr>
          <w:rFonts w:ascii="Avenir Next LT Pro" w:hAnsi="Avenir Next LT Pro" w:cs="Cambria"/>
          <w:bCs/>
          <w:color w:val="auto"/>
          <w:sz w:val="21"/>
          <w:szCs w:val="21"/>
          <w:lang w:bidi="hi-IN"/>
        </w:rPr>
        <w:t xml:space="preserve"> nell’ambito del quale è stato riproposto il ciclo </w:t>
      </w:r>
      <w:r w:rsidR="00027A43" w:rsidRPr="00027A43">
        <w:rPr>
          <w:rFonts w:ascii="Avenir Next LT Pro" w:hAnsi="Avenir Next LT Pro" w:cs="Cambria"/>
          <w:bCs/>
          <w:i/>
          <w:iCs/>
          <w:color w:val="auto"/>
          <w:sz w:val="21"/>
          <w:szCs w:val="21"/>
          <w:lang w:bidi="hi-IN"/>
        </w:rPr>
        <w:t>Aeneis</w:t>
      </w:r>
      <w:r w:rsidR="00027A43">
        <w:rPr>
          <w:rFonts w:ascii="Avenir Next LT Pro" w:hAnsi="Avenir Next LT Pro" w:cs="Cambria"/>
          <w:bCs/>
          <w:color w:val="auto"/>
          <w:sz w:val="21"/>
          <w:szCs w:val="21"/>
          <w:lang w:bidi="hi-IN"/>
        </w:rPr>
        <w:t>,</w:t>
      </w:r>
      <w:r w:rsidRPr="005C5D17">
        <w:rPr>
          <w:rFonts w:ascii="Avenir Next LT Pro" w:hAnsi="Avenir Next LT Pro" w:cs="Cambria"/>
          <w:bCs/>
          <w:color w:val="auto"/>
          <w:sz w:val="21"/>
          <w:szCs w:val="21"/>
          <w:lang w:bidi="hi-IN"/>
        </w:rPr>
        <w:t xml:space="preserve"> proseguirà nel mese di marzo con un focus dedicato alla st</w:t>
      </w:r>
      <w:r w:rsidR="00027A43">
        <w:rPr>
          <w:rFonts w:ascii="Avenir Next LT Pro" w:hAnsi="Avenir Next LT Pro" w:cs="Cambria"/>
          <w:bCs/>
          <w:color w:val="auto"/>
          <w:sz w:val="21"/>
          <w:szCs w:val="21"/>
          <w:lang w:bidi="hi-IN"/>
        </w:rPr>
        <w:t>o</w:t>
      </w:r>
      <w:r w:rsidRPr="005C5D17">
        <w:rPr>
          <w:rFonts w:ascii="Avenir Next LT Pro" w:hAnsi="Avenir Next LT Pro" w:cs="Cambria"/>
          <w:bCs/>
          <w:color w:val="auto"/>
          <w:sz w:val="21"/>
          <w:szCs w:val="21"/>
          <w:lang w:bidi="hi-IN"/>
        </w:rPr>
        <w:t>rica attrice sensibile Barbara Voghera.</w:t>
      </w:r>
    </w:p>
    <w:p w14:paraId="55D3A920" w14:textId="46202AF8" w:rsidR="001F6C03" w:rsidRPr="005C5D17" w:rsidRDefault="001F6C03" w:rsidP="001F6C03">
      <w:pPr>
        <w:shd w:val="clear" w:color="auto" w:fill="FFFFFF"/>
        <w:tabs>
          <w:tab w:val="left" w:pos="7938"/>
        </w:tabs>
        <w:suppressAutoHyphens/>
        <w:spacing w:after="160"/>
        <w:ind w:left="-426" w:right="-574"/>
        <w:jc w:val="both"/>
        <w:textAlignment w:val="top"/>
        <w:rPr>
          <w:rFonts w:ascii="Avenir Next LT Pro" w:hAnsi="Avenir Next LT Pro"/>
          <w:color w:val="999999"/>
          <w:sz w:val="21"/>
          <w:szCs w:val="21"/>
        </w:rPr>
      </w:pPr>
      <w:r w:rsidRPr="005C5D17">
        <w:rPr>
          <w:rFonts w:ascii="Avenir Next LT Pro" w:hAnsi="Avenir Next LT Pro" w:cs="Cambria"/>
          <w:bCs/>
          <w:color w:val="auto"/>
          <w:sz w:val="21"/>
          <w:szCs w:val="21"/>
          <w:lang w:bidi="hi-IN"/>
        </w:rPr>
        <w:t xml:space="preserve">Per informazioni: 0521 270141 | 335 6096220 | </w:t>
      </w:r>
      <w:hyperlink r:id="rId8" w:history="1">
        <w:r w:rsidRPr="005C5D17">
          <w:rPr>
            <w:rStyle w:val="Collegamentoipertestuale"/>
            <w:rFonts w:ascii="Avenir Next LT Pro" w:hAnsi="Avenir Next LT Pro" w:cs="Cambria"/>
            <w:bCs/>
            <w:color w:val="499BC9" w:themeColor="accent1"/>
            <w:sz w:val="21"/>
            <w:szCs w:val="21"/>
            <w:u w:val="none"/>
            <w:lang w:bidi="hi-IN"/>
          </w:rPr>
          <w:t>info@lenzfondazione.it</w:t>
        </w:r>
      </w:hyperlink>
      <w:r w:rsidRPr="005C5D17">
        <w:rPr>
          <w:rStyle w:val="Collegamentoipertestuale"/>
          <w:rFonts w:ascii="Avenir Next LT Pro" w:hAnsi="Avenir Next LT Pro" w:cs="Cambria"/>
          <w:bCs/>
          <w:color w:val="499BC9" w:themeColor="accent1"/>
          <w:sz w:val="21"/>
          <w:szCs w:val="21"/>
          <w:u w:val="none"/>
          <w:lang w:bidi="hi-IN"/>
        </w:rPr>
        <w:t xml:space="preserve"> </w:t>
      </w:r>
      <w:r w:rsidRPr="005C5D17">
        <w:rPr>
          <w:rStyle w:val="Collegamentoipertestuale"/>
          <w:rFonts w:ascii="Avenir Next LT Pro" w:hAnsi="Avenir Next LT Pro" w:cs="Cambria"/>
          <w:bCs/>
          <w:color w:val="auto"/>
          <w:sz w:val="21"/>
          <w:szCs w:val="21"/>
          <w:u w:val="none"/>
          <w:lang w:bidi="hi-IN"/>
        </w:rPr>
        <w:t>|</w:t>
      </w:r>
      <w:r w:rsidRPr="005C5D17">
        <w:rPr>
          <w:rFonts w:ascii="Avenir Next LT Pro" w:hAnsi="Avenir Next LT Pro" w:cs="Cambria"/>
          <w:bCs/>
          <w:color w:val="auto"/>
          <w:sz w:val="21"/>
          <w:szCs w:val="21"/>
          <w:lang w:bidi="hi-IN"/>
        </w:rPr>
        <w:t xml:space="preserve"> </w:t>
      </w:r>
      <w:hyperlink r:id="rId9" w:history="1">
        <w:r w:rsidRPr="005C5D17">
          <w:rPr>
            <w:rStyle w:val="Collegamentoipertestuale"/>
            <w:rFonts w:ascii="Avenir Next LT Pro" w:hAnsi="Avenir Next LT Pro" w:cs="Cambria"/>
            <w:bCs/>
            <w:color w:val="499BC9" w:themeColor="accent1"/>
            <w:sz w:val="21"/>
            <w:szCs w:val="21"/>
            <w:u w:val="none"/>
            <w:lang w:bidi="hi-IN"/>
          </w:rPr>
          <w:t>www.lenzfondazione.it</w:t>
        </w:r>
      </w:hyperlink>
      <w:r w:rsidRPr="005C5D17">
        <w:rPr>
          <w:rFonts w:ascii="Avenir Next LT Pro" w:hAnsi="Avenir Next LT Pro" w:cs="Cambria"/>
          <w:bCs/>
          <w:color w:val="auto"/>
          <w:sz w:val="21"/>
          <w:szCs w:val="21"/>
          <w:lang w:bidi="hi-IN"/>
        </w:rPr>
        <w:t>.</w:t>
      </w:r>
    </w:p>
    <w:p w14:paraId="340C0A9D" w14:textId="77777777" w:rsidR="001F6C03" w:rsidRPr="005C5D17" w:rsidRDefault="001F6C03" w:rsidP="001F6C03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left" w:pos="8496"/>
        </w:tabs>
        <w:suppressAutoHyphens/>
        <w:spacing w:before="240" w:after="240"/>
        <w:ind w:left="-426" w:right="-574"/>
        <w:jc w:val="both"/>
        <w:rPr>
          <w:rFonts w:ascii="Avenir Next LT Pro" w:hAnsi="Avenir Next LT Pro" w:cs="Cambria"/>
          <w:bCs/>
          <w:color w:val="auto"/>
          <w:sz w:val="21"/>
          <w:szCs w:val="21"/>
          <w:bdr w:val="none" w:sz="0" w:space="0" w:color="auto" w:frame="1"/>
          <w:lang w:bidi="hi-IN"/>
        </w:rPr>
      </w:pPr>
      <w:r w:rsidRPr="005C5D17">
        <w:rPr>
          <w:rFonts w:ascii="Avenir Next LT Pro" w:hAnsi="Avenir Next LT Pro"/>
          <w:color w:val="auto"/>
          <w:sz w:val="21"/>
          <w:szCs w:val="21"/>
          <w:shd w:val="clear" w:color="auto" w:fill="FFFFFF"/>
        </w:rPr>
        <w:t>Per realizzare i progetti artistici del triennio 2021-2023, Lenz Fondazione si avvale del sostegno e della collaborazione di: MiBACT – Ministero dei Beni, delle Attività Culturali e del Turismo, MAECI – Ministero degli Affari Esteri e della Cooperazione Internazionale, Regione Emilia-Romagna, Comune di Parma, AUSL Parma DAI SM-DP Dipartimento Assistenziale Integrato di Salute Mentale Dipendenze Patologiche, Rete Regionale I Teatri della Salute, Fondazione Monteparma, Fondazione Cariparma, Fondazione Arturo Toscanini, Istituto Storico della Resistenza e dell’Età Contemporanea, CSAC Centro Studi Archivio Comunicazione Università di Parma, Instituto Cervantes, Goethe-Institut. Con il patrocinio di: Università degli Studi di Parma, Università Alma Mater di Bologna, Conservatorio di Musica ‘A. Boito’ di Parma, Arcigay. Con il contributo di: Cariparma Crédit Agricole, Chiesi Farmaceutici, Coop. Aurora Domus. Sponsor tecnico: Koppel A.W. Srl. In collaborazione con: Associazione Segnali di Vita_Il Rumore del Lutto, Associazione Ars Canto G. Verdi, Associazione Cori Parmensi, Europa Teatri, Associazione Socrem.</w:t>
      </w:r>
    </w:p>
    <w:p w14:paraId="4D0008A5" w14:textId="77777777" w:rsidR="001F6C03" w:rsidRPr="0078386A" w:rsidRDefault="001F6C03" w:rsidP="001F6C03">
      <w:pPr>
        <w:shd w:val="clear" w:color="auto" w:fill="FFFFFF"/>
        <w:tabs>
          <w:tab w:val="left" w:pos="7938"/>
        </w:tabs>
        <w:suppressAutoHyphens/>
        <w:ind w:left="-426" w:right="-574"/>
        <w:jc w:val="both"/>
        <w:textAlignment w:val="top"/>
        <w:rPr>
          <w:rFonts w:ascii="Avenir Next LT Pro Light" w:hAnsi="Avenir Next LT Pro Light" w:cs="Cambria"/>
          <w:bCs/>
          <w:sz w:val="21"/>
          <w:szCs w:val="21"/>
          <w:u w:val="single"/>
          <w:lang w:bidi="hi-IN"/>
        </w:rPr>
      </w:pPr>
    </w:p>
    <w:p w14:paraId="15587317" w14:textId="77777777" w:rsidR="001F6C03" w:rsidRPr="0078386A" w:rsidRDefault="001F6C03" w:rsidP="001F6C03">
      <w:pPr>
        <w:shd w:val="clear" w:color="auto" w:fill="FFFFFF"/>
        <w:tabs>
          <w:tab w:val="left" w:pos="7938"/>
        </w:tabs>
        <w:suppressAutoHyphens/>
        <w:ind w:left="-426" w:right="-574"/>
        <w:jc w:val="both"/>
        <w:textAlignment w:val="top"/>
        <w:rPr>
          <w:rFonts w:ascii="Avenir Next LT Pro Light" w:hAnsi="Avenir Next LT Pro Light" w:cs="Cambria"/>
          <w:bCs/>
          <w:sz w:val="21"/>
          <w:szCs w:val="21"/>
          <w:lang w:bidi="hi-IN"/>
        </w:rPr>
      </w:pPr>
    </w:p>
    <w:p w14:paraId="7D440854" w14:textId="77777777" w:rsidR="001F6C03" w:rsidRPr="0078386A" w:rsidRDefault="001F6C03" w:rsidP="001F6C03">
      <w:pPr>
        <w:shd w:val="clear" w:color="auto" w:fill="FFFFFF"/>
        <w:tabs>
          <w:tab w:val="left" w:pos="7938"/>
        </w:tabs>
        <w:suppressAutoHyphens/>
        <w:ind w:left="-426" w:right="-574"/>
        <w:jc w:val="both"/>
        <w:textAlignment w:val="top"/>
        <w:rPr>
          <w:rFonts w:ascii="Avenir Next LT Pro Light" w:hAnsi="Avenir Next LT Pro Light" w:cs="Cambria"/>
          <w:b/>
          <w:bCs/>
          <w:sz w:val="21"/>
          <w:szCs w:val="21"/>
          <w:lang w:bidi="hi-IN"/>
        </w:rPr>
      </w:pPr>
    </w:p>
    <w:p w14:paraId="36006997" w14:textId="77777777" w:rsidR="001F6C03" w:rsidRPr="0078386A" w:rsidRDefault="001F6C03" w:rsidP="001F6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938"/>
        </w:tabs>
        <w:suppressAutoHyphens/>
        <w:ind w:left="-426" w:right="-574"/>
        <w:jc w:val="both"/>
        <w:textAlignment w:val="top"/>
        <w:rPr>
          <w:rFonts w:ascii="Avenir Next LT Pro Light" w:hAnsi="Avenir Next LT Pro Light" w:cs="Cambria"/>
          <w:color w:val="FF0000"/>
          <w:sz w:val="20"/>
          <w:szCs w:val="20"/>
          <w:lang w:bidi="hi-IN"/>
        </w:rPr>
      </w:pPr>
      <w:r w:rsidRPr="0078386A">
        <w:rPr>
          <w:rFonts w:ascii="Avenir Next LT Pro Light" w:hAnsi="Avenir Next LT Pro Light" w:cs="Cambria"/>
          <w:b/>
          <w:bCs/>
          <w:color w:val="FF0000"/>
          <w:sz w:val="20"/>
          <w:szCs w:val="20"/>
          <w:lang w:bidi="hi-IN"/>
        </w:rPr>
        <w:t>Michele Pascarella</w:t>
      </w:r>
      <w:r w:rsidRPr="0078386A">
        <w:rPr>
          <w:rFonts w:ascii="Avenir Next LT Pro Light" w:hAnsi="Avenir Next LT Pro Light" w:cs="Cambria"/>
          <w:color w:val="FF0000"/>
          <w:sz w:val="20"/>
          <w:szCs w:val="20"/>
          <w:lang w:bidi="hi-IN"/>
        </w:rPr>
        <w:t xml:space="preserve"> </w:t>
      </w:r>
      <w:r w:rsidRPr="0078386A">
        <w:rPr>
          <w:rFonts w:ascii="Avenir Next LT Pro Light" w:hAnsi="Avenir Next LT Pro Light" w:cs="Cambria"/>
          <w:color w:val="FF0000"/>
          <w:sz w:val="20"/>
          <w:szCs w:val="20"/>
          <w:lang w:bidi="hi-IN"/>
        </w:rPr>
        <w:tab/>
      </w:r>
    </w:p>
    <w:p w14:paraId="48DF8F0F" w14:textId="77777777" w:rsidR="001F6C03" w:rsidRPr="0078386A" w:rsidRDefault="001F6C03" w:rsidP="001F6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938"/>
        </w:tabs>
        <w:suppressAutoHyphens/>
        <w:ind w:left="-426" w:right="-574"/>
        <w:jc w:val="both"/>
        <w:textAlignment w:val="top"/>
        <w:rPr>
          <w:rFonts w:ascii="Avenir Next LT Pro Light" w:hAnsi="Avenir Next LT Pro Light" w:cs="Cambria"/>
          <w:color w:val="FF0000"/>
          <w:sz w:val="20"/>
          <w:szCs w:val="20"/>
          <w:lang w:bidi="hi-IN"/>
        </w:rPr>
      </w:pPr>
      <w:r w:rsidRPr="0078386A">
        <w:rPr>
          <w:rFonts w:ascii="Avenir Next LT Pro Light" w:hAnsi="Avenir Next LT Pro Light" w:cs="Cambria"/>
          <w:color w:val="FF0000"/>
          <w:sz w:val="20"/>
          <w:szCs w:val="20"/>
          <w:lang w:bidi="hi-IN"/>
        </w:rPr>
        <w:t>Ufficio stampa e comunicazione Lenz Fondazione</w:t>
      </w:r>
    </w:p>
    <w:p w14:paraId="43801E0C" w14:textId="77777777" w:rsidR="001F6C03" w:rsidRPr="0078386A" w:rsidRDefault="001F6C03" w:rsidP="001F6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938"/>
        </w:tabs>
        <w:suppressAutoHyphens/>
        <w:ind w:left="-426" w:right="-574"/>
        <w:jc w:val="both"/>
        <w:textAlignment w:val="top"/>
        <w:rPr>
          <w:rFonts w:ascii="Avenir Next LT Pro Light" w:hAnsi="Avenir Next LT Pro Light" w:cs="Cambria"/>
          <w:color w:val="000000" w:themeColor="text1"/>
          <w:sz w:val="20"/>
          <w:szCs w:val="20"/>
          <w:lang w:bidi="hi-IN"/>
        </w:rPr>
      </w:pPr>
      <w:r w:rsidRPr="0078386A">
        <w:rPr>
          <w:rFonts w:ascii="Avenir Next LT Pro Light" w:hAnsi="Avenir Next LT Pro Light" w:cs="Cambria"/>
          <w:color w:val="000000" w:themeColor="text1"/>
          <w:sz w:val="20"/>
          <w:szCs w:val="20"/>
          <w:lang w:bidi="hi-IN"/>
        </w:rPr>
        <w:t xml:space="preserve">346 4076164 | </w:t>
      </w:r>
      <w:hyperlink r:id="rId10" w:history="1">
        <w:r w:rsidRPr="0078386A">
          <w:rPr>
            <w:rStyle w:val="Collegamentoipertestuale"/>
            <w:rFonts w:ascii="Avenir Next LT Pro Light" w:hAnsi="Avenir Next LT Pro Light" w:cs="Cambria"/>
            <w:color w:val="000000" w:themeColor="text1"/>
            <w:sz w:val="20"/>
            <w:szCs w:val="20"/>
            <w:u w:val="none"/>
            <w:lang w:bidi="hi-IN"/>
          </w:rPr>
          <w:t>comunicazione@lenzfondazione.it</w:t>
        </w:r>
      </w:hyperlink>
      <w:r w:rsidRPr="0078386A">
        <w:rPr>
          <w:rFonts w:ascii="Avenir Next LT Pro Light" w:hAnsi="Avenir Next LT Pro Light" w:cs="Cambria"/>
          <w:color w:val="000000" w:themeColor="text1"/>
          <w:sz w:val="20"/>
          <w:szCs w:val="20"/>
          <w:lang w:bidi="hi-IN"/>
        </w:rPr>
        <w:t xml:space="preserve"> </w:t>
      </w:r>
      <w:r w:rsidRPr="0078386A">
        <w:rPr>
          <w:rFonts w:ascii="Avenir Next LT Pro Light" w:hAnsi="Avenir Next LT Pro Light"/>
          <w:color w:val="000000" w:themeColor="text1"/>
          <w:sz w:val="20"/>
          <w:szCs w:val="20"/>
        </w:rPr>
        <w:t xml:space="preserve"> </w:t>
      </w:r>
    </w:p>
    <w:p w14:paraId="250D85E8" w14:textId="77777777" w:rsidR="001F6C03" w:rsidRPr="0078386A" w:rsidRDefault="001F6C03" w:rsidP="001F6C03">
      <w:pPr>
        <w:tabs>
          <w:tab w:val="left" w:pos="7938"/>
        </w:tabs>
        <w:suppressAutoHyphens/>
        <w:ind w:left="-426" w:right="-574"/>
        <w:rPr>
          <w:rFonts w:ascii="Avenir Next LT Pro Light" w:hAnsi="Avenir Next LT Pro Light"/>
        </w:rPr>
      </w:pPr>
    </w:p>
    <w:p w14:paraId="31584E8A" w14:textId="1EDA2C9E" w:rsidR="00B771CC" w:rsidRPr="001F6C03" w:rsidRDefault="00B771CC" w:rsidP="001F6C03"/>
    <w:sectPr w:rsidR="00B771CC" w:rsidRPr="001F6C03" w:rsidSect="00291E49">
      <w:headerReference w:type="default" r:id="rId11"/>
      <w:footerReference w:type="default" r:id="rId12"/>
      <w:pgSz w:w="11900" w:h="16840"/>
      <w:pgMar w:top="1418" w:right="1418" w:bottom="1418" w:left="1418" w:header="283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51367" w14:textId="77777777" w:rsidR="003D0A10" w:rsidRDefault="003D0A10">
      <w:r>
        <w:separator/>
      </w:r>
    </w:p>
  </w:endnote>
  <w:endnote w:type="continuationSeparator" w:id="0">
    <w:p w14:paraId="1470A63A" w14:textId="77777777" w:rsidR="003D0A10" w:rsidRDefault="003D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Gothic"/>
    <w:charset w:val="4E"/>
    <w:family w:val="auto"/>
    <w:pitch w:val="variable"/>
    <w:sig w:usb0="01000000" w:usb1="00000000" w:usb2="07040001" w:usb3="00000000" w:csb0="00020000" w:csb1="00000000"/>
  </w:font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C4B91" w14:textId="33173DBA" w:rsidR="00EC323C" w:rsidRPr="000A361C" w:rsidRDefault="00DF3C82" w:rsidP="00A33498">
    <w:pPr>
      <w:pStyle w:val="Indirizzoazienda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line="240" w:lineRule="auto"/>
      <w:ind w:left="-1701" w:right="-1701"/>
      <w:jc w:val="center"/>
      <w:rPr>
        <w:rFonts w:ascii="Avenir Book" w:eastAsia="Helvetica Neue" w:hAnsi="Avenir Book" w:cs="Helvetica Neue"/>
        <w:spacing w:val="6"/>
        <w:sz w:val="16"/>
        <w:szCs w:val="16"/>
      </w:rPr>
    </w:pPr>
    <w:r w:rsidRPr="000A361C">
      <w:rPr>
        <w:rStyle w:val="NessunoA"/>
        <w:rFonts w:ascii="Avenir Medium" w:hAnsi="Avenir Medium"/>
        <w:spacing w:val="6"/>
        <w:sz w:val="16"/>
        <w:szCs w:val="16"/>
      </w:rPr>
      <w:t>Lenz Fondazion</w:t>
    </w:r>
    <w:r w:rsidRPr="000A361C">
      <w:rPr>
        <w:rStyle w:val="NessunoA"/>
        <w:rFonts w:ascii="Avenir Medium" w:hAnsi="Avenir Medium"/>
        <w:spacing w:val="6"/>
        <w:sz w:val="16"/>
        <w:szCs w:val="16"/>
        <w:lang w:val="de-DE"/>
      </w:rPr>
      <w:t>e</w:t>
    </w:r>
    <w:r w:rsidRPr="000A361C">
      <w:rPr>
        <w:rStyle w:val="NessunoA"/>
        <w:rFonts w:ascii="Avenir Book" w:hAnsi="Avenir Book"/>
        <w:spacing w:val="6"/>
        <w:sz w:val="16"/>
        <w:szCs w:val="16"/>
        <w:lang w:val="de-DE"/>
      </w:rPr>
      <w:t xml:space="preserve"> Via Pasubio 3/e 43122 Parma Italia T + 39 0521 270141</w:t>
    </w:r>
    <w:r w:rsidR="006A508B" w:rsidRPr="000A361C">
      <w:rPr>
        <w:rStyle w:val="NessunoA"/>
        <w:rFonts w:ascii="Avenir Book" w:hAnsi="Avenir Book"/>
        <w:spacing w:val="6"/>
        <w:sz w:val="16"/>
        <w:szCs w:val="16"/>
        <w:lang w:val="de-DE"/>
      </w:rPr>
      <w:t xml:space="preserve"> </w:t>
    </w:r>
    <w:hyperlink r:id="rId1" w:history="1">
      <w:r w:rsidR="00F109E8" w:rsidRPr="00ED0749">
        <w:rPr>
          <w:rStyle w:val="Collegamentoipertestuale"/>
          <w:rFonts w:ascii="Avenir Book" w:eastAsia="Helvetica Neue" w:hAnsi="Avenir Book" w:cs="Helvetica Neue"/>
          <w:spacing w:val="6"/>
          <w:sz w:val="16"/>
          <w:szCs w:val="16"/>
        </w:rPr>
        <w:t>info@lenzfondazione.it</w:t>
      </w:r>
    </w:hyperlink>
    <w:r w:rsidR="000012B4" w:rsidRPr="000A361C">
      <w:rPr>
        <w:rStyle w:val="NessunoA"/>
        <w:rFonts w:ascii="Avenir Book" w:eastAsia="Helvetica Neue" w:hAnsi="Avenir Book" w:cs="Helvetica Neue"/>
        <w:spacing w:val="6"/>
        <w:sz w:val="16"/>
        <w:szCs w:val="16"/>
      </w:rPr>
      <w:t xml:space="preserve"> </w:t>
    </w:r>
    <w:r w:rsidRPr="000A361C">
      <w:rPr>
        <w:rStyle w:val="NessunoA"/>
        <w:rFonts w:ascii="Avenir Book" w:hAnsi="Avenir Book"/>
        <w:spacing w:val="6"/>
        <w:sz w:val="16"/>
        <w:szCs w:val="16"/>
      </w:rPr>
      <w:t>www.lenzfondazione.it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76053" w14:textId="77777777" w:rsidR="003D0A10" w:rsidRDefault="003D0A10">
      <w:r>
        <w:separator/>
      </w:r>
    </w:p>
  </w:footnote>
  <w:footnote w:type="continuationSeparator" w:id="0">
    <w:p w14:paraId="24EFF7A1" w14:textId="77777777" w:rsidR="003D0A10" w:rsidRDefault="003D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D8C05" w14:textId="3D957C5A" w:rsidR="008D020E" w:rsidRDefault="00003D91" w:rsidP="008D020E">
    <w:pPr>
      <w:pStyle w:val="CorpoA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jc w:val="center"/>
    </w:pPr>
    <w:r>
      <w:rPr>
        <w:noProof/>
      </w:rPr>
      <w:drawing>
        <wp:inline distT="0" distB="0" distL="0" distR="0" wp14:anchorId="653F26CB" wp14:editId="229AA15E">
          <wp:extent cx="2833277" cy="1017767"/>
          <wp:effectExtent l="0" t="0" r="0" b="0"/>
          <wp:docPr id="1" name="Immagine 1" descr="Immagine che contiene tav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sitivo_CMYK_300dp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766" b="12898"/>
                  <a:stretch/>
                </pic:blipFill>
                <pic:spPr bwMode="auto">
                  <a:xfrm>
                    <a:off x="0" y="0"/>
                    <a:ext cx="2835965" cy="1018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A65EA"/>
    <w:multiLevelType w:val="hybridMultilevel"/>
    <w:tmpl w:val="2A30FDFA"/>
    <w:numStyleLink w:val="Stileimportato1"/>
  </w:abstractNum>
  <w:abstractNum w:abstractNumId="1" w15:restartNumberingAfterBreak="0">
    <w:nsid w:val="6C9C6085"/>
    <w:multiLevelType w:val="hybridMultilevel"/>
    <w:tmpl w:val="2A30FDFA"/>
    <w:styleLink w:val="Stileimportato1"/>
    <w:lvl w:ilvl="0" w:tplc="EFCE7A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1A294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CA93B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30A33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EA50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C0DA4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96D2E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C2CC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F8B8D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23C"/>
    <w:rsid w:val="000012B4"/>
    <w:rsid w:val="00002C04"/>
    <w:rsid w:val="00003D91"/>
    <w:rsid w:val="00027A43"/>
    <w:rsid w:val="00066297"/>
    <w:rsid w:val="000668C9"/>
    <w:rsid w:val="00072D6B"/>
    <w:rsid w:val="00097350"/>
    <w:rsid w:val="000A361C"/>
    <w:rsid w:val="000B5C22"/>
    <w:rsid w:val="000F29EB"/>
    <w:rsid w:val="00120669"/>
    <w:rsid w:val="001412CB"/>
    <w:rsid w:val="00173944"/>
    <w:rsid w:val="0018386F"/>
    <w:rsid w:val="001C68A2"/>
    <w:rsid w:val="001F422F"/>
    <w:rsid w:val="001F6C03"/>
    <w:rsid w:val="00251FFF"/>
    <w:rsid w:val="00286F38"/>
    <w:rsid w:val="00291E49"/>
    <w:rsid w:val="002A110B"/>
    <w:rsid w:val="002D1CF2"/>
    <w:rsid w:val="002F2175"/>
    <w:rsid w:val="003235C6"/>
    <w:rsid w:val="00372168"/>
    <w:rsid w:val="00392BA7"/>
    <w:rsid w:val="00395E6C"/>
    <w:rsid w:val="003D0A10"/>
    <w:rsid w:val="003E370C"/>
    <w:rsid w:val="00404657"/>
    <w:rsid w:val="004048F1"/>
    <w:rsid w:val="0046057C"/>
    <w:rsid w:val="0046749F"/>
    <w:rsid w:val="00491BC0"/>
    <w:rsid w:val="004C4C1B"/>
    <w:rsid w:val="00530E91"/>
    <w:rsid w:val="005315AC"/>
    <w:rsid w:val="005715FB"/>
    <w:rsid w:val="005861A7"/>
    <w:rsid w:val="005A62D2"/>
    <w:rsid w:val="005C5D17"/>
    <w:rsid w:val="005E03C7"/>
    <w:rsid w:val="006120BA"/>
    <w:rsid w:val="00615BFC"/>
    <w:rsid w:val="00631BBE"/>
    <w:rsid w:val="00640165"/>
    <w:rsid w:val="00666A3B"/>
    <w:rsid w:val="00675C9A"/>
    <w:rsid w:val="00697BB0"/>
    <w:rsid w:val="006A508B"/>
    <w:rsid w:val="006A7EFD"/>
    <w:rsid w:val="006C219B"/>
    <w:rsid w:val="006C6E74"/>
    <w:rsid w:val="006D21E6"/>
    <w:rsid w:val="006D7B51"/>
    <w:rsid w:val="006F3283"/>
    <w:rsid w:val="006F39A6"/>
    <w:rsid w:val="00713C25"/>
    <w:rsid w:val="007564AE"/>
    <w:rsid w:val="007622F8"/>
    <w:rsid w:val="0077572A"/>
    <w:rsid w:val="0078386A"/>
    <w:rsid w:val="007B4E55"/>
    <w:rsid w:val="007C12EF"/>
    <w:rsid w:val="007D278F"/>
    <w:rsid w:val="007F3A3B"/>
    <w:rsid w:val="00806405"/>
    <w:rsid w:val="00883770"/>
    <w:rsid w:val="008C7CA7"/>
    <w:rsid w:val="008D020E"/>
    <w:rsid w:val="009070BC"/>
    <w:rsid w:val="00917E0C"/>
    <w:rsid w:val="00977500"/>
    <w:rsid w:val="00995367"/>
    <w:rsid w:val="009B1AD3"/>
    <w:rsid w:val="009F1D73"/>
    <w:rsid w:val="009F620D"/>
    <w:rsid w:val="009F66CE"/>
    <w:rsid w:val="00A33498"/>
    <w:rsid w:val="00AA1353"/>
    <w:rsid w:val="00AB5645"/>
    <w:rsid w:val="00B00538"/>
    <w:rsid w:val="00B12EA5"/>
    <w:rsid w:val="00B2291E"/>
    <w:rsid w:val="00B23964"/>
    <w:rsid w:val="00B57CF2"/>
    <w:rsid w:val="00B771CC"/>
    <w:rsid w:val="00B96F9C"/>
    <w:rsid w:val="00BB25E7"/>
    <w:rsid w:val="00BC480F"/>
    <w:rsid w:val="00C321F2"/>
    <w:rsid w:val="00C847C5"/>
    <w:rsid w:val="00CA0B46"/>
    <w:rsid w:val="00CC0485"/>
    <w:rsid w:val="00CE23BD"/>
    <w:rsid w:val="00D53C94"/>
    <w:rsid w:val="00D71ADD"/>
    <w:rsid w:val="00DA7911"/>
    <w:rsid w:val="00DE2CA9"/>
    <w:rsid w:val="00DF3C82"/>
    <w:rsid w:val="00E55764"/>
    <w:rsid w:val="00E65BE9"/>
    <w:rsid w:val="00E75E30"/>
    <w:rsid w:val="00E9039B"/>
    <w:rsid w:val="00E90F67"/>
    <w:rsid w:val="00E9303F"/>
    <w:rsid w:val="00E95F6E"/>
    <w:rsid w:val="00EC323C"/>
    <w:rsid w:val="00EE1016"/>
    <w:rsid w:val="00F109E8"/>
    <w:rsid w:val="00F144E7"/>
    <w:rsid w:val="00F16BDC"/>
    <w:rsid w:val="00F200AD"/>
    <w:rsid w:val="00F2398B"/>
    <w:rsid w:val="00F27394"/>
    <w:rsid w:val="00F458AA"/>
    <w:rsid w:val="00F50C77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F1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gonomesociet">
    <w:name w:val="Logo nome società"/>
    <w:pPr>
      <w:spacing w:line="288" w:lineRule="auto"/>
      <w:jc w:val="center"/>
    </w:pPr>
    <w:rPr>
      <w:rFonts w:ascii="Helvetica Neue Light" w:hAnsi="Helvetica Neue Light" w:cs="Arial Unicode MS"/>
      <w:color w:val="000000"/>
      <w:sz w:val="14"/>
      <w:szCs w:val="14"/>
      <w:u w:color="000000"/>
    </w:rPr>
  </w:style>
  <w:style w:type="character" w:customStyle="1" w:styleId="NessunoA">
    <w:name w:val="Nessuno A"/>
  </w:style>
  <w:style w:type="paragraph" w:customStyle="1" w:styleId="CorpoA">
    <w:name w:val="Corpo A"/>
    <w:pPr>
      <w:suppressAutoHyphens/>
      <w:spacing w:after="180" w:line="312" w:lineRule="auto"/>
    </w:pPr>
    <w:rPr>
      <w:rFonts w:ascii="Helvetica Neue Light" w:hAnsi="Helvetica Neue Light" w:cs="Arial Unicode MS"/>
      <w:color w:val="000000"/>
      <w:sz w:val="18"/>
      <w:szCs w:val="18"/>
      <w:u w:color="000000"/>
      <w:lang w:val="en-US"/>
    </w:rPr>
  </w:style>
  <w:style w:type="paragraph" w:customStyle="1" w:styleId="Indirizzoazienda">
    <w:name w:val="Indirizzo azienda"/>
    <w:pPr>
      <w:spacing w:line="288" w:lineRule="auto"/>
    </w:pPr>
    <w:rPr>
      <w:rFonts w:ascii="Helvetica Neue Light" w:hAnsi="Helvetica Neue Light" w:cs="Arial Unicode MS"/>
      <w:color w:val="000000"/>
      <w:sz w:val="14"/>
      <w:szCs w:val="14"/>
      <w:u w:color="000000"/>
    </w:rPr>
  </w:style>
  <w:style w:type="character" w:customStyle="1" w:styleId="Hyperlink0">
    <w:name w:val="Hyperlink.0"/>
    <w:basedOn w:val="NessunoA"/>
    <w:rPr>
      <w:rFonts w:ascii="Helvetica Neue" w:eastAsia="Helvetica Neue" w:hAnsi="Helvetica Neue" w:cs="Helvetica Neue"/>
      <w:color w:val="000000"/>
      <w:spacing w:val="6"/>
      <w:sz w:val="17"/>
      <w:szCs w:val="17"/>
      <w:u w:val="none" w:color="000000"/>
      <w:lang w:val="it-IT"/>
    </w:r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012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2B4"/>
    <w:rPr>
      <w:rFonts w:eastAsia="Times New Roman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01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2B4"/>
    <w:rPr>
      <w:rFonts w:eastAsia="Times New Roman"/>
      <w:color w:val="000000"/>
      <w:sz w:val="24"/>
      <w:szCs w:val="24"/>
      <w:u w:color="000000"/>
    </w:rPr>
  </w:style>
  <w:style w:type="character" w:styleId="Menzionenonrisolta">
    <w:name w:val="Unresolved Mention"/>
    <w:basedOn w:val="Carpredefinitoparagrafo"/>
    <w:uiPriority w:val="99"/>
    <w:rsid w:val="000A361C"/>
    <w:rPr>
      <w:color w:val="605E5C"/>
      <w:shd w:val="clear" w:color="auto" w:fill="E1DFDD"/>
    </w:rPr>
  </w:style>
  <w:style w:type="paragraph" w:customStyle="1" w:styleId="Titolo11">
    <w:name w:val="Titolo 11"/>
    <w:next w:val="Normale1"/>
    <w:rsid w:val="00F109E8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uppressAutoHyphens/>
      <w:jc w:val="both"/>
      <w:outlineLvl w:val="0"/>
    </w:pPr>
    <w:rPr>
      <w:rFonts w:ascii="Lucida Grande" w:eastAsia="ヒラギノ角ゴ Pro W3" w:hAnsi="Lucida Grande"/>
      <w:b/>
      <w:color w:val="000000"/>
      <w:sz w:val="22"/>
      <w:u w:color="000000"/>
      <w:bdr w:val="none" w:sz="0" w:space="0" w:color="auto"/>
    </w:rPr>
  </w:style>
  <w:style w:type="paragraph" w:customStyle="1" w:styleId="Normale1">
    <w:name w:val="Normale1"/>
    <w:rsid w:val="00F109E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ヒラギノ角ゴ Pro W3"/>
      <w:color w:val="000000"/>
      <w:sz w:val="24"/>
      <w:u w:color="000000"/>
      <w:bdr w:val="none" w:sz="0" w:space="0" w:color="auto"/>
    </w:rPr>
  </w:style>
  <w:style w:type="character" w:styleId="Enfasicorsivo">
    <w:name w:val="Emphasis"/>
    <w:uiPriority w:val="20"/>
    <w:qFormat/>
    <w:rsid w:val="00F109E8"/>
    <w:rPr>
      <w:i/>
      <w:iCs/>
    </w:rPr>
  </w:style>
  <w:style w:type="paragraph" w:customStyle="1" w:styleId="NormaleWeb1">
    <w:name w:val="Normale (Web)1"/>
    <w:rsid w:val="00F109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="ヒラギノ角ゴ Pro W3" w:hAnsi="Times"/>
      <w:color w:val="000000"/>
      <w:bdr w:val="none" w:sz="0" w:space="0" w:color="auto"/>
    </w:rPr>
  </w:style>
  <w:style w:type="character" w:styleId="Enfasidelicata">
    <w:name w:val="Subtle Emphasis"/>
    <w:basedOn w:val="Carpredefinitoparagrafo"/>
    <w:uiPriority w:val="19"/>
    <w:qFormat/>
    <w:rsid w:val="00E90F67"/>
    <w:rPr>
      <w:i/>
      <w:iCs/>
      <w:color w:val="404040" w:themeColor="text1" w:themeTint="BF"/>
    </w:rPr>
  </w:style>
  <w:style w:type="character" w:styleId="Enfasigrassetto">
    <w:name w:val="Strong"/>
    <w:basedOn w:val="Carpredefinitoparagrafo"/>
    <w:uiPriority w:val="22"/>
    <w:qFormat/>
    <w:rsid w:val="00E75E3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65B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25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nzfonda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nzfondazione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municazione@lenzfonda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nzfondazione.i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nzfond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lenz fondazione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  Pascarella</cp:lastModifiedBy>
  <cp:revision>81</cp:revision>
  <dcterms:created xsi:type="dcterms:W3CDTF">2021-01-22T10:05:00Z</dcterms:created>
  <dcterms:modified xsi:type="dcterms:W3CDTF">2021-02-24T09:51:00Z</dcterms:modified>
</cp:coreProperties>
</file>