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F2D94" w14:textId="2A71205A" w:rsidR="002F37CF" w:rsidRPr="008E5BC9" w:rsidRDefault="002F37CF" w:rsidP="008101C1">
      <w:pPr>
        <w:pStyle w:val="NormaleWeb"/>
        <w:spacing w:before="0" w:beforeAutospacing="0" w:after="180" w:afterAutospacing="0"/>
        <w:rPr>
          <w:rFonts w:asciiTheme="majorHAnsi" w:hAnsiTheme="majorHAnsi" w:cs="Arial"/>
          <w:i/>
          <w:sz w:val="24"/>
          <w:szCs w:val="24"/>
        </w:rPr>
      </w:pPr>
      <w:r w:rsidRPr="008E5BC9">
        <w:rPr>
          <w:rFonts w:asciiTheme="majorHAnsi" w:hAnsiTheme="majorHAnsi" w:cs="Arial"/>
          <w:i/>
          <w:noProof/>
          <w:sz w:val="24"/>
          <w:szCs w:val="24"/>
        </w:rPr>
        <w:drawing>
          <wp:inline distT="0" distB="0" distL="0" distR="0" wp14:anchorId="1A1CEE0D" wp14:editId="62E53752">
            <wp:extent cx="1943523" cy="1016431"/>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Ts_Logo.jpg"/>
                    <pic:cNvPicPr/>
                  </pic:nvPicPr>
                  <pic:blipFill>
                    <a:blip r:embed="rId5">
                      <a:extLst>
                        <a:ext uri="{28A0092B-C50C-407E-A947-70E740481C1C}">
                          <a14:useLocalDpi xmlns:a14="http://schemas.microsoft.com/office/drawing/2010/main" val="0"/>
                        </a:ext>
                      </a:extLst>
                    </a:blip>
                    <a:stretch>
                      <a:fillRect/>
                    </a:stretch>
                  </pic:blipFill>
                  <pic:spPr>
                    <a:xfrm>
                      <a:off x="0" y="0"/>
                      <a:ext cx="1943927" cy="1016642"/>
                    </a:xfrm>
                    <a:prstGeom prst="rect">
                      <a:avLst/>
                    </a:prstGeom>
                  </pic:spPr>
                </pic:pic>
              </a:graphicData>
            </a:graphic>
          </wp:inline>
        </w:drawing>
      </w:r>
      <w:r w:rsidRPr="008E5BC9">
        <w:rPr>
          <w:rFonts w:asciiTheme="majorHAnsi" w:hAnsiTheme="majorHAnsi" w:cs="Arial"/>
          <w:i/>
          <w:noProof/>
          <w:sz w:val="24"/>
          <w:szCs w:val="24"/>
        </w:rPr>
        <w:t xml:space="preserve">                 </w:t>
      </w:r>
      <w:r w:rsidRPr="008E5BC9">
        <w:rPr>
          <w:rFonts w:asciiTheme="majorHAnsi" w:hAnsiTheme="majorHAnsi" w:cs="Arial"/>
          <w:i/>
          <w:noProof/>
          <w:sz w:val="24"/>
          <w:szCs w:val="24"/>
        </w:rPr>
        <w:drawing>
          <wp:inline distT="0" distB="0" distL="0" distR="0" wp14:anchorId="0E883363" wp14:editId="1A281457">
            <wp:extent cx="1060474" cy="8858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B_Logo.png"/>
                    <pic:cNvPicPr/>
                  </pic:nvPicPr>
                  <pic:blipFill>
                    <a:blip r:embed="rId6">
                      <a:extLst>
                        <a:ext uri="{28A0092B-C50C-407E-A947-70E740481C1C}">
                          <a14:useLocalDpi xmlns:a14="http://schemas.microsoft.com/office/drawing/2010/main" val="0"/>
                        </a:ext>
                      </a:extLst>
                    </a:blip>
                    <a:stretch>
                      <a:fillRect/>
                    </a:stretch>
                  </pic:blipFill>
                  <pic:spPr>
                    <a:xfrm>
                      <a:off x="0" y="0"/>
                      <a:ext cx="1061868" cy="887019"/>
                    </a:xfrm>
                    <a:prstGeom prst="rect">
                      <a:avLst/>
                    </a:prstGeom>
                  </pic:spPr>
                </pic:pic>
              </a:graphicData>
            </a:graphic>
          </wp:inline>
        </w:drawing>
      </w:r>
      <w:r w:rsidRPr="008E5BC9">
        <w:rPr>
          <w:rFonts w:asciiTheme="majorHAnsi" w:hAnsiTheme="majorHAnsi" w:cs="Arial"/>
          <w:i/>
          <w:noProof/>
          <w:sz w:val="24"/>
          <w:szCs w:val="24"/>
        </w:rPr>
        <w:t xml:space="preserve">                   </w:t>
      </w:r>
      <w:r w:rsidRPr="008E5BC9">
        <w:rPr>
          <w:rFonts w:asciiTheme="majorHAnsi" w:hAnsiTheme="majorHAnsi" w:cs="Arial"/>
          <w:i/>
          <w:noProof/>
          <w:sz w:val="24"/>
          <w:szCs w:val="24"/>
        </w:rPr>
        <w:drawing>
          <wp:inline distT="0" distB="0" distL="0" distR="0" wp14:anchorId="0EA10A00" wp14:editId="530964E9">
            <wp:extent cx="1829223" cy="729342"/>
            <wp:effectExtent l="0" t="0" r="0" b="762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25-05-15 alle 11.14.26.png"/>
                    <pic:cNvPicPr/>
                  </pic:nvPicPr>
                  <pic:blipFill>
                    <a:blip r:embed="rId7">
                      <a:extLst>
                        <a:ext uri="{28A0092B-C50C-407E-A947-70E740481C1C}">
                          <a14:useLocalDpi xmlns:a14="http://schemas.microsoft.com/office/drawing/2010/main" val="0"/>
                        </a:ext>
                      </a:extLst>
                    </a:blip>
                    <a:stretch>
                      <a:fillRect/>
                    </a:stretch>
                  </pic:blipFill>
                  <pic:spPr>
                    <a:xfrm>
                      <a:off x="0" y="0"/>
                      <a:ext cx="1835564" cy="731870"/>
                    </a:xfrm>
                    <a:prstGeom prst="rect">
                      <a:avLst/>
                    </a:prstGeom>
                  </pic:spPr>
                </pic:pic>
              </a:graphicData>
            </a:graphic>
          </wp:inline>
        </w:drawing>
      </w:r>
      <w:r w:rsidRPr="008E5BC9">
        <w:rPr>
          <w:rFonts w:asciiTheme="majorHAnsi" w:hAnsiTheme="majorHAnsi" w:cs="Arial"/>
          <w:i/>
          <w:noProof/>
          <w:sz w:val="24"/>
          <w:szCs w:val="24"/>
        </w:rPr>
        <w:t xml:space="preserve">    </w:t>
      </w:r>
    </w:p>
    <w:p w14:paraId="294C5685" w14:textId="726EC96D" w:rsidR="002117AC" w:rsidRPr="008E5BC9" w:rsidRDefault="002117AC" w:rsidP="008101C1">
      <w:pPr>
        <w:spacing w:before="100" w:beforeAutospacing="1" w:after="100" w:afterAutospacing="1"/>
        <w:rPr>
          <w:rFonts w:asciiTheme="majorHAnsi" w:hAnsiTheme="majorHAnsi"/>
          <w:i/>
        </w:rPr>
      </w:pPr>
      <w:r w:rsidRPr="008E5BC9">
        <w:rPr>
          <w:rFonts w:asciiTheme="majorHAnsi" w:hAnsiTheme="majorHAnsi"/>
          <w:i/>
        </w:rPr>
        <w:t>COMUNICATO STAMPA</w:t>
      </w:r>
      <w:r w:rsidR="00CD3C9C" w:rsidRPr="008E5BC9">
        <w:rPr>
          <w:rFonts w:asciiTheme="majorHAnsi" w:hAnsiTheme="majorHAnsi"/>
          <w:i/>
        </w:rPr>
        <w:t xml:space="preserve"> </w:t>
      </w:r>
      <w:r w:rsidR="00287B16" w:rsidRPr="008E5BC9">
        <w:rPr>
          <w:rFonts w:asciiTheme="majorHAnsi" w:hAnsiTheme="majorHAnsi"/>
          <w:i/>
        </w:rPr>
        <w:t>1</w:t>
      </w:r>
      <w:r w:rsidR="00054725">
        <w:rPr>
          <w:rFonts w:asciiTheme="majorHAnsi" w:hAnsiTheme="majorHAnsi"/>
          <w:i/>
        </w:rPr>
        <w:t>5</w:t>
      </w:r>
    </w:p>
    <w:p w14:paraId="50855ADF" w14:textId="003442D7" w:rsidR="008E5BC9" w:rsidRPr="00054725" w:rsidRDefault="00054725" w:rsidP="00054725">
      <w:pPr>
        <w:spacing w:before="100" w:beforeAutospacing="1" w:after="100" w:afterAutospacing="1"/>
        <w:rPr>
          <w:rFonts w:asciiTheme="majorHAnsi" w:hAnsiTheme="majorHAnsi"/>
          <w:b/>
          <w:i/>
        </w:rPr>
      </w:pPr>
      <w:proofErr w:type="gramStart"/>
      <w:r>
        <w:rPr>
          <w:rFonts w:asciiTheme="majorHAnsi" w:hAnsiTheme="majorHAnsi"/>
          <w:b/>
          <w:i/>
        </w:rPr>
        <w:t>AL</w:t>
      </w:r>
      <w:proofErr w:type="gramEnd"/>
      <w:r>
        <w:rPr>
          <w:rFonts w:asciiTheme="majorHAnsi" w:hAnsiTheme="majorHAnsi"/>
          <w:b/>
          <w:i/>
        </w:rPr>
        <w:t xml:space="preserve"> VIA</w:t>
      </w:r>
      <w:r w:rsidR="008E5BC9">
        <w:rPr>
          <w:rFonts w:asciiTheme="majorHAnsi" w:hAnsiTheme="majorHAnsi"/>
          <w:b/>
          <w:i/>
        </w:rPr>
        <w:t xml:space="preserve"> LA RASSEGNA “ARCHEOLOGIA DI SERA” AL MUSEO WINCKELMAN</w:t>
      </w:r>
      <w:r w:rsidR="001B1E93">
        <w:rPr>
          <w:rFonts w:asciiTheme="majorHAnsi" w:hAnsiTheme="majorHAnsi"/>
          <w:b/>
          <w:i/>
        </w:rPr>
        <w:t>N</w:t>
      </w:r>
      <w:r w:rsidR="001B1E93">
        <w:rPr>
          <w:rFonts w:asciiTheme="majorHAnsi" w:hAnsiTheme="majorHAnsi"/>
          <w:b/>
          <w:i/>
        </w:rPr>
        <w:br/>
      </w:r>
      <w:bookmarkStart w:id="0" w:name="_GoBack"/>
      <w:bookmarkEnd w:id="0"/>
      <w:r>
        <w:rPr>
          <w:rFonts w:asciiTheme="majorHAnsi" w:hAnsiTheme="majorHAnsi"/>
          <w:b/>
          <w:i/>
        </w:rPr>
        <w:t>DA DOMANI 15 LUGLIO</w:t>
      </w:r>
      <w:r w:rsidR="008E5BC9">
        <w:rPr>
          <w:rFonts w:asciiTheme="majorHAnsi" w:hAnsiTheme="majorHAnsi"/>
          <w:b/>
          <w:i/>
        </w:rPr>
        <w:br/>
        <w:t xml:space="preserve">Prosegue al Museo Sartorio il Festival </w:t>
      </w:r>
      <w:proofErr w:type="spellStart"/>
      <w:r w:rsidR="008E5BC9">
        <w:rPr>
          <w:rFonts w:asciiTheme="majorHAnsi" w:hAnsiTheme="majorHAnsi"/>
          <w:b/>
          <w:i/>
        </w:rPr>
        <w:t>TriesteLovesJazz</w:t>
      </w:r>
      <w:proofErr w:type="spellEnd"/>
      <w:r w:rsidR="008E5BC9">
        <w:rPr>
          <w:rFonts w:asciiTheme="majorHAnsi" w:hAnsiTheme="majorHAnsi"/>
          <w:b/>
          <w:i/>
        </w:rPr>
        <w:t xml:space="preserve"> con un doppio </w:t>
      </w:r>
      <w:proofErr w:type="gramStart"/>
      <w:r w:rsidR="008E5BC9">
        <w:rPr>
          <w:rFonts w:asciiTheme="majorHAnsi" w:hAnsiTheme="majorHAnsi"/>
          <w:b/>
          <w:i/>
        </w:rPr>
        <w:t>appuntamento</w:t>
      </w:r>
      <w:proofErr w:type="gramEnd"/>
    </w:p>
    <w:p w14:paraId="60147011" w14:textId="3531CB82" w:rsidR="008E5BC9" w:rsidRPr="008E5BC9" w:rsidRDefault="008E5BC9" w:rsidP="008E5BC9">
      <w:pPr>
        <w:spacing w:before="57" w:after="57"/>
        <w:rPr>
          <w:rFonts w:asciiTheme="majorHAnsi" w:hAnsiTheme="majorHAnsi" w:cs="Times New Roman"/>
        </w:rPr>
      </w:pPr>
      <w:r w:rsidRPr="008E5BC9">
        <w:rPr>
          <w:rFonts w:asciiTheme="majorHAnsi" w:hAnsiTheme="majorHAnsi" w:cs="Times New Roman"/>
        </w:rPr>
        <w:t>Con l'appuntamento di</w:t>
      </w:r>
      <w:r>
        <w:rPr>
          <w:rFonts w:asciiTheme="majorHAnsi" w:hAnsiTheme="majorHAnsi" w:cs="Times New Roman"/>
        </w:rPr>
        <w:t xml:space="preserve"> domani,</w:t>
      </w:r>
      <w:r w:rsidRPr="008E5BC9">
        <w:rPr>
          <w:rFonts w:asciiTheme="majorHAnsi" w:hAnsiTheme="majorHAnsi" w:cs="Times New Roman"/>
        </w:rPr>
        <w:t xml:space="preserve"> </w:t>
      </w:r>
      <w:r w:rsidRPr="008E5BC9">
        <w:rPr>
          <w:rFonts w:asciiTheme="majorHAnsi" w:hAnsiTheme="majorHAnsi" w:cs="Times New Roman"/>
          <w:b/>
        </w:rPr>
        <w:t>martedì 15 luglio</w:t>
      </w:r>
      <w:r>
        <w:rPr>
          <w:rFonts w:asciiTheme="majorHAnsi" w:hAnsiTheme="majorHAnsi" w:cs="Times New Roman"/>
          <w:b/>
        </w:rPr>
        <w:t>,</w:t>
      </w:r>
      <w:r w:rsidRPr="008E5BC9">
        <w:rPr>
          <w:rFonts w:asciiTheme="majorHAnsi" w:hAnsiTheme="majorHAnsi" w:cs="Times New Roman"/>
        </w:rPr>
        <w:t xml:space="preserve"> prende il via al </w:t>
      </w:r>
      <w:r w:rsidRPr="008E5BC9">
        <w:rPr>
          <w:rFonts w:asciiTheme="majorHAnsi" w:hAnsiTheme="majorHAnsi" w:cs="Times New Roman"/>
          <w:b/>
          <w:bCs/>
        </w:rPr>
        <w:t>Museo d’Antichità “</w:t>
      </w:r>
      <w:proofErr w:type="gramStart"/>
      <w:r w:rsidRPr="008E5BC9">
        <w:rPr>
          <w:rFonts w:asciiTheme="majorHAnsi" w:hAnsiTheme="majorHAnsi" w:cs="Times New Roman"/>
          <w:b/>
          <w:bCs/>
        </w:rPr>
        <w:t>J.J.</w:t>
      </w:r>
      <w:proofErr w:type="gramEnd"/>
      <w:r w:rsidRPr="008E5BC9">
        <w:rPr>
          <w:rFonts w:asciiTheme="majorHAnsi" w:hAnsiTheme="majorHAnsi" w:cs="Times New Roman"/>
          <w:b/>
          <w:bCs/>
        </w:rPr>
        <w:t xml:space="preserve"> </w:t>
      </w:r>
      <w:proofErr w:type="spellStart"/>
      <w:r w:rsidRPr="008E5BC9">
        <w:rPr>
          <w:rFonts w:asciiTheme="majorHAnsi" w:hAnsiTheme="majorHAnsi" w:cs="Times New Roman"/>
          <w:b/>
          <w:bCs/>
        </w:rPr>
        <w:t>Winckelmann</w:t>
      </w:r>
      <w:proofErr w:type="spellEnd"/>
      <w:r w:rsidRPr="008E5BC9">
        <w:rPr>
          <w:rFonts w:asciiTheme="majorHAnsi" w:hAnsiTheme="majorHAnsi" w:cs="Times New Roman"/>
          <w:b/>
          <w:bCs/>
        </w:rPr>
        <w:t>”</w:t>
      </w:r>
      <w:r w:rsidRPr="008E5BC9">
        <w:rPr>
          <w:rFonts w:asciiTheme="majorHAnsi" w:hAnsiTheme="majorHAnsi" w:cs="Times New Roman"/>
        </w:rPr>
        <w:t xml:space="preserve">, l'edizione 2025 di </w:t>
      </w:r>
      <w:r w:rsidRPr="008E5BC9">
        <w:rPr>
          <w:rFonts w:asciiTheme="majorHAnsi" w:hAnsiTheme="majorHAnsi" w:cs="Times New Roman"/>
          <w:b/>
          <w:bCs/>
        </w:rPr>
        <w:t>“Archeologia di Sera”</w:t>
      </w:r>
      <w:r w:rsidRPr="008E5BC9">
        <w:rPr>
          <w:rFonts w:asciiTheme="majorHAnsi" w:hAnsiTheme="majorHAnsi" w:cs="Times New Roman"/>
        </w:rPr>
        <w:t>, la rassegna che tradizionalmente offre al pubblico, nell'ambito del cartellone di Trieste Estate, occasioni di divulgazione e approfondimento su temi archeologici legati alla collezioni del Museo.</w:t>
      </w:r>
      <w:r>
        <w:rPr>
          <w:rFonts w:asciiTheme="majorHAnsi" w:hAnsiTheme="majorHAnsi" w:cs="Times New Roman"/>
        </w:rPr>
        <w:t xml:space="preserve"> </w:t>
      </w:r>
      <w:r w:rsidRPr="008E5BC9">
        <w:rPr>
          <w:rFonts w:asciiTheme="majorHAnsi" w:hAnsiTheme="majorHAnsi" w:cs="Times New Roman"/>
        </w:rPr>
        <w:t xml:space="preserve">Sono cinque gli appuntamenti di questa edizione, che celebra il centenario dell'allestimento del Museo nella sede di via della Cattedrale, per altrettanti martedì, dal 15 luglio al 12 agosto, tutti con inizio alle ore 20.30, </w:t>
      </w:r>
      <w:proofErr w:type="gramStart"/>
      <w:r w:rsidRPr="008E5BC9">
        <w:rPr>
          <w:rFonts w:asciiTheme="majorHAnsi" w:hAnsiTheme="majorHAnsi" w:cs="Times New Roman"/>
        </w:rPr>
        <w:t>ad</w:t>
      </w:r>
      <w:proofErr w:type="gramEnd"/>
      <w:r w:rsidRPr="008E5BC9">
        <w:rPr>
          <w:rFonts w:asciiTheme="majorHAnsi" w:hAnsiTheme="majorHAnsi" w:cs="Times New Roman"/>
        </w:rPr>
        <w:t xml:space="preserve"> ingresso libero nella suggestiva cornice del Giardino del Capitano e con </w:t>
      </w:r>
      <w:r w:rsidRPr="008E5BC9">
        <w:rPr>
          <w:rFonts w:asciiTheme="majorHAnsi" w:hAnsiTheme="majorHAnsi" w:cs="Times New Roman"/>
          <w:b/>
          <w:bCs/>
        </w:rPr>
        <w:t>accesso da Piazza della Cattedrale</w:t>
      </w:r>
      <w:r w:rsidRPr="008E5BC9">
        <w:rPr>
          <w:rFonts w:asciiTheme="majorHAnsi" w:hAnsiTheme="majorHAnsi" w:cs="Times New Roman"/>
        </w:rPr>
        <w:t>.</w:t>
      </w:r>
    </w:p>
    <w:p w14:paraId="0B1C223B" w14:textId="77777777" w:rsidR="008E5BC9" w:rsidRPr="008E5BC9" w:rsidRDefault="008E5BC9" w:rsidP="008E5BC9">
      <w:pPr>
        <w:spacing w:before="57" w:after="57"/>
        <w:rPr>
          <w:rFonts w:asciiTheme="majorHAnsi" w:hAnsiTheme="majorHAnsi" w:cs="Times New Roman"/>
        </w:rPr>
      </w:pPr>
      <w:r w:rsidRPr="008E5BC9">
        <w:rPr>
          <w:rFonts w:asciiTheme="majorHAnsi" w:hAnsiTheme="majorHAnsi" w:cs="Times New Roman"/>
        </w:rPr>
        <w:t xml:space="preserve">La formula è quella collaudata di una conversazione seguita da un concerto. Saranno i musicisti del Gruppo Strumentale Lumen </w:t>
      </w:r>
      <w:proofErr w:type="spellStart"/>
      <w:r w:rsidRPr="008E5BC9">
        <w:rPr>
          <w:rFonts w:asciiTheme="majorHAnsi" w:hAnsiTheme="majorHAnsi" w:cs="Times New Roman"/>
        </w:rPr>
        <w:t>Harmonicum</w:t>
      </w:r>
      <w:proofErr w:type="spellEnd"/>
      <w:r w:rsidRPr="008E5BC9">
        <w:rPr>
          <w:rFonts w:asciiTheme="majorHAnsi" w:hAnsiTheme="majorHAnsi" w:cs="Times New Roman"/>
        </w:rPr>
        <w:t xml:space="preserve"> e la voce di Paolo Venier a proporre pagine tratte dal Fondo Musicale del Civico Museo Teatrale “Carlo </w:t>
      </w:r>
      <w:proofErr w:type="spellStart"/>
      <w:r w:rsidRPr="008E5BC9">
        <w:rPr>
          <w:rFonts w:asciiTheme="majorHAnsi" w:hAnsiTheme="majorHAnsi" w:cs="Times New Roman"/>
        </w:rPr>
        <w:t>Schmidl</w:t>
      </w:r>
      <w:proofErr w:type="spellEnd"/>
      <w:r w:rsidRPr="008E5BC9">
        <w:rPr>
          <w:rFonts w:asciiTheme="majorHAnsi" w:hAnsiTheme="majorHAnsi" w:cs="Times New Roman"/>
        </w:rPr>
        <w:t>”, declinate di volta in volta, in ordine alfabetico, all'insegna di un motto e abbinate a composizioni inedite espressamente realizzate per ciascuna serata.</w:t>
      </w:r>
    </w:p>
    <w:p w14:paraId="5159F40B" w14:textId="77777777" w:rsidR="008E5BC9" w:rsidRPr="008E5BC9" w:rsidRDefault="008E5BC9" w:rsidP="008E5BC9">
      <w:pPr>
        <w:spacing w:before="57" w:after="57"/>
        <w:rPr>
          <w:rFonts w:asciiTheme="majorHAnsi" w:hAnsiTheme="majorHAnsi" w:cs="Times New Roman"/>
        </w:rPr>
      </w:pPr>
      <w:r w:rsidRPr="008E5BC9">
        <w:rPr>
          <w:rFonts w:asciiTheme="majorHAnsi" w:hAnsiTheme="majorHAnsi" w:cs="Times New Roman"/>
        </w:rPr>
        <w:t xml:space="preserve">In occasione di tutti gli appuntamenti, è prevista l'apertura straordinaria del Museo dalle 19.00 alle 20.30, con la possibilità di seguire </w:t>
      </w:r>
      <w:proofErr w:type="gramStart"/>
      <w:r w:rsidRPr="008E5BC9">
        <w:rPr>
          <w:rFonts w:asciiTheme="majorHAnsi" w:hAnsiTheme="majorHAnsi" w:cs="Times New Roman"/>
        </w:rPr>
        <w:t>un breve visita</w:t>
      </w:r>
      <w:r w:rsidRPr="008E5BC9">
        <w:rPr>
          <w:rFonts w:asciiTheme="majorHAnsi" w:hAnsiTheme="majorHAnsi" w:cs="Times New Roman"/>
          <w:b/>
          <w:bCs/>
        </w:rPr>
        <w:t xml:space="preserve"> guidata gratuita</w:t>
      </w:r>
      <w:proofErr w:type="gramEnd"/>
      <w:r w:rsidRPr="008E5BC9">
        <w:rPr>
          <w:rFonts w:asciiTheme="majorHAnsi" w:hAnsiTheme="majorHAnsi" w:cs="Times New Roman"/>
          <w:b/>
          <w:bCs/>
        </w:rPr>
        <w:t xml:space="preserve"> dalle 19.30 alle 20.00</w:t>
      </w:r>
      <w:r w:rsidRPr="008E5BC9">
        <w:rPr>
          <w:rFonts w:asciiTheme="majorHAnsi" w:hAnsiTheme="majorHAnsi" w:cs="Times New Roman"/>
        </w:rPr>
        <w:t>.</w:t>
      </w:r>
    </w:p>
    <w:p w14:paraId="0D8598EF" w14:textId="6457223F" w:rsidR="00054725" w:rsidRPr="00054725" w:rsidRDefault="00054725" w:rsidP="008E5BC9">
      <w:pPr>
        <w:spacing w:before="57" w:after="57"/>
        <w:rPr>
          <w:rFonts w:asciiTheme="majorHAnsi" w:hAnsiTheme="majorHAnsi" w:cs="Times New Roman"/>
          <w:b/>
        </w:rPr>
      </w:pPr>
      <w:r>
        <w:rPr>
          <w:rFonts w:asciiTheme="majorHAnsi" w:hAnsiTheme="majorHAnsi" w:cs="Times New Roman"/>
        </w:rPr>
        <w:br/>
      </w:r>
      <w:r w:rsidRPr="00054725">
        <w:rPr>
          <w:rFonts w:asciiTheme="majorHAnsi" w:hAnsiTheme="majorHAnsi" w:cs="Times New Roman"/>
          <w:b/>
        </w:rPr>
        <w:t>IL PROGRAMMA DI “ARCHEOLOGIA DI SERA”</w:t>
      </w:r>
    </w:p>
    <w:p w14:paraId="02F43632" w14:textId="77777777" w:rsidR="008E5BC9" w:rsidRPr="008E5BC9" w:rsidRDefault="008E5BC9" w:rsidP="008E5BC9">
      <w:pPr>
        <w:spacing w:before="57" w:after="57"/>
        <w:rPr>
          <w:rFonts w:asciiTheme="majorHAnsi" w:hAnsiTheme="majorHAnsi" w:cs="Times New Roman"/>
        </w:rPr>
      </w:pPr>
      <w:r w:rsidRPr="008E5BC9">
        <w:rPr>
          <w:rFonts w:asciiTheme="majorHAnsi" w:hAnsiTheme="majorHAnsi" w:cs="Times New Roman"/>
        </w:rPr>
        <w:t xml:space="preserve">Ad aprire la rassegna, </w:t>
      </w:r>
      <w:r w:rsidRPr="008E5BC9">
        <w:rPr>
          <w:rFonts w:asciiTheme="majorHAnsi" w:hAnsiTheme="majorHAnsi" w:cs="Times New Roman"/>
          <w:b/>
          <w:bCs/>
        </w:rPr>
        <w:t>martedì 15 luglio</w:t>
      </w:r>
      <w:r w:rsidRPr="008E5BC9">
        <w:rPr>
          <w:rFonts w:asciiTheme="majorHAnsi" w:hAnsiTheme="majorHAnsi" w:cs="Times New Roman"/>
        </w:rPr>
        <w:t xml:space="preserve">, è la professoressa </w:t>
      </w:r>
      <w:r w:rsidRPr="008E5BC9">
        <w:rPr>
          <w:rFonts w:asciiTheme="majorHAnsi" w:hAnsiTheme="majorHAnsi" w:cs="Times New Roman"/>
          <w:b/>
          <w:bCs/>
        </w:rPr>
        <w:t>Emanuela Murgia</w:t>
      </w:r>
      <w:r w:rsidRPr="008E5BC9">
        <w:rPr>
          <w:rFonts w:asciiTheme="majorHAnsi" w:hAnsiTheme="majorHAnsi" w:cs="Times New Roman"/>
        </w:rPr>
        <w:t xml:space="preserve"> dell’Università di Trieste, che interviene sul tema “Pittura parietale di età romana a Trieste e in Regione”. Il successivo concerto è all'insegna del motto “E come Estri… ed Evviva!”.</w:t>
      </w:r>
    </w:p>
    <w:p w14:paraId="6DCFDABA" w14:textId="77777777" w:rsidR="008E5BC9" w:rsidRPr="008E5BC9" w:rsidRDefault="008E5BC9" w:rsidP="008E5BC9">
      <w:pPr>
        <w:spacing w:before="57" w:after="57"/>
        <w:rPr>
          <w:rFonts w:asciiTheme="majorHAnsi" w:hAnsiTheme="majorHAnsi" w:cs="Times New Roman"/>
        </w:rPr>
      </w:pPr>
      <w:r w:rsidRPr="008E5BC9">
        <w:rPr>
          <w:rFonts w:asciiTheme="majorHAnsi" w:hAnsiTheme="majorHAnsi" w:cs="Times New Roman"/>
        </w:rPr>
        <w:t xml:space="preserve">“Archeologia dell’infanzia in Friuli Venezia Giulia: uno stato dell’arte” è il tema proposto </w:t>
      </w:r>
      <w:r w:rsidRPr="008E5BC9">
        <w:rPr>
          <w:rFonts w:asciiTheme="majorHAnsi" w:hAnsiTheme="majorHAnsi" w:cs="Times New Roman"/>
          <w:b/>
          <w:bCs/>
        </w:rPr>
        <w:t>martedì 22 luglio</w:t>
      </w:r>
      <w:r w:rsidRPr="008E5BC9">
        <w:rPr>
          <w:rFonts w:asciiTheme="majorHAnsi" w:hAnsiTheme="majorHAnsi" w:cs="Times New Roman"/>
        </w:rPr>
        <w:t xml:space="preserve"> dall'archeologa </w:t>
      </w:r>
      <w:r w:rsidRPr="008E5BC9">
        <w:rPr>
          <w:rFonts w:asciiTheme="majorHAnsi" w:hAnsiTheme="majorHAnsi" w:cs="Times New Roman"/>
          <w:b/>
          <w:bCs/>
        </w:rPr>
        <w:t xml:space="preserve">Nadia </w:t>
      </w:r>
      <w:proofErr w:type="spellStart"/>
      <w:r w:rsidRPr="008E5BC9">
        <w:rPr>
          <w:rFonts w:asciiTheme="majorHAnsi" w:hAnsiTheme="majorHAnsi" w:cs="Times New Roman"/>
          <w:b/>
          <w:bCs/>
        </w:rPr>
        <w:t>Pezzulla</w:t>
      </w:r>
      <w:proofErr w:type="spellEnd"/>
      <w:r w:rsidRPr="008E5BC9">
        <w:rPr>
          <w:rFonts w:asciiTheme="majorHAnsi" w:hAnsiTheme="majorHAnsi" w:cs="Times New Roman"/>
        </w:rPr>
        <w:t xml:space="preserve">. A </w:t>
      </w:r>
      <w:proofErr w:type="gramStart"/>
      <w:r w:rsidRPr="008E5BC9">
        <w:rPr>
          <w:rFonts w:asciiTheme="majorHAnsi" w:hAnsiTheme="majorHAnsi" w:cs="Times New Roman"/>
        </w:rPr>
        <w:t>seguire,</w:t>
      </w:r>
      <w:proofErr w:type="gramEnd"/>
      <w:r w:rsidRPr="008E5BC9">
        <w:rPr>
          <w:rFonts w:asciiTheme="majorHAnsi" w:hAnsiTheme="majorHAnsi" w:cs="Times New Roman"/>
        </w:rPr>
        <w:t xml:space="preserve"> la musica è quella della lettera “F come Fin… de Secolo!”.</w:t>
      </w:r>
    </w:p>
    <w:p w14:paraId="5A07051C" w14:textId="77777777" w:rsidR="008E5BC9" w:rsidRPr="008E5BC9" w:rsidRDefault="008E5BC9" w:rsidP="008E5BC9">
      <w:pPr>
        <w:spacing w:before="57" w:after="57"/>
        <w:rPr>
          <w:rFonts w:asciiTheme="majorHAnsi" w:hAnsiTheme="majorHAnsi" w:cs="Times New Roman"/>
        </w:rPr>
      </w:pPr>
      <w:r w:rsidRPr="008E5BC9">
        <w:rPr>
          <w:rFonts w:asciiTheme="majorHAnsi" w:hAnsiTheme="majorHAnsi" w:cs="Times New Roman"/>
          <w:b/>
          <w:bCs/>
        </w:rPr>
        <w:t>Martedì 29 luglio</w:t>
      </w:r>
      <w:r w:rsidRPr="008E5BC9">
        <w:rPr>
          <w:rFonts w:asciiTheme="majorHAnsi" w:hAnsiTheme="majorHAnsi" w:cs="Times New Roman"/>
        </w:rPr>
        <w:t xml:space="preserve">, </w:t>
      </w:r>
      <w:proofErr w:type="gramStart"/>
      <w:r w:rsidRPr="008E5BC9">
        <w:rPr>
          <w:rFonts w:asciiTheme="majorHAnsi" w:hAnsiTheme="majorHAnsi" w:cs="Times New Roman"/>
        </w:rPr>
        <w:t xml:space="preserve">le archeologhe </w:t>
      </w:r>
      <w:r w:rsidRPr="008E5BC9">
        <w:rPr>
          <w:rFonts w:asciiTheme="majorHAnsi" w:hAnsiTheme="majorHAnsi" w:cs="Times New Roman"/>
          <w:b/>
          <w:bCs/>
        </w:rPr>
        <w:t>Paola Maggi</w:t>
      </w:r>
      <w:proofErr w:type="gramEnd"/>
      <w:r w:rsidRPr="008E5BC9">
        <w:rPr>
          <w:rFonts w:asciiTheme="majorHAnsi" w:hAnsiTheme="majorHAnsi" w:cs="Times New Roman"/>
          <w:b/>
          <w:bCs/>
        </w:rPr>
        <w:t xml:space="preserve">, Renata </w:t>
      </w:r>
      <w:proofErr w:type="spellStart"/>
      <w:r w:rsidRPr="008E5BC9">
        <w:rPr>
          <w:rFonts w:asciiTheme="majorHAnsi" w:hAnsiTheme="majorHAnsi" w:cs="Times New Roman"/>
          <w:b/>
          <w:bCs/>
        </w:rPr>
        <w:t>Merlatti</w:t>
      </w:r>
      <w:proofErr w:type="spellEnd"/>
      <w:r w:rsidRPr="008E5BC9">
        <w:rPr>
          <w:rFonts w:asciiTheme="majorHAnsi" w:hAnsiTheme="majorHAnsi" w:cs="Times New Roman"/>
          <w:b/>
          <w:bCs/>
        </w:rPr>
        <w:t xml:space="preserve"> e Gabriella Petrucci</w:t>
      </w:r>
      <w:r w:rsidRPr="008E5BC9">
        <w:rPr>
          <w:rFonts w:asciiTheme="majorHAnsi" w:hAnsiTheme="majorHAnsi" w:cs="Times New Roman"/>
        </w:rPr>
        <w:t xml:space="preserve"> trattano di “Sotto Trieste. </w:t>
      </w:r>
      <w:proofErr w:type="gramStart"/>
      <w:r w:rsidRPr="008E5BC9">
        <w:rPr>
          <w:rFonts w:asciiTheme="majorHAnsi" w:hAnsiTheme="majorHAnsi" w:cs="Times New Roman"/>
        </w:rPr>
        <w:t xml:space="preserve">Piccole storie di vita quotidiana dal passato”, mentre il programma musicale esplora la lettera “G come Gelosa de… la bella </w:t>
      </w:r>
      <w:proofErr w:type="spellStart"/>
      <w:r w:rsidRPr="008E5BC9">
        <w:rPr>
          <w:rFonts w:asciiTheme="majorHAnsi" w:hAnsiTheme="majorHAnsi" w:cs="Times New Roman"/>
        </w:rPr>
        <w:t>Gigugin</w:t>
      </w:r>
      <w:proofErr w:type="spellEnd"/>
      <w:r w:rsidRPr="008E5BC9">
        <w:rPr>
          <w:rFonts w:asciiTheme="majorHAnsi" w:hAnsiTheme="majorHAnsi" w:cs="Times New Roman"/>
        </w:rPr>
        <w:t>!”</w:t>
      </w:r>
      <w:proofErr w:type="gramEnd"/>
    </w:p>
    <w:p w14:paraId="5A5BF789" w14:textId="77777777" w:rsidR="008E5BC9" w:rsidRPr="008E5BC9" w:rsidRDefault="008E5BC9" w:rsidP="008E5BC9">
      <w:pPr>
        <w:spacing w:before="57" w:after="57"/>
        <w:rPr>
          <w:rFonts w:asciiTheme="majorHAnsi" w:hAnsiTheme="majorHAnsi" w:cs="Times New Roman"/>
        </w:rPr>
      </w:pPr>
      <w:r w:rsidRPr="008E5BC9">
        <w:rPr>
          <w:rFonts w:asciiTheme="majorHAnsi" w:hAnsiTheme="majorHAnsi" w:cs="Times New Roman"/>
        </w:rPr>
        <w:t xml:space="preserve">Nell'appuntamento di </w:t>
      </w:r>
      <w:r w:rsidRPr="008E5BC9">
        <w:rPr>
          <w:rFonts w:asciiTheme="majorHAnsi" w:hAnsiTheme="majorHAnsi" w:cs="Times New Roman"/>
          <w:b/>
          <w:bCs/>
        </w:rPr>
        <w:t>martedì 5 agosto</w:t>
      </w:r>
      <w:r w:rsidRPr="008E5BC9">
        <w:rPr>
          <w:rFonts w:asciiTheme="majorHAnsi" w:hAnsiTheme="majorHAnsi" w:cs="Times New Roman"/>
        </w:rPr>
        <w:t xml:space="preserve">, realizzato in collaborazione con l’associazione “Un mare di Archeologia”, il professor </w:t>
      </w:r>
      <w:r w:rsidRPr="008E5BC9">
        <w:rPr>
          <w:rFonts w:asciiTheme="majorHAnsi" w:hAnsiTheme="majorHAnsi" w:cs="Times New Roman"/>
          <w:b/>
          <w:bCs/>
        </w:rPr>
        <w:t>Livio Zerbini</w:t>
      </w:r>
      <w:r w:rsidRPr="008E5BC9">
        <w:rPr>
          <w:rFonts w:asciiTheme="majorHAnsi" w:hAnsiTheme="majorHAnsi" w:cs="Times New Roman"/>
        </w:rPr>
        <w:t xml:space="preserve"> dell’Università di Ferrara presenterà il suo libro “Le vie delle città romane”, mentre i musicisti del Gruppo Strumentale Lumen </w:t>
      </w:r>
      <w:proofErr w:type="spellStart"/>
      <w:r w:rsidRPr="008E5BC9">
        <w:rPr>
          <w:rFonts w:asciiTheme="majorHAnsi" w:hAnsiTheme="majorHAnsi" w:cs="Times New Roman"/>
        </w:rPr>
        <w:t>Harmonicum</w:t>
      </w:r>
      <w:proofErr w:type="spellEnd"/>
      <w:r w:rsidRPr="008E5BC9">
        <w:rPr>
          <w:rFonts w:asciiTheme="majorHAnsi" w:hAnsiTheme="majorHAnsi" w:cs="Times New Roman"/>
        </w:rPr>
        <w:t xml:space="preserve"> propongono “I come Invito alla Polca…”.</w:t>
      </w:r>
    </w:p>
    <w:p w14:paraId="15341FFC" w14:textId="77777777" w:rsidR="008E5BC9" w:rsidRPr="008E5BC9" w:rsidRDefault="008E5BC9" w:rsidP="008E5BC9">
      <w:pPr>
        <w:spacing w:before="57" w:after="57"/>
        <w:rPr>
          <w:rFonts w:asciiTheme="majorHAnsi" w:hAnsiTheme="majorHAnsi" w:cs="Times New Roman"/>
        </w:rPr>
      </w:pPr>
      <w:r w:rsidRPr="008E5BC9">
        <w:rPr>
          <w:rFonts w:asciiTheme="majorHAnsi" w:hAnsiTheme="majorHAnsi" w:cs="Times New Roman"/>
        </w:rPr>
        <w:t xml:space="preserve">A chiudere la rassegna </w:t>
      </w:r>
      <w:r w:rsidRPr="008E5BC9">
        <w:rPr>
          <w:rFonts w:asciiTheme="majorHAnsi" w:hAnsiTheme="majorHAnsi" w:cs="Times New Roman"/>
          <w:b/>
          <w:bCs/>
        </w:rPr>
        <w:t xml:space="preserve">martedì 12 agosto, Marzia </w:t>
      </w:r>
      <w:proofErr w:type="spellStart"/>
      <w:r w:rsidRPr="008E5BC9">
        <w:rPr>
          <w:rFonts w:asciiTheme="majorHAnsi" w:hAnsiTheme="majorHAnsi" w:cs="Times New Roman"/>
          <w:b/>
          <w:bCs/>
        </w:rPr>
        <w:t>Vidulli</w:t>
      </w:r>
      <w:proofErr w:type="spellEnd"/>
      <w:r w:rsidRPr="008E5BC9">
        <w:rPr>
          <w:rFonts w:asciiTheme="majorHAnsi" w:hAnsiTheme="majorHAnsi" w:cs="Times New Roman"/>
        </w:rPr>
        <w:t xml:space="preserve">, già conservatrice del Museo </w:t>
      </w:r>
      <w:proofErr w:type="spellStart"/>
      <w:r w:rsidRPr="008E5BC9">
        <w:rPr>
          <w:rFonts w:asciiTheme="majorHAnsi" w:hAnsiTheme="majorHAnsi" w:cs="Times New Roman"/>
        </w:rPr>
        <w:t>Winckelmann</w:t>
      </w:r>
      <w:proofErr w:type="spellEnd"/>
      <w:r w:rsidRPr="008E5BC9">
        <w:rPr>
          <w:rFonts w:asciiTheme="majorHAnsi" w:hAnsiTheme="majorHAnsi" w:cs="Times New Roman"/>
        </w:rPr>
        <w:t xml:space="preserve">, ci riporta all'atto di nascita del </w:t>
      </w:r>
      <w:proofErr w:type="spellStart"/>
      <w:r w:rsidRPr="008E5BC9">
        <w:rPr>
          <w:rFonts w:asciiTheme="majorHAnsi" w:hAnsiTheme="majorHAnsi" w:cs="Times New Roman"/>
        </w:rPr>
        <w:t>Winckelmann</w:t>
      </w:r>
      <w:proofErr w:type="spellEnd"/>
      <w:r w:rsidRPr="008E5BC9">
        <w:rPr>
          <w:rFonts w:asciiTheme="majorHAnsi" w:hAnsiTheme="majorHAnsi" w:cs="Times New Roman"/>
        </w:rPr>
        <w:t xml:space="preserve">, con un intervento dal titolo “21 aprile 1925: il nuovo museo”, mentre il programma musicale è ispirato alla lettera “L come </w:t>
      </w:r>
      <w:proofErr w:type="spellStart"/>
      <w:r w:rsidRPr="008E5BC9">
        <w:rPr>
          <w:rFonts w:asciiTheme="majorHAnsi" w:hAnsiTheme="majorHAnsi" w:cs="Times New Roman"/>
        </w:rPr>
        <w:t>Lassè</w:t>
      </w:r>
      <w:proofErr w:type="spellEnd"/>
      <w:r w:rsidRPr="008E5BC9">
        <w:rPr>
          <w:rFonts w:asciiTheme="majorHAnsi" w:hAnsiTheme="majorHAnsi" w:cs="Times New Roman"/>
        </w:rPr>
        <w:t xml:space="preserve"> pur…”.</w:t>
      </w:r>
    </w:p>
    <w:p w14:paraId="7DC9A95E" w14:textId="77777777" w:rsidR="00054725" w:rsidRDefault="00054725" w:rsidP="008101C1">
      <w:pPr>
        <w:rPr>
          <w:rFonts w:asciiTheme="majorHAnsi" w:eastAsia="Times New Roman" w:hAnsiTheme="majorHAnsi"/>
        </w:rPr>
      </w:pPr>
    </w:p>
    <w:p w14:paraId="577B06E3" w14:textId="3C737D39" w:rsidR="009D0706" w:rsidRPr="008E5BC9" w:rsidRDefault="00054725" w:rsidP="008101C1">
      <w:pPr>
        <w:rPr>
          <w:rFonts w:asciiTheme="majorHAnsi" w:eastAsia="Times New Roman" w:hAnsiTheme="majorHAnsi"/>
        </w:rPr>
      </w:pPr>
      <w:r w:rsidRPr="00054725">
        <w:rPr>
          <w:rFonts w:asciiTheme="majorHAnsi" w:eastAsia="Times New Roman" w:hAnsiTheme="majorHAnsi"/>
          <w:b/>
        </w:rPr>
        <w:t>TRIESTELOVESJAZZ</w:t>
      </w:r>
      <w:r w:rsidR="009D0706" w:rsidRPr="00054725">
        <w:rPr>
          <w:rFonts w:asciiTheme="majorHAnsi" w:eastAsia="Times New Roman" w:hAnsiTheme="majorHAnsi"/>
          <w:b/>
        </w:rPr>
        <w:br/>
      </w:r>
      <w:r w:rsidR="009D0706" w:rsidRPr="008E5BC9">
        <w:rPr>
          <w:rFonts w:asciiTheme="majorHAnsi" w:eastAsia="Times New Roman" w:hAnsiTheme="majorHAnsi"/>
        </w:rPr>
        <w:t>Doppio appuntamento</w:t>
      </w:r>
      <w:r w:rsidR="008E5BC9">
        <w:rPr>
          <w:rFonts w:asciiTheme="majorHAnsi" w:eastAsia="Times New Roman" w:hAnsiTheme="majorHAnsi"/>
        </w:rPr>
        <w:t xml:space="preserve"> </w:t>
      </w:r>
      <w:r w:rsidR="009D0706" w:rsidRPr="008E5BC9">
        <w:rPr>
          <w:rFonts w:asciiTheme="majorHAnsi" w:eastAsia="Times New Roman" w:hAnsiTheme="majorHAnsi"/>
        </w:rPr>
        <w:t xml:space="preserve">al </w:t>
      </w:r>
      <w:r w:rsidR="009D0706" w:rsidRPr="008E5BC9">
        <w:rPr>
          <w:rFonts w:asciiTheme="majorHAnsi" w:eastAsia="Times New Roman" w:hAnsiTheme="majorHAnsi"/>
          <w:b/>
        </w:rPr>
        <w:t>Giardino del Museo Sartorio</w:t>
      </w:r>
      <w:r w:rsidR="009D0706" w:rsidRPr="008E5BC9">
        <w:rPr>
          <w:rFonts w:asciiTheme="majorHAnsi" w:eastAsia="Times New Roman" w:hAnsiTheme="majorHAnsi"/>
        </w:rPr>
        <w:t xml:space="preserve">, sempre </w:t>
      </w:r>
      <w:r w:rsidR="009D0706" w:rsidRPr="008E5BC9">
        <w:rPr>
          <w:rFonts w:asciiTheme="majorHAnsi" w:eastAsia="Times New Roman" w:hAnsiTheme="majorHAnsi"/>
          <w:b/>
        </w:rPr>
        <w:t>martedì 15 luglio,</w:t>
      </w:r>
      <w:r w:rsidR="009D0706" w:rsidRPr="008E5BC9">
        <w:rPr>
          <w:rFonts w:asciiTheme="majorHAnsi" w:eastAsia="Times New Roman" w:hAnsiTheme="majorHAnsi"/>
        </w:rPr>
        <w:t xml:space="preserve"> alle ore 21.00, con il </w:t>
      </w:r>
      <w:r w:rsidR="009D0706" w:rsidRPr="008E5BC9">
        <w:rPr>
          <w:rFonts w:asciiTheme="majorHAnsi" w:eastAsia="Times New Roman" w:hAnsiTheme="majorHAnsi"/>
          <w:b/>
        </w:rPr>
        <w:t xml:space="preserve">Festival </w:t>
      </w:r>
      <w:proofErr w:type="spellStart"/>
      <w:r w:rsidR="009D0706" w:rsidRPr="008E5BC9">
        <w:rPr>
          <w:rFonts w:asciiTheme="majorHAnsi" w:eastAsia="Times New Roman" w:hAnsiTheme="majorHAnsi"/>
          <w:b/>
        </w:rPr>
        <w:t>TriesteLovesJazz</w:t>
      </w:r>
      <w:proofErr w:type="spellEnd"/>
      <w:r w:rsidR="009D0706" w:rsidRPr="008E5BC9">
        <w:rPr>
          <w:rFonts w:asciiTheme="majorHAnsi" w:eastAsia="Times New Roman" w:hAnsiTheme="majorHAnsi"/>
        </w:rPr>
        <w:t xml:space="preserve">, giunto alla terza settimana di concerti. </w:t>
      </w:r>
      <w:proofErr w:type="gramStart"/>
      <w:r w:rsidR="009D0706" w:rsidRPr="008E5BC9">
        <w:rPr>
          <w:rFonts w:asciiTheme="majorHAnsi" w:eastAsia="Times New Roman" w:hAnsiTheme="majorHAnsi"/>
        </w:rPr>
        <w:t xml:space="preserve">Si </w:t>
      </w:r>
      <w:proofErr w:type="gramEnd"/>
      <w:r w:rsidR="009D0706" w:rsidRPr="008E5BC9">
        <w:rPr>
          <w:rFonts w:asciiTheme="majorHAnsi" w:eastAsia="Times New Roman" w:hAnsiTheme="majorHAnsi"/>
        </w:rPr>
        <w:t xml:space="preserve">inizia con </w:t>
      </w:r>
      <w:r w:rsidR="009D0706" w:rsidRPr="008E5BC9">
        <w:rPr>
          <w:rFonts w:asciiTheme="majorHAnsi" w:eastAsia="Times New Roman" w:hAnsiTheme="majorHAnsi"/>
          <w:b/>
        </w:rPr>
        <w:t>Pasquale Mirra</w:t>
      </w:r>
      <w:r w:rsidR="009D0706" w:rsidRPr="008E5BC9">
        <w:rPr>
          <w:rFonts w:asciiTheme="majorHAnsi" w:eastAsia="Times New Roman" w:hAnsiTheme="majorHAnsi"/>
        </w:rPr>
        <w:t>, “</w:t>
      </w:r>
      <w:r w:rsidR="009D0706" w:rsidRPr="008E5BC9">
        <w:rPr>
          <w:rFonts w:asciiTheme="majorHAnsi" w:eastAsia="Times New Roman" w:hAnsiTheme="majorHAnsi"/>
          <w:b/>
        </w:rPr>
        <w:t>Moderatamente solo</w:t>
      </w:r>
      <w:r w:rsidR="009D0706" w:rsidRPr="008E5BC9">
        <w:rPr>
          <w:rFonts w:asciiTheme="majorHAnsi" w:eastAsia="Times New Roman" w:hAnsiTheme="majorHAnsi"/>
        </w:rPr>
        <w:t xml:space="preserve">”, considerato uno dei vibrafonisti più interessanti della scena </w:t>
      </w:r>
      <w:r w:rsidR="009D0706" w:rsidRPr="008E5BC9">
        <w:rPr>
          <w:rFonts w:asciiTheme="majorHAnsi" w:eastAsia="Times New Roman" w:hAnsiTheme="majorHAnsi"/>
        </w:rPr>
        <w:lastRenderedPageBreak/>
        <w:t xml:space="preserve">nazionale e internazionale. Ha studiato al Conservatorio di Salerno e si è laureato al Conservatorio Statale di Bologna. Collabora con grandi improvvisatori della scena mondiale, tra i quali: Michel Portal, Fred </w:t>
      </w:r>
      <w:proofErr w:type="spellStart"/>
      <w:r w:rsidR="009D0706" w:rsidRPr="008E5BC9">
        <w:rPr>
          <w:rFonts w:asciiTheme="majorHAnsi" w:eastAsia="Times New Roman" w:hAnsiTheme="majorHAnsi"/>
        </w:rPr>
        <w:t>Frith</w:t>
      </w:r>
      <w:proofErr w:type="spellEnd"/>
      <w:r w:rsidR="009D0706" w:rsidRPr="008E5BC9">
        <w:rPr>
          <w:rFonts w:asciiTheme="majorHAnsi" w:eastAsia="Times New Roman" w:hAnsiTheme="majorHAnsi"/>
        </w:rPr>
        <w:t xml:space="preserve">, Nicole Mitchell, </w:t>
      </w:r>
      <w:proofErr w:type="spellStart"/>
      <w:r w:rsidR="009D0706" w:rsidRPr="008E5BC9">
        <w:rPr>
          <w:rFonts w:asciiTheme="majorHAnsi" w:eastAsia="Times New Roman" w:hAnsiTheme="majorHAnsi"/>
        </w:rPr>
        <w:t>Lansinè</w:t>
      </w:r>
      <w:proofErr w:type="spellEnd"/>
      <w:r w:rsidR="009D0706" w:rsidRPr="008E5BC9">
        <w:rPr>
          <w:rFonts w:asciiTheme="majorHAnsi" w:eastAsia="Times New Roman" w:hAnsiTheme="majorHAnsi"/>
        </w:rPr>
        <w:t xml:space="preserve"> </w:t>
      </w:r>
      <w:proofErr w:type="spellStart"/>
      <w:r w:rsidR="009D0706" w:rsidRPr="008E5BC9">
        <w:rPr>
          <w:rFonts w:asciiTheme="majorHAnsi" w:eastAsia="Times New Roman" w:hAnsiTheme="majorHAnsi"/>
        </w:rPr>
        <w:t>Kouyatè</w:t>
      </w:r>
      <w:proofErr w:type="spellEnd"/>
      <w:r w:rsidR="009D0706" w:rsidRPr="008E5BC9">
        <w:rPr>
          <w:rFonts w:asciiTheme="majorHAnsi" w:eastAsia="Times New Roman" w:hAnsiTheme="majorHAnsi"/>
        </w:rPr>
        <w:t xml:space="preserve">, Aziz </w:t>
      </w:r>
      <w:proofErr w:type="spellStart"/>
      <w:r w:rsidR="009D0706" w:rsidRPr="008E5BC9">
        <w:rPr>
          <w:rFonts w:asciiTheme="majorHAnsi" w:eastAsia="Times New Roman" w:hAnsiTheme="majorHAnsi"/>
        </w:rPr>
        <w:t>Sahmaoui</w:t>
      </w:r>
      <w:proofErr w:type="spellEnd"/>
      <w:r w:rsidR="009D0706" w:rsidRPr="008E5BC9">
        <w:rPr>
          <w:rFonts w:asciiTheme="majorHAnsi" w:eastAsia="Times New Roman" w:hAnsiTheme="majorHAnsi"/>
        </w:rPr>
        <w:t xml:space="preserve">, </w:t>
      </w:r>
      <w:proofErr w:type="spellStart"/>
      <w:r w:rsidR="009D0706" w:rsidRPr="008E5BC9">
        <w:rPr>
          <w:rFonts w:asciiTheme="majorHAnsi" w:eastAsia="Times New Roman" w:hAnsiTheme="majorHAnsi"/>
        </w:rPr>
        <w:t>Tristan</w:t>
      </w:r>
      <w:proofErr w:type="spellEnd"/>
      <w:r w:rsidR="009D0706" w:rsidRPr="008E5BC9">
        <w:rPr>
          <w:rFonts w:asciiTheme="majorHAnsi" w:eastAsia="Times New Roman" w:hAnsiTheme="majorHAnsi"/>
        </w:rPr>
        <w:t xml:space="preserve"> </w:t>
      </w:r>
      <w:proofErr w:type="spellStart"/>
      <w:r w:rsidR="009D0706" w:rsidRPr="008E5BC9">
        <w:rPr>
          <w:rFonts w:asciiTheme="majorHAnsi" w:eastAsia="Times New Roman" w:hAnsiTheme="majorHAnsi"/>
        </w:rPr>
        <w:t>Honinger</w:t>
      </w:r>
      <w:proofErr w:type="spellEnd"/>
      <w:r w:rsidR="009D0706" w:rsidRPr="008E5BC9">
        <w:rPr>
          <w:rFonts w:asciiTheme="majorHAnsi" w:eastAsia="Times New Roman" w:hAnsiTheme="majorHAnsi"/>
        </w:rPr>
        <w:t xml:space="preserve">, Ernst </w:t>
      </w:r>
      <w:proofErr w:type="spellStart"/>
      <w:r w:rsidR="009D0706" w:rsidRPr="008E5BC9">
        <w:rPr>
          <w:rFonts w:asciiTheme="majorHAnsi" w:eastAsia="Times New Roman" w:hAnsiTheme="majorHAnsi"/>
        </w:rPr>
        <w:t>Rijseger</w:t>
      </w:r>
      <w:proofErr w:type="spellEnd"/>
      <w:r w:rsidR="009D0706" w:rsidRPr="008E5BC9">
        <w:rPr>
          <w:rFonts w:asciiTheme="majorHAnsi" w:eastAsia="Times New Roman" w:hAnsiTheme="majorHAnsi"/>
        </w:rPr>
        <w:t xml:space="preserve">, </w:t>
      </w:r>
      <w:proofErr w:type="spellStart"/>
      <w:r w:rsidR="009D0706" w:rsidRPr="008E5BC9">
        <w:rPr>
          <w:rFonts w:asciiTheme="majorHAnsi" w:eastAsia="Times New Roman" w:hAnsiTheme="majorHAnsi"/>
        </w:rPr>
        <w:t>Rob</w:t>
      </w:r>
      <w:proofErr w:type="spellEnd"/>
      <w:r w:rsidR="009D0706" w:rsidRPr="008E5BC9">
        <w:rPr>
          <w:rFonts w:asciiTheme="majorHAnsi" w:eastAsia="Times New Roman" w:hAnsiTheme="majorHAnsi"/>
        </w:rPr>
        <w:t xml:space="preserve"> </w:t>
      </w:r>
      <w:proofErr w:type="spellStart"/>
      <w:r w:rsidR="009D0706" w:rsidRPr="008E5BC9">
        <w:rPr>
          <w:rFonts w:asciiTheme="majorHAnsi" w:eastAsia="Times New Roman" w:hAnsiTheme="majorHAnsi"/>
        </w:rPr>
        <w:t>Mazurek</w:t>
      </w:r>
      <w:proofErr w:type="spellEnd"/>
      <w:r w:rsidR="009D0706" w:rsidRPr="008E5BC9">
        <w:rPr>
          <w:rFonts w:asciiTheme="majorHAnsi" w:eastAsia="Times New Roman" w:hAnsiTheme="majorHAnsi"/>
        </w:rPr>
        <w:t xml:space="preserve">, </w:t>
      </w:r>
      <w:proofErr w:type="spellStart"/>
      <w:r w:rsidR="009D0706" w:rsidRPr="008E5BC9">
        <w:rPr>
          <w:rFonts w:asciiTheme="majorHAnsi" w:eastAsia="Times New Roman" w:hAnsiTheme="majorHAnsi"/>
        </w:rPr>
        <w:t>Ballakè</w:t>
      </w:r>
      <w:proofErr w:type="spellEnd"/>
      <w:r w:rsidR="009D0706" w:rsidRPr="008E5BC9">
        <w:rPr>
          <w:rFonts w:asciiTheme="majorHAnsi" w:eastAsia="Times New Roman" w:hAnsiTheme="majorHAnsi"/>
        </w:rPr>
        <w:t xml:space="preserve"> </w:t>
      </w:r>
      <w:proofErr w:type="spellStart"/>
      <w:r w:rsidR="009D0706" w:rsidRPr="008E5BC9">
        <w:rPr>
          <w:rFonts w:asciiTheme="majorHAnsi" w:eastAsia="Times New Roman" w:hAnsiTheme="majorHAnsi"/>
        </w:rPr>
        <w:t>Sissoko</w:t>
      </w:r>
      <w:proofErr w:type="spellEnd"/>
      <w:r w:rsidR="009D0706" w:rsidRPr="008E5BC9">
        <w:rPr>
          <w:rFonts w:asciiTheme="majorHAnsi" w:eastAsia="Times New Roman" w:hAnsiTheme="majorHAnsi"/>
        </w:rPr>
        <w:t xml:space="preserve">, </w:t>
      </w:r>
      <w:proofErr w:type="spellStart"/>
      <w:r w:rsidR="009D0706" w:rsidRPr="008E5BC9">
        <w:rPr>
          <w:rFonts w:asciiTheme="majorHAnsi" w:eastAsia="Times New Roman" w:hAnsiTheme="majorHAnsi"/>
        </w:rPr>
        <w:t>Buch</w:t>
      </w:r>
      <w:proofErr w:type="spellEnd"/>
      <w:r w:rsidR="009D0706" w:rsidRPr="008E5BC9">
        <w:rPr>
          <w:rFonts w:asciiTheme="majorHAnsi" w:eastAsia="Times New Roman" w:hAnsiTheme="majorHAnsi"/>
        </w:rPr>
        <w:t xml:space="preserve"> </w:t>
      </w:r>
      <w:proofErr w:type="spellStart"/>
      <w:r w:rsidR="009D0706" w:rsidRPr="008E5BC9">
        <w:rPr>
          <w:rFonts w:asciiTheme="majorHAnsi" w:eastAsia="Times New Roman" w:hAnsiTheme="majorHAnsi"/>
        </w:rPr>
        <w:t>Morris</w:t>
      </w:r>
      <w:proofErr w:type="spellEnd"/>
      <w:r w:rsidR="009D0706" w:rsidRPr="008E5BC9">
        <w:rPr>
          <w:rFonts w:asciiTheme="majorHAnsi" w:eastAsia="Times New Roman" w:hAnsiTheme="majorHAnsi"/>
        </w:rPr>
        <w:t xml:space="preserve">, Jeff Parker, </w:t>
      </w:r>
      <w:proofErr w:type="spellStart"/>
      <w:r w:rsidR="009D0706" w:rsidRPr="008E5BC9">
        <w:rPr>
          <w:rFonts w:asciiTheme="majorHAnsi" w:eastAsia="Times New Roman" w:hAnsiTheme="majorHAnsi"/>
        </w:rPr>
        <w:t>Micheal</w:t>
      </w:r>
      <w:proofErr w:type="spellEnd"/>
      <w:r w:rsidR="009D0706" w:rsidRPr="008E5BC9">
        <w:rPr>
          <w:rFonts w:asciiTheme="majorHAnsi" w:eastAsia="Times New Roman" w:hAnsiTheme="majorHAnsi"/>
        </w:rPr>
        <w:t xml:space="preserve"> Blake, Fabrizio Puglisi, Paolo Angeli, Gianluca Petrella, Domenico </w:t>
      </w:r>
      <w:proofErr w:type="spellStart"/>
      <w:r w:rsidR="009D0706" w:rsidRPr="008E5BC9">
        <w:rPr>
          <w:rFonts w:asciiTheme="majorHAnsi" w:eastAsia="Times New Roman" w:hAnsiTheme="majorHAnsi"/>
        </w:rPr>
        <w:t>Caliri</w:t>
      </w:r>
      <w:proofErr w:type="spellEnd"/>
      <w:r w:rsidR="009D0706" w:rsidRPr="008E5BC9">
        <w:rPr>
          <w:rFonts w:asciiTheme="majorHAnsi" w:eastAsia="Times New Roman" w:hAnsiTheme="majorHAnsi"/>
        </w:rPr>
        <w:t xml:space="preserve">. Dal 2008 </w:t>
      </w:r>
      <w:r w:rsidR="00455C75" w:rsidRPr="008E5BC9">
        <w:rPr>
          <w:rFonts w:asciiTheme="majorHAnsi" w:eastAsia="Times New Roman" w:hAnsiTheme="majorHAnsi"/>
        </w:rPr>
        <w:t>opera</w:t>
      </w:r>
      <w:r w:rsidR="009D0706" w:rsidRPr="008E5BC9">
        <w:rPr>
          <w:rFonts w:asciiTheme="majorHAnsi" w:eastAsia="Times New Roman" w:hAnsiTheme="majorHAnsi"/>
        </w:rPr>
        <w:t xml:space="preserve"> stabilmente con il noto percussionista americano Hamid Drake con il quale suona in diversi progetti, partecipando a numerosi festival in America e in Europa. </w:t>
      </w:r>
      <w:r w:rsidR="009D0706" w:rsidRPr="008E5BC9">
        <w:rPr>
          <w:rFonts w:asciiTheme="majorHAnsi" w:eastAsia="Times New Roman" w:hAnsiTheme="majorHAnsi"/>
        </w:rPr>
        <w:br/>
        <w:t xml:space="preserve">Segue il concerto di un gruppo di manipolatori </w:t>
      </w:r>
      <w:proofErr w:type="gramStart"/>
      <w:r w:rsidR="009D0706" w:rsidRPr="008E5BC9">
        <w:rPr>
          <w:rFonts w:asciiTheme="majorHAnsi" w:eastAsia="Times New Roman" w:hAnsiTheme="majorHAnsi"/>
        </w:rPr>
        <w:t>del</w:t>
      </w:r>
      <w:proofErr w:type="gramEnd"/>
      <w:r w:rsidR="009D0706" w:rsidRPr="008E5BC9">
        <w:rPr>
          <w:rFonts w:asciiTheme="majorHAnsi" w:eastAsia="Times New Roman" w:hAnsiTheme="majorHAnsi"/>
        </w:rPr>
        <w:t xml:space="preserve"> jazz, </w:t>
      </w:r>
      <w:r w:rsidR="009D0706" w:rsidRPr="008E5BC9">
        <w:rPr>
          <w:rFonts w:asciiTheme="majorHAnsi" w:eastAsia="Times New Roman" w:hAnsiTheme="majorHAnsi"/>
          <w:b/>
        </w:rPr>
        <w:t xml:space="preserve">Flavio Davanzo </w:t>
      </w:r>
      <w:r w:rsidR="001120FC" w:rsidRPr="008E5BC9">
        <w:rPr>
          <w:rFonts w:asciiTheme="majorHAnsi" w:eastAsia="Times New Roman" w:hAnsiTheme="majorHAnsi"/>
          <w:b/>
        </w:rPr>
        <w:t>5</w:t>
      </w:r>
      <w:r w:rsidR="009D0706" w:rsidRPr="008E5BC9">
        <w:rPr>
          <w:rFonts w:asciiTheme="majorHAnsi" w:eastAsia="Times New Roman" w:hAnsiTheme="majorHAnsi"/>
          <w:b/>
        </w:rPr>
        <w:t xml:space="preserve">et </w:t>
      </w:r>
      <w:proofErr w:type="spellStart"/>
      <w:r w:rsidR="009D0706" w:rsidRPr="008E5BC9">
        <w:rPr>
          <w:rFonts w:asciiTheme="majorHAnsi" w:eastAsia="Times New Roman" w:hAnsiTheme="majorHAnsi"/>
          <w:b/>
        </w:rPr>
        <w:t>ft</w:t>
      </w:r>
      <w:proofErr w:type="spellEnd"/>
      <w:r w:rsidR="009D0706" w:rsidRPr="008E5BC9">
        <w:rPr>
          <w:rFonts w:asciiTheme="majorHAnsi" w:eastAsia="Times New Roman" w:hAnsiTheme="majorHAnsi"/>
          <w:b/>
        </w:rPr>
        <w:t>. Mauro Ottolini</w:t>
      </w:r>
      <w:r w:rsidR="009D0706" w:rsidRPr="008E5BC9">
        <w:rPr>
          <w:rFonts w:asciiTheme="majorHAnsi" w:eastAsia="Times New Roman" w:hAnsiTheme="majorHAnsi"/>
        </w:rPr>
        <w:t xml:space="preserve">, costituito per rendere omaggio al celebre </w:t>
      </w:r>
      <w:proofErr w:type="spellStart"/>
      <w:r w:rsidR="009D0706" w:rsidRPr="008E5BC9">
        <w:rPr>
          <w:rFonts w:asciiTheme="majorHAnsi" w:eastAsia="Times New Roman" w:hAnsiTheme="majorHAnsi"/>
        </w:rPr>
        <w:t>Huddie</w:t>
      </w:r>
      <w:proofErr w:type="spellEnd"/>
      <w:r w:rsidR="009D0706" w:rsidRPr="008E5BC9">
        <w:rPr>
          <w:rFonts w:asciiTheme="majorHAnsi" w:eastAsia="Times New Roman" w:hAnsiTheme="majorHAnsi"/>
        </w:rPr>
        <w:t xml:space="preserve"> </w:t>
      </w:r>
      <w:proofErr w:type="spellStart"/>
      <w:r w:rsidR="009D0706" w:rsidRPr="008E5BC9">
        <w:rPr>
          <w:rFonts w:asciiTheme="majorHAnsi" w:eastAsia="Times New Roman" w:hAnsiTheme="majorHAnsi"/>
        </w:rPr>
        <w:t>Ledbetter</w:t>
      </w:r>
      <w:proofErr w:type="spellEnd"/>
      <w:r w:rsidR="009D0706" w:rsidRPr="008E5BC9">
        <w:rPr>
          <w:rFonts w:asciiTheme="majorHAnsi" w:eastAsia="Times New Roman" w:hAnsiTheme="majorHAnsi"/>
        </w:rPr>
        <w:t xml:space="preserve"> (Lead </w:t>
      </w:r>
      <w:proofErr w:type="spellStart"/>
      <w:r w:rsidR="009D0706" w:rsidRPr="008E5BC9">
        <w:rPr>
          <w:rFonts w:asciiTheme="majorHAnsi" w:eastAsia="Times New Roman" w:hAnsiTheme="majorHAnsi"/>
        </w:rPr>
        <w:t>Belly</w:t>
      </w:r>
      <w:proofErr w:type="spellEnd"/>
      <w:r w:rsidR="009D0706" w:rsidRPr="008E5BC9">
        <w:rPr>
          <w:rFonts w:asciiTheme="majorHAnsi" w:eastAsia="Times New Roman" w:hAnsiTheme="majorHAnsi"/>
        </w:rPr>
        <w:t xml:space="preserve">), connettendo così le radici del jazz con la contemporaneità. Leader del progetto il trombettista triestino </w:t>
      </w:r>
      <w:r w:rsidR="009D0706" w:rsidRPr="008E5BC9">
        <w:rPr>
          <w:rFonts w:asciiTheme="majorHAnsi" w:eastAsia="Times New Roman" w:hAnsiTheme="majorHAnsi"/>
          <w:b/>
        </w:rPr>
        <w:t>Flavio Davanzo</w:t>
      </w:r>
      <w:r w:rsidR="009D0706" w:rsidRPr="008E5BC9">
        <w:rPr>
          <w:rFonts w:asciiTheme="majorHAnsi" w:eastAsia="Times New Roman" w:hAnsiTheme="majorHAnsi"/>
        </w:rPr>
        <w:t xml:space="preserve">, che nel corso degli anni ha avuto modo di suonare con maestri del jazz come Tony Scott, Kenny </w:t>
      </w:r>
      <w:proofErr w:type="spellStart"/>
      <w:r w:rsidR="009D0706" w:rsidRPr="008E5BC9">
        <w:rPr>
          <w:rFonts w:asciiTheme="majorHAnsi" w:eastAsia="Times New Roman" w:hAnsiTheme="majorHAnsi"/>
        </w:rPr>
        <w:t>Wheeler</w:t>
      </w:r>
      <w:proofErr w:type="spellEnd"/>
      <w:r w:rsidR="009D0706" w:rsidRPr="008E5BC9">
        <w:rPr>
          <w:rFonts w:asciiTheme="majorHAnsi" w:eastAsia="Times New Roman" w:hAnsiTheme="majorHAnsi"/>
        </w:rPr>
        <w:t xml:space="preserve">, John Taylor, Enrico Rava, Giancarlo </w:t>
      </w:r>
      <w:proofErr w:type="spellStart"/>
      <w:r w:rsidR="009D0706" w:rsidRPr="008E5BC9">
        <w:rPr>
          <w:rFonts w:asciiTheme="majorHAnsi" w:eastAsia="Times New Roman" w:hAnsiTheme="majorHAnsi"/>
        </w:rPr>
        <w:t>Schiaffini</w:t>
      </w:r>
      <w:proofErr w:type="spellEnd"/>
      <w:r w:rsidR="009D0706" w:rsidRPr="008E5BC9">
        <w:rPr>
          <w:rFonts w:asciiTheme="majorHAnsi" w:eastAsia="Times New Roman" w:hAnsiTheme="majorHAnsi"/>
        </w:rPr>
        <w:t xml:space="preserve">, Glauco Venier, Diana Torto, Enzo Favata e molti altri ancora. </w:t>
      </w:r>
      <w:proofErr w:type="gramStart"/>
      <w:r w:rsidR="009D0706" w:rsidRPr="008E5BC9">
        <w:rPr>
          <w:rFonts w:asciiTheme="majorHAnsi" w:eastAsia="Times New Roman" w:hAnsiTheme="majorHAnsi"/>
        </w:rPr>
        <w:t>Accanto a lui, altri musicisti della regione, nomi importanti della scena jazzistica</w:t>
      </w:r>
      <w:r w:rsidR="00455C75" w:rsidRPr="008E5BC9">
        <w:rPr>
          <w:rFonts w:asciiTheme="majorHAnsi" w:eastAsia="Times New Roman" w:hAnsiTheme="majorHAnsi"/>
        </w:rPr>
        <w:t>,</w:t>
      </w:r>
      <w:r w:rsidR="009D0706" w:rsidRPr="008E5BC9">
        <w:rPr>
          <w:rFonts w:asciiTheme="majorHAnsi" w:eastAsia="Times New Roman" w:hAnsiTheme="majorHAnsi"/>
        </w:rPr>
        <w:t xml:space="preserve"> non solo nazionale, </w:t>
      </w:r>
      <w:r w:rsidR="009D0706" w:rsidRPr="008E5BC9">
        <w:rPr>
          <w:rFonts w:asciiTheme="majorHAnsi" w:eastAsia="Times New Roman" w:hAnsiTheme="majorHAnsi"/>
          <w:b/>
        </w:rPr>
        <w:t>Daniele D’Agaro, Giovanni Maier</w:t>
      </w:r>
      <w:proofErr w:type="gramEnd"/>
      <w:r w:rsidR="009D0706" w:rsidRPr="008E5BC9">
        <w:rPr>
          <w:rFonts w:asciiTheme="majorHAnsi" w:eastAsia="Times New Roman" w:hAnsiTheme="majorHAnsi"/>
          <w:b/>
        </w:rPr>
        <w:t>. Mauro Ottolini</w:t>
      </w:r>
      <w:r w:rsidR="009D0706" w:rsidRPr="008E5BC9">
        <w:rPr>
          <w:rFonts w:asciiTheme="majorHAnsi" w:eastAsia="Times New Roman" w:hAnsiTheme="majorHAnsi"/>
        </w:rPr>
        <w:t xml:space="preserve"> - trombone, </w:t>
      </w:r>
      <w:r w:rsidR="009D0706" w:rsidRPr="008E5BC9">
        <w:rPr>
          <w:rFonts w:asciiTheme="majorHAnsi" w:eastAsia="Times New Roman" w:hAnsiTheme="majorHAnsi"/>
          <w:b/>
        </w:rPr>
        <w:t xml:space="preserve">Flavio Davanzo </w:t>
      </w:r>
      <w:r w:rsidR="009D0706" w:rsidRPr="008E5BC9">
        <w:rPr>
          <w:rFonts w:asciiTheme="majorHAnsi" w:eastAsia="Times New Roman" w:hAnsiTheme="majorHAnsi"/>
        </w:rPr>
        <w:t xml:space="preserve">- tromba, </w:t>
      </w:r>
      <w:r w:rsidR="009D0706" w:rsidRPr="008E5BC9">
        <w:rPr>
          <w:rFonts w:asciiTheme="majorHAnsi" w:eastAsia="Times New Roman" w:hAnsiTheme="majorHAnsi"/>
          <w:b/>
        </w:rPr>
        <w:t>Daniele D'Agaro</w:t>
      </w:r>
      <w:r w:rsidR="009D0706" w:rsidRPr="008E5BC9">
        <w:rPr>
          <w:rFonts w:asciiTheme="majorHAnsi" w:eastAsia="Times New Roman" w:hAnsiTheme="majorHAnsi"/>
        </w:rPr>
        <w:t xml:space="preserve"> - clarinetto sax, </w:t>
      </w:r>
      <w:r w:rsidR="009D0706" w:rsidRPr="008E5BC9">
        <w:rPr>
          <w:rFonts w:asciiTheme="majorHAnsi" w:eastAsia="Times New Roman" w:hAnsiTheme="majorHAnsi"/>
          <w:b/>
        </w:rPr>
        <w:t>Giovanni Maier</w:t>
      </w:r>
      <w:r w:rsidR="009D0706" w:rsidRPr="008E5BC9">
        <w:rPr>
          <w:rFonts w:asciiTheme="majorHAnsi" w:eastAsia="Times New Roman" w:hAnsiTheme="majorHAnsi"/>
        </w:rPr>
        <w:t xml:space="preserve"> - basso, </w:t>
      </w:r>
      <w:proofErr w:type="gramStart"/>
      <w:r w:rsidR="009D0706" w:rsidRPr="008E5BC9">
        <w:rPr>
          <w:rFonts w:asciiTheme="majorHAnsi" w:eastAsia="Times New Roman" w:hAnsiTheme="majorHAnsi"/>
          <w:b/>
        </w:rPr>
        <w:t>U.T.</w:t>
      </w:r>
      <w:proofErr w:type="gramEnd"/>
      <w:r w:rsidR="009D0706" w:rsidRPr="008E5BC9">
        <w:rPr>
          <w:rFonts w:asciiTheme="majorHAnsi" w:eastAsia="Times New Roman" w:hAnsiTheme="majorHAnsi"/>
          <w:b/>
        </w:rPr>
        <w:t xml:space="preserve"> Gandhi</w:t>
      </w:r>
      <w:r w:rsidR="009D0706" w:rsidRPr="008E5BC9">
        <w:rPr>
          <w:rFonts w:asciiTheme="majorHAnsi" w:eastAsia="Times New Roman" w:hAnsiTheme="majorHAnsi"/>
        </w:rPr>
        <w:t xml:space="preserve"> - batteria.</w:t>
      </w:r>
    </w:p>
    <w:p w14:paraId="57B9BA63" w14:textId="77777777" w:rsidR="00860CC6" w:rsidRPr="008E5BC9" w:rsidRDefault="00860CC6" w:rsidP="008101C1">
      <w:pPr>
        <w:rPr>
          <w:rFonts w:asciiTheme="majorHAnsi" w:hAnsiTheme="majorHAnsi" w:cs="Times New Roman"/>
          <w:b/>
          <w:bCs/>
          <w:caps/>
        </w:rPr>
      </w:pPr>
    </w:p>
    <w:p w14:paraId="1A555682" w14:textId="77777777" w:rsidR="00C11B07" w:rsidRPr="008E5BC9" w:rsidRDefault="00C11B07" w:rsidP="00C11B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ajorHAnsi" w:hAnsiTheme="majorHAnsi"/>
          <w:color w:val="000000"/>
        </w:rPr>
      </w:pPr>
      <w:r w:rsidRPr="008E5BC9">
        <w:rPr>
          <w:rFonts w:asciiTheme="majorHAnsi" w:hAnsiTheme="majorHAnsi"/>
          <w:color w:val="000000"/>
        </w:rPr>
        <w:t xml:space="preserve">La rassegna Trieste Estate è organizzata dal Comune di Trieste - Assessorato alle Politiche della Cultura e del Turismo, con la collaborazione dell’Assessorato alle Politiche dell’Educazione e della Famiglia e dell’Assessorato alle Politiche del Territorio, il supporto di </w:t>
      </w:r>
      <w:proofErr w:type="spellStart"/>
      <w:r w:rsidRPr="008E5BC9">
        <w:rPr>
          <w:rFonts w:asciiTheme="majorHAnsi" w:hAnsiTheme="majorHAnsi"/>
          <w:color w:val="000000"/>
        </w:rPr>
        <w:t>PromoTurismoFVG</w:t>
      </w:r>
      <w:proofErr w:type="spellEnd"/>
      <w:r w:rsidRPr="008E5BC9">
        <w:rPr>
          <w:rFonts w:asciiTheme="majorHAnsi" w:hAnsiTheme="majorHAnsi"/>
          <w:color w:val="000000"/>
        </w:rPr>
        <w:t xml:space="preserve"> e la collaborazione </w:t>
      </w:r>
      <w:proofErr w:type="gramStart"/>
      <w:r w:rsidRPr="008E5BC9">
        <w:rPr>
          <w:rFonts w:asciiTheme="majorHAnsi" w:hAnsiTheme="majorHAnsi"/>
          <w:color w:val="000000"/>
        </w:rPr>
        <w:t>del</w:t>
      </w:r>
      <w:proofErr w:type="gramEnd"/>
      <w:r w:rsidRPr="008E5BC9">
        <w:rPr>
          <w:rFonts w:asciiTheme="majorHAnsi" w:hAnsiTheme="majorHAnsi"/>
          <w:color w:val="000000"/>
        </w:rPr>
        <w:t xml:space="preserve"> Trieste Convention &amp; Visitors Bureau. </w:t>
      </w:r>
    </w:p>
    <w:p w14:paraId="2581ED63" w14:textId="77777777" w:rsidR="00A67011" w:rsidRPr="008E5BC9" w:rsidRDefault="00A67011" w:rsidP="008101C1">
      <w:pPr>
        <w:rPr>
          <w:rFonts w:asciiTheme="majorHAnsi" w:hAnsiTheme="majorHAnsi" w:cs="Times New Roman"/>
          <w:b/>
          <w:i/>
        </w:rPr>
      </w:pPr>
    </w:p>
    <w:p w14:paraId="3597DA23" w14:textId="77777777" w:rsidR="00054725" w:rsidRDefault="00054725" w:rsidP="008101C1">
      <w:pPr>
        <w:rPr>
          <w:rFonts w:asciiTheme="majorHAnsi" w:hAnsiTheme="majorHAnsi" w:cs="Times New Roman"/>
          <w:b/>
        </w:rPr>
      </w:pPr>
    </w:p>
    <w:p w14:paraId="20A1EC47" w14:textId="0D4A7234" w:rsidR="00C11B07" w:rsidRPr="008E5BC9" w:rsidRDefault="00C11B07" w:rsidP="008101C1">
      <w:pPr>
        <w:rPr>
          <w:rFonts w:asciiTheme="majorHAnsi" w:hAnsiTheme="majorHAnsi" w:cs="Times New Roman"/>
          <w:b/>
        </w:rPr>
      </w:pPr>
      <w:r w:rsidRPr="008E5BC9">
        <w:rPr>
          <w:rFonts w:asciiTheme="majorHAnsi" w:hAnsiTheme="majorHAnsi" w:cs="Times New Roman"/>
          <w:b/>
        </w:rPr>
        <w:t>Il Museo d’Antichità “</w:t>
      </w:r>
      <w:proofErr w:type="gramStart"/>
      <w:r w:rsidRPr="008E5BC9">
        <w:rPr>
          <w:rFonts w:asciiTheme="majorHAnsi" w:hAnsiTheme="majorHAnsi" w:cs="Times New Roman"/>
          <w:b/>
        </w:rPr>
        <w:t>J.</w:t>
      </w:r>
      <w:proofErr w:type="gramEnd"/>
      <w:r w:rsidRPr="008E5BC9">
        <w:rPr>
          <w:rFonts w:asciiTheme="majorHAnsi" w:hAnsiTheme="majorHAnsi" w:cs="Times New Roman"/>
          <w:b/>
        </w:rPr>
        <w:t xml:space="preserve"> J. </w:t>
      </w:r>
      <w:proofErr w:type="spellStart"/>
      <w:r w:rsidRPr="008E5BC9">
        <w:rPr>
          <w:rFonts w:asciiTheme="majorHAnsi" w:hAnsiTheme="majorHAnsi" w:cs="Times New Roman"/>
          <w:b/>
        </w:rPr>
        <w:t>Winkelmann</w:t>
      </w:r>
      <w:proofErr w:type="spellEnd"/>
      <w:r w:rsidRPr="008E5BC9">
        <w:rPr>
          <w:rFonts w:asciiTheme="majorHAnsi" w:hAnsiTheme="majorHAnsi" w:cs="Times New Roman"/>
          <w:b/>
        </w:rPr>
        <w:t>”</w:t>
      </w:r>
    </w:p>
    <w:p w14:paraId="52B99ABF" w14:textId="50C65AFA" w:rsidR="00C11B07" w:rsidRPr="008E5BC9" w:rsidRDefault="00C11B07" w:rsidP="00C11B07">
      <w:pPr>
        <w:rPr>
          <w:rFonts w:asciiTheme="majorHAnsi" w:eastAsia="Times New Roman" w:hAnsiTheme="majorHAnsi"/>
        </w:rPr>
      </w:pPr>
      <w:r w:rsidRPr="008E5BC9">
        <w:rPr>
          <w:rFonts w:asciiTheme="majorHAnsi" w:eastAsia="Times New Roman" w:hAnsiTheme="majorHAnsi"/>
        </w:rPr>
        <w:t>Il Museo ha avuto origine nell’Ottocento con l’intento di raccogliere il materiale antico della storia della città e in seguito si è arricchito con donazioni private di reperti di diverse civiltà.</w:t>
      </w:r>
    </w:p>
    <w:p w14:paraId="357276FE" w14:textId="77777777" w:rsidR="00C11B07" w:rsidRPr="008E5BC9" w:rsidRDefault="00C11B07" w:rsidP="00C11B07">
      <w:pPr>
        <w:rPr>
          <w:rFonts w:asciiTheme="majorHAnsi" w:eastAsia="Times New Roman" w:hAnsiTheme="majorHAnsi"/>
        </w:rPr>
      </w:pPr>
      <w:r w:rsidRPr="008E5BC9">
        <w:rPr>
          <w:rFonts w:asciiTheme="majorHAnsi" w:eastAsia="Times New Roman" w:hAnsiTheme="majorHAnsi"/>
        </w:rPr>
        <w:t>Nell’annesso </w:t>
      </w:r>
      <w:r w:rsidRPr="008E5BC9">
        <w:rPr>
          <w:rFonts w:asciiTheme="majorHAnsi" w:eastAsia="Times New Roman" w:hAnsiTheme="majorHAnsi"/>
          <w:b/>
        </w:rPr>
        <w:t>Orto Lapidario</w:t>
      </w:r>
      <w:r w:rsidRPr="008E5BC9">
        <w:rPr>
          <w:rFonts w:asciiTheme="majorHAnsi" w:eastAsia="Times New Roman" w:hAnsiTheme="majorHAnsi"/>
        </w:rPr>
        <w:t xml:space="preserve">, che custodisce epigrafi, monumenti e sculture di epoca romana, si visita il tempietto neoclassico con il monumento a </w:t>
      </w:r>
      <w:proofErr w:type="spellStart"/>
      <w:r w:rsidRPr="008E5BC9">
        <w:rPr>
          <w:rFonts w:asciiTheme="majorHAnsi" w:eastAsia="Times New Roman" w:hAnsiTheme="majorHAnsi"/>
        </w:rPr>
        <w:t>Winckelmann</w:t>
      </w:r>
      <w:proofErr w:type="spellEnd"/>
      <w:r w:rsidRPr="008E5BC9">
        <w:rPr>
          <w:rFonts w:asciiTheme="majorHAnsi" w:eastAsia="Times New Roman" w:hAnsiTheme="majorHAnsi"/>
        </w:rPr>
        <w:t>.</w:t>
      </w:r>
      <w:r w:rsidRPr="008E5BC9">
        <w:rPr>
          <w:rFonts w:asciiTheme="majorHAnsi" w:eastAsia="Times New Roman" w:hAnsiTheme="majorHAnsi"/>
        </w:rPr>
        <w:br/>
        <w:t>L’edificio del Museo si affaccia sul </w:t>
      </w:r>
      <w:r w:rsidRPr="008E5BC9">
        <w:rPr>
          <w:rFonts w:asciiTheme="majorHAnsi" w:eastAsia="Times New Roman" w:hAnsiTheme="majorHAnsi"/>
          <w:b/>
        </w:rPr>
        <w:t>Giardino del Capitano</w:t>
      </w:r>
      <w:r w:rsidRPr="008E5BC9">
        <w:rPr>
          <w:rFonts w:asciiTheme="majorHAnsi" w:eastAsia="Times New Roman" w:hAnsiTheme="majorHAnsi"/>
        </w:rPr>
        <w:t xml:space="preserve">, che conserva sculture, lapidi </w:t>
      </w:r>
      <w:proofErr w:type="gramStart"/>
      <w:r w:rsidRPr="008E5BC9">
        <w:rPr>
          <w:rFonts w:asciiTheme="majorHAnsi" w:eastAsia="Times New Roman" w:hAnsiTheme="majorHAnsi"/>
        </w:rPr>
        <w:t>ed</w:t>
      </w:r>
      <w:proofErr w:type="gramEnd"/>
      <w:r w:rsidRPr="008E5BC9">
        <w:rPr>
          <w:rFonts w:asciiTheme="majorHAnsi" w:eastAsia="Times New Roman" w:hAnsiTheme="majorHAnsi"/>
        </w:rPr>
        <w:t xml:space="preserve"> iscrizioni di epoca medioevale-moderna.</w:t>
      </w:r>
    </w:p>
    <w:p w14:paraId="034BAD71" w14:textId="77777777" w:rsidR="00C11B07" w:rsidRPr="008E5BC9" w:rsidRDefault="00C11B07" w:rsidP="00C11B07">
      <w:pPr>
        <w:rPr>
          <w:rFonts w:asciiTheme="majorHAnsi" w:eastAsia="Times New Roman" w:hAnsiTheme="majorHAnsi"/>
        </w:rPr>
      </w:pPr>
      <w:r w:rsidRPr="008E5BC9">
        <w:rPr>
          <w:rFonts w:asciiTheme="majorHAnsi" w:eastAsia="Times New Roman" w:hAnsiTheme="majorHAnsi"/>
        </w:rPr>
        <w:t xml:space="preserve">Nel Museo </w:t>
      </w:r>
      <w:proofErr w:type="gramStart"/>
      <w:r w:rsidRPr="008E5BC9">
        <w:rPr>
          <w:rFonts w:asciiTheme="majorHAnsi" w:eastAsia="Times New Roman" w:hAnsiTheme="majorHAnsi"/>
        </w:rPr>
        <w:t>sono</w:t>
      </w:r>
      <w:proofErr w:type="gramEnd"/>
      <w:r w:rsidRPr="008E5BC9">
        <w:rPr>
          <w:rFonts w:asciiTheme="majorHAnsi" w:eastAsia="Times New Roman" w:hAnsiTheme="majorHAnsi"/>
        </w:rPr>
        <w:t xml:space="preserve"> esposti al pianoterra la </w:t>
      </w:r>
      <w:r w:rsidRPr="008E5BC9">
        <w:rPr>
          <w:rFonts w:asciiTheme="majorHAnsi" w:eastAsia="Times New Roman" w:hAnsiTheme="majorHAnsi"/>
          <w:b/>
        </w:rPr>
        <w:t>Collezione Egizia</w:t>
      </w:r>
      <w:r w:rsidRPr="008E5BC9">
        <w:rPr>
          <w:rFonts w:asciiTheme="majorHAnsi" w:eastAsia="Times New Roman" w:hAnsiTheme="majorHAnsi"/>
        </w:rPr>
        <w:t xml:space="preserve">, accanto ai materiali archeologici del </w:t>
      </w:r>
      <w:r w:rsidRPr="008E5BC9">
        <w:rPr>
          <w:rFonts w:asciiTheme="majorHAnsi" w:eastAsia="Times New Roman" w:hAnsiTheme="majorHAnsi"/>
          <w:b/>
        </w:rPr>
        <w:t>periodo romano dal territorio tergestino e aquileiese</w:t>
      </w:r>
      <w:r w:rsidRPr="008E5BC9">
        <w:rPr>
          <w:rFonts w:asciiTheme="majorHAnsi" w:eastAsia="Times New Roman" w:hAnsiTheme="majorHAnsi"/>
        </w:rPr>
        <w:t>: suddiviso in Sala della scultura e in sala romana, ma anche nell’Atrio dove sono i sarcofagi figurati di produzione attica.</w:t>
      </w:r>
    </w:p>
    <w:p w14:paraId="09498040" w14:textId="77777777" w:rsidR="00C11B07" w:rsidRPr="008E5BC9" w:rsidRDefault="00C11B07" w:rsidP="00C11B07">
      <w:pPr>
        <w:rPr>
          <w:rFonts w:asciiTheme="majorHAnsi" w:eastAsia="Times New Roman" w:hAnsiTheme="majorHAnsi"/>
        </w:rPr>
      </w:pPr>
      <w:r w:rsidRPr="008E5BC9">
        <w:rPr>
          <w:rFonts w:asciiTheme="majorHAnsi" w:eastAsia="Times New Roman" w:hAnsiTheme="majorHAnsi"/>
        </w:rPr>
        <w:t xml:space="preserve">Al primo piano si svolge il percorso nella </w:t>
      </w:r>
      <w:r w:rsidRPr="008E5BC9">
        <w:rPr>
          <w:rFonts w:asciiTheme="majorHAnsi" w:eastAsia="Times New Roman" w:hAnsiTheme="majorHAnsi"/>
          <w:b/>
        </w:rPr>
        <w:t>preistoria e protostoria del Carso triestino</w:t>
      </w:r>
      <w:r w:rsidRPr="008E5BC9">
        <w:rPr>
          <w:rFonts w:asciiTheme="majorHAnsi" w:eastAsia="Times New Roman" w:hAnsiTheme="majorHAnsi"/>
        </w:rPr>
        <w:t xml:space="preserve">, </w:t>
      </w:r>
      <w:r w:rsidRPr="008E5BC9">
        <w:rPr>
          <w:rFonts w:asciiTheme="majorHAnsi" w:eastAsia="Times New Roman" w:hAnsiTheme="majorHAnsi"/>
          <w:b/>
        </w:rPr>
        <w:t xml:space="preserve">nell’Istria orientale a San Canziano del </w:t>
      </w:r>
      <w:proofErr w:type="spellStart"/>
      <w:r w:rsidRPr="008E5BC9">
        <w:rPr>
          <w:rFonts w:asciiTheme="majorHAnsi" w:eastAsia="Times New Roman" w:hAnsiTheme="majorHAnsi"/>
          <w:b/>
        </w:rPr>
        <w:t>Timavo</w:t>
      </w:r>
      <w:proofErr w:type="spellEnd"/>
      <w:r w:rsidRPr="008E5BC9">
        <w:rPr>
          <w:rFonts w:asciiTheme="majorHAnsi" w:eastAsia="Times New Roman" w:hAnsiTheme="majorHAnsi"/>
          <w:b/>
        </w:rPr>
        <w:t xml:space="preserve"> e </w:t>
      </w:r>
      <w:proofErr w:type="spellStart"/>
      <w:r w:rsidRPr="008E5BC9">
        <w:rPr>
          <w:rFonts w:asciiTheme="majorHAnsi" w:eastAsia="Times New Roman" w:hAnsiTheme="majorHAnsi"/>
          <w:b/>
        </w:rPr>
        <w:t>nell’isontino</w:t>
      </w:r>
      <w:proofErr w:type="spellEnd"/>
      <w:r w:rsidRPr="008E5BC9">
        <w:rPr>
          <w:rFonts w:asciiTheme="majorHAnsi" w:eastAsia="Times New Roman" w:hAnsiTheme="majorHAnsi"/>
        </w:rPr>
        <w:t>.</w:t>
      </w:r>
    </w:p>
    <w:p w14:paraId="63C9D391" w14:textId="43ECAE48" w:rsidR="00C11B07" w:rsidRPr="008E5BC9" w:rsidRDefault="00C11B07" w:rsidP="00C11B07">
      <w:pPr>
        <w:rPr>
          <w:rFonts w:asciiTheme="majorHAnsi" w:eastAsia="Times New Roman" w:hAnsiTheme="majorHAnsi"/>
        </w:rPr>
      </w:pPr>
      <w:r w:rsidRPr="008E5BC9">
        <w:rPr>
          <w:rFonts w:asciiTheme="majorHAnsi" w:eastAsia="Times New Roman" w:hAnsiTheme="majorHAnsi"/>
        </w:rPr>
        <w:t>Al secondo piano le nuove sale quelle riservate ai </w:t>
      </w:r>
      <w:r w:rsidRPr="008E5BC9">
        <w:rPr>
          <w:rFonts w:asciiTheme="majorHAnsi" w:eastAsia="Times New Roman" w:hAnsiTheme="majorHAnsi"/>
          <w:b/>
        </w:rPr>
        <w:t>vasi greci</w:t>
      </w:r>
      <w:r w:rsidRPr="008E5BC9">
        <w:rPr>
          <w:rFonts w:asciiTheme="majorHAnsi" w:eastAsia="Times New Roman" w:hAnsiTheme="majorHAnsi"/>
        </w:rPr>
        <w:t>, ove si possono ammirare esemplari corinzi, attici, apuli ed etruschi, soprattutto della collezione Fontana Sartorio, accanto ai materiali provenienti dall’isola di Cipro e da Taranto. Un</w:t>
      </w:r>
      <w:r w:rsidR="00900FF8" w:rsidRPr="008E5BC9">
        <w:rPr>
          <w:rFonts w:asciiTheme="majorHAnsi" w:eastAsia="Times New Roman" w:hAnsiTheme="majorHAnsi"/>
        </w:rPr>
        <w:t>a</w:t>
      </w:r>
      <w:r w:rsidRPr="008E5BC9">
        <w:rPr>
          <w:rFonts w:asciiTheme="majorHAnsi" w:eastAsia="Times New Roman" w:hAnsiTheme="majorHAnsi"/>
        </w:rPr>
        <w:t xml:space="preserve"> sala è dedicata al pezzo più importante: il </w:t>
      </w:r>
      <w:proofErr w:type="spellStart"/>
      <w:r w:rsidRPr="008E5BC9">
        <w:rPr>
          <w:rFonts w:asciiTheme="majorHAnsi" w:eastAsia="Times New Roman" w:hAnsiTheme="majorHAnsi"/>
        </w:rPr>
        <w:t>rhyton</w:t>
      </w:r>
      <w:proofErr w:type="spellEnd"/>
      <w:r w:rsidRPr="008E5BC9">
        <w:rPr>
          <w:rFonts w:asciiTheme="majorHAnsi" w:eastAsia="Times New Roman" w:hAnsiTheme="majorHAnsi"/>
        </w:rPr>
        <w:t xml:space="preserve"> d’argento a testa di cerbiatto del 400 a.C. Si </w:t>
      </w:r>
      <w:proofErr w:type="gramStart"/>
      <w:r w:rsidRPr="008E5BC9">
        <w:rPr>
          <w:rFonts w:asciiTheme="majorHAnsi" w:eastAsia="Times New Roman" w:hAnsiTheme="majorHAnsi"/>
        </w:rPr>
        <w:t>possono</w:t>
      </w:r>
      <w:proofErr w:type="gramEnd"/>
      <w:r w:rsidRPr="008E5BC9">
        <w:rPr>
          <w:rFonts w:asciiTheme="majorHAnsi" w:eastAsia="Times New Roman" w:hAnsiTheme="majorHAnsi"/>
        </w:rPr>
        <w:t xml:space="preserve"> ammirare inoltre le vetrine dedicate alla </w:t>
      </w:r>
      <w:r w:rsidRPr="008E5BC9">
        <w:rPr>
          <w:rFonts w:asciiTheme="majorHAnsi" w:eastAsia="Times New Roman" w:hAnsiTheme="majorHAnsi"/>
          <w:b/>
        </w:rPr>
        <w:t>Scrittura nell’Antichità</w:t>
      </w:r>
      <w:r w:rsidRPr="008E5BC9">
        <w:rPr>
          <w:rFonts w:asciiTheme="majorHAnsi" w:eastAsia="Times New Roman" w:hAnsiTheme="majorHAnsi"/>
        </w:rPr>
        <w:t xml:space="preserve">. La donazione, avvenuta nel 2002, di un </w:t>
      </w:r>
      <w:proofErr w:type="gramStart"/>
      <w:r w:rsidRPr="008E5BC9">
        <w:rPr>
          <w:rFonts w:asciiTheme="majorHAnsi" w:eastAsia="Times New Roman" w:hAnsiTheme="majorHAnsi"/>
        </w:rPr>
        <w:t>significativo</w:t>
      </w:r>
      <w:proofErr w:type="gramEnd"/>
      <w:r w:rsidRPr="008E5BC9">
        <w:rPr>
          <w:rFonts w:asciiTheme="majorHAnsi" w:eastAsia="Times New Roman" w:hAnsiTheme="majorHAnsi"/>
        </w:rPr>
        <w:t xml:space="preserve"> nucleo di ceramica maya da </w:t>
      </w:r>
      <w:proofErr w:type="spellStart"/>
      <w:r w:rsidRPr="008E5BC9">
        <w:rPr>
          <w:rFonts w:asciiTheme="majorHAnsi" w:eastAsia="Times New Roman" w:hAnsiTheme="majorHAnsi"/>
        </w:rPr>
        <w:t>El</w:t>
      </w:r>
      <w:proofErr w:type="spellEnd"/>
      <w:r w:rsidRPr="008E5BC9">
        <w:rPr>
          <w:rFonts w:asciiTheme="majorHAnsi" w:eastAsia="Times New Roman" w:hAnsiTheme="majorHAnsi"/>
        </w:rPr>
        <w:t xml:space="preserve"> Salvador ha permesso infine di allestire la </w:t>
      </w:r>
      <w:r w:rsidRPr="008E5BC9">
        <w:rPr>
          <w:rFonts w:asciiTheme="majorHAnsi" w:eastAsia="Times New Roman" w:hAnsiTheme="majorHAnsi"/>
          <w:b/>
        </w:rPr>
        <w:t>sala maya “Cesare Fabietti”</w:t>
      </w:r>
      <w:r w:rsidRPr="008E5BC9">
        <w:rPr>
          <w:rFonts w:asciiTheme="majorHAnsi" w:eastAsia="Times New Roman" w:hAnsiTheme="majorHAnsi"/>
        </w:rPr>
        <w:t>, che inserisce nel percorso archeologico uno sguardo sulle civiltà precolombiane del Centro America.</w:t>
      </w:r>
    </w:p>
    <w:p w14:paraId="7EF23595" w14:textId="77777777" w:rsidR="00C11B07" w:rsidRPr="008E5BC9" w:rsidRDefault="00C11B07" w:rsidP="008101C1">
      <w:pPr>
        <w:rPr>
          <w:rFonts w:asciiTheme="majorHAnsi" w:eastAsia="Times New Roman" w:hAnsiTheme="majorHAnsi"/>
        </w:rPr>
      </w:pPr>
    </w:p>
    <w:p w14:paraId="0A3ED281" w14:textId="77777777" w:rsidR="00625058" w:rsidRPr="008E5BC9" w:rsidRDefault="00625058" w:rsidP="008101C1">
      <w:pPr>
        <w:pStyle w:val="NormaleWeb"/>
        <w:spacing w:beforeAutospacing="0" w:after="180" w:afterAutospacing="0"/>
        <w:rPr>
          <w:rFonts w:asciiTheme="majorHAnsi" w:hAnsiTheme="majorHAnsi" w:cs="Arial"/>
          <w:sz w:val="24"/>
          <w:szCs w:val="24"/>
        </w:rPr>
      </w:pPr>
    </w:p>
    <w:p w14:paraId="4CA81758" w14:textId="77777777" w:rsidR="002F37CF" w:rsidRPr="008E5BC9" w:rsidRDefault="002F37CF" w:rsidP="008101C1">
      <w:pPr>
        <w:pStyle w:val="NormaleWeb"/>
        <w:spacing w:beforeAutospacing="0" w:after="180" w:afterAutospacing="0"/>
        <w:rPr>
          <w:rFonts w:asciiTheme="majorHAnsi" w:hAnsiTheme="majorHAnsi" w:cs="Arial"/>
          <w:sz w:val="24"/>
          <w:szCs w:val="24"/>
        </w:rPr>
      </w:pPr>
      <w:r w:rsidRPr="008E5BC9">
        <w:rPr>
          <w:rFonts w:asciiTheme="majorHAnsi" w:hAnsiTheme="majorHAnsi" w:cs="Arial"/>
          <w:sz w:val="24"/>
          <w:szCs w:val="24"/>
        </w:rPr>
        <w:t xml:space="preserve">Media relations </w:t>
      </w:r>
      <w:proofErr w:type="spellStart"/>
      <w:r w:rsidRPr="008E5BC9">
        <w:rPr>
          <w:rFonts w:asciiTheme="majorHAnsi" w:hAnsiTheme="majorHAnsi" w:cs="Arial"/>
          <w:sz w:val="24"/>
          <w:szCs w:val="24"/>
        </w:rPr>
        <w:t>Aps</w:t>
      </w:r>
      <w:proofErr w:type="spellEnd"/>
      <w:r w:rsidRPr="008E5BC9">
        <w:rPr>
          <w:rFonts w:asciiTheme="majorHAnsi" w:hAnsiTheme="majorHAnsi" w:cs="Arial"/>
          <w:sz w:val="24"/>
          <w:szCs w:val="24"/>
        </w:rPr>
        <w:t xml:space="preserve"> comunicazione 040410910 | Federica Zar 348 2337014 | </w:t>
      </w:r>
      <w:hyperlink r:id="rId8" w:history="1">
        <w:r w:rsidRPr="008E5BC9">
          <w:rPr>
            <w:rStyle w:val="Collegamentoipertestuale"/>
            <w:rFonts w:asciiTheme="majorHAnsi" w:hAnsiTheme="majorHAnsi" w:cs="Arial"/>
            <w:sz w:val="24"/>
            <w:szCs w:val="24"/>
          </w:rPr>
          <w:t>zar@apscom.it</w:t>
        </w:r>
      </w:hyperlink>
      <w:r w:rsidRPr="008E5BC9">
        <w:rPr>
          <w:rFonts w:asciiTheme="majorHAnsi" w:hAnsiTheme="majorHAnsi" w:cs="Arial"/>
          <w:sz w:val="24"/>
          <w:szCs w:val="24"/>
        </w:rPr>
        <w:br/>
        <w:t>Cartella stampa digitale:</w:t>
      </w:r>
      <w:proofErr w:type="gramStart"/>
      <w:r w:rsidRPr="008E5BC9">
        <w:rPr>
          <w:rFonts w:asciiTheme="majorHAnsi" w:hAnsiTheme="majorHAnsi" w:cs="Arial"/>
          <w:sz w:val="24"/>
          <w:szCs w:val="24"/>
        </w:rPr>
        <w:t xml:space="preserve"> </w:t>
      </w:r>
      <w:r w:rsidRPr="008E5BC9">
        <w:rPr>
          <w:rFonts w:asciiTheme="majorHAnsi" w:hAnsiTheme="majorHAnsi" w:cs="Arial"/>
          <w:sz w:val="24"/>
          <w:szCs w:val="24"/>
        </w:rPr>
        <w:br/>
      </w:r>
      <w:proofErr w:type="gramEnd"/>
      <w:hyperlink r:id="rId9" w:history="1">
        <w:r w:rsidRPr="008E5BC9">
          <w:rPr>
            <w:rStyle w:val="Collegamentoipertestuale"/>
            <w:rFonts w:asciiTheme="majorHAnsi" w:hAnsiTheme="majorHAnsi" w:cs="Arial"/>
            <w:sz w:val="24"/>
            <w:szCs w:val="24"/>
          </w:rPr>
          <w:t>https://shorturl.at/FGFKI</w:t>
        </w:r>
      </w:hyperlink>
    </w:p>
    <w:p w14:paraId="7F507511" w14:textId="77777777" w:rsidR="002F37CF" w:rsidRPr="008E5BC9" w:rsidRDefault="002F37CF" w:rsidP="008101C1">
      <w:pPr>
        <w:rPr>
          <w:rFonts w:asciiTheme="majorHAnsi" w:hAnsiTheme="majorHAnsi"/>
        </w:rPr>
      </w:pPr>
    </w:p>
    <w:p w14:paraId="738027B4" w14:textId="77777777" w:rsidR="00287B16" w:rsidRPr="008E5BC9" w:rsidRDefault="00287B16" w:rsidP="008101C1">
      <w:pPr>
        <w:rPr>
          <w:rFonts w:asciiTheme="majorHAnsi" w:hAnsiTheme="majorHAnsi"/>
        </w:rPr>
      </w:pPr>
    </w:p>
    <w:sectPr w:rsidR="00287B16" w:rsidRPr="008E5BC9" w:rsidSect="00D62060">
      <w:pgSz w:w="11900" w:h="16840"/>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13"/>
    <w:rsid w:val="000037C5"/>
    <w:rsid w:val="00037552"/>
    <w:rsid w:val="00047391"/>
    <w:rsid w:val="00051216"/>
    <w:rsid w:val="00052EFF"/>
    <w:rsid w:val="00054111"/>
    <w:rsid w:val="00054725"/>
    <w:rsid w:val="000A4F30"/>
    <w:rsid w:val="000C009E"/>
    <w:rsid w:val="000C39EA"/>
    <w:rsid w:val="000F33CA"/>
    <w:rsid w:val="0010004D"/>
    <w:rsid w:val="001120FC"/>
    <w:rsid w:val="001435A2"/>
    <w:rsid w:val="00145F73"/>
    <w:rsid w:val="0016036F"/>
    <w:rsid w:val="001A066E"/>
    <w:rsid w:val="001B1E93"/>
    <w:rsid w:val="001B4E9F"/>
    <w:rsid w:val="001C0051"/>
    <w:rsid w:val="001C3C94"/>
    <w:rsid w:val="002117AC"/>
    <w:rsid w:val="00215059"/>
    <w:rsid w:val="00235B45"/>
    <w:rsid w:val="002630D0"/>
    <w:rsid w:val="002744FD"/>
    <w:rsid w:val="00287B16"/>
    <w:rsid w:val="00290476"/>
    <w:rsid w:val="002F37CF"/>
    <w:rsid w:val="003076FD"/>
    <w:rsid w:val="003125E9"/>
    <w:rsid w:val="00313348"/>
    <w:rsid w:val="00316A6E"/>
    <w:rsid w:val="00316B68"/>
    <w:rsid w:val="00317EC1"/>
    <w:rsid w:val="00320827"/>
    <w:rsid w:val="00322A8E"/>
    <w:rsid w:val="00324E5C"/>
    <w:rsid w:val="00327E71"/>
    <w:rsid w:val="00340EC3"/>
    <w:rsid w:val="003A058A"/>
    <w:rsid w:val="003C58BB"/>
    <w:rsid w:val="003D0FE2"/>
    <w:rsid w:val="003D39E4"/>
    <w:rsid w:val="00400EA2"/>
    <w:rsid w:val="00417823"/>
    <w:rsid w:val="00424E97"/>
    <w:rsid w:val="00450E94"/>
    <w:rsid w:val="00455C75"/>
    <w:rsid w:val="004765FD"/>
    <w:rsid w:val="0049031E"/>
    <w:rsid w:val="004A0CBD"/>
    <w:rsid w:val="004A28CE"/>
    <w:rsid w:val="005400C2"/>
    <w:rsid w:val="00567D97"/>
    <w:rsid w:val="005C2CC2"/>
    <w:rsid w:val="005F4A59"/>
    <w:rsid w:val="00602B0D"/>
    <w:rsid w:val="00613B6E"/>
    <w:rsid w:val="006176CC"/>
    <w:rsid w:val="00617C1F"/>
    <w:rsid w:val="006248A3"/>
    <w:rsid w:val="00625025"/>
    <w:rsid w:val="00625058"/>
    <w:rsid w:val="00663DBE"/>
    <w:rsid w:val="006B19EA"/>
    <w:rsid w:val="006B2B4A"/>
    <w:rsid w:val="006C42E7"/>
    <w:rsid w:val="006D18BC"/>
    <w:rsid w:val="006D7164"/>
    <w:rsid w:val="006F7DAF"/>
    <w:rsid w:val="00701F59"/>
    <w:rsid w:val="00704C2A"/>
    <w:rsid w:val="0071115D"/>
    <w:rsid w:val="007151FD"/>
    <w:rsid w:val="00720964"/>
    <w:rsid w:val="007400E5"/>
    <w:rsid w:val="00740B6E"/>
    <w:rsid w:val="00750A8E"/>
    <w:rsid w:val="00751F4F"/>
    <w:rsid w:val="007A2C38"/>
    <w:rsid w:val="007D706F"/>
    <w:rsid w:val="008078B4"/>
    <w:rsid w:val="008101C1"/>
    <w:rsid w:val="00810F36"/>
    <w:rsid w:val="00820044"/>
    <w:rsid w:val="00830586"/>
    <w:rsid w:val="0084405D"/>
    <w:rsid w:val="00860CC6"/>
    <w:rsid w:val="00861E3D"/>
    <w:rsid w:val="008923DC"/>
    <w:rsid w:val="008B32AB"/>
    <w:rsid w:val="008D7326"/>
    <w:rsid w:val="008E5BC9"/>
    <w:rsid w:val="008F3CBB"/>
    <w:rsid w:val="00900FF8"/>
    <w:rsid w:val="00905D12"/>
    <w:rsid w:val="009309A4"/>
    <w:rsid w:val="00940689"/>
    <w:rsid w:val="009822E6"/>
    <w:rsid w:val="009826BB"/>
    <w:rsid w:val="009874F7"/>
    <w:rsid w:val="009929DD"/>
    <w:rsid w:val="009C1C12"/>
    <w:rsid w:val="009D0706"/>
    <w:rsid w:val="009D1D4E"/>
    <w:rsid w:val="009E4438"/>
    <w:rsid w:val="009F0234"/>
    <w:rsid w:val="00A13C39"/>
    <w:rsid w:val="00A67011"/>
    <w:rsid w:val="00A934A1"/>
    <w:rsid w:val="00AB489E"/>
    <w:rsid w:val="00AB4E5A"/>
    <w:rsid w:val="00AC1D6F"/>
    <w:rsid w:val="00AC2609"/>
    <w:rsid w:val="00AD24B7"/>
    <w:rsid w:val="00AE1009"/>
    <w:rsid w:val="00AE1374"/>
    <w:rsid w:val="00AE56AF"/>
    <w:rsid w:val="00B51250"/>
    <w:rsid w:val="00B76215"/>
    <w:rsid w:val="00BA08C4"/>
    <w:rsid w:val="00BD339F"/>
    <w:rsid w:val="00BE128E"/>
    <w:rsid w:val="00BF3303"/>
    <w:rsid w:val="00C04450"/>
    <w:rsid w:val="00C11792"/>
    <w:rsid w:val="00C11B07"/>
    <w:rsid w:val="00C14165"/>
    <w:rsid w:val="00C32B08"/>
    <w:rsid w:val="00C5353B"/>
    <w:rsid w:val="00C55D1B"/>
    <w:rsid w:val="00C62729"/>
    <w:rsid w:val="00C630AC"/>
    <w:rsid w:val="00C93C06"/>
    <w:rsid w:val="00CA13A7"/>
    <w:rsid w:val="00CB7137"/>
    <w:rsid w:val="00CD3C9C"/>
    <w:rsid w:val="00CE46D2"/>
    <w:rsid w:val="00D454C2"/>
    <w:rsid w:val="00D51B6D"/>
    <w:rsid w:val="00D55207"/>
    <w:rsid w:val="00D62060"/>
    <w:rsid w:val="00D777E3"/>
    <w:rsid w:val="00DB4A18"/>
    <w:rsid w:val="00DD2CA8"/>
    <w:rsid w:val="00E03FDC"/>
    <w:rsid w:val="00E05B25"/>
    <w:rsid w:val="00E22AFA"/>
    <w:rsid w:val="00E378A3"/>
    <w:rsid w:val="00E50030"/>
    <w:rsid w:val="00E5610B"/>
    <w:rsid w:val="00E86C49"/>
    <w:rsid w:val="00EB1A0D"/>
    <w:rsid w:val="00EB3930"/>
    <w:rsid w:val="00EE4313"/>
    <w:rsid w:val="00EF5507"/>
    <w:rsid w:val="00F65D55"/>
    <w:rsid w:val="00F80957"/>
    <w:rsid w:val="00FA572A"/>
    <w:rsid w:val="00FD55DF"/>
    <w:rsid w:val="00FD7900"/>
    <w:rsid w:val="00FF1F66"/>
    <w:rsid w:val="00FF3FB9"/>
    <w:rsid w:val="00FF54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7B5D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EE4313"/>
    <w:pPr>
      <w:spacing w:before="100" w:beforeAutospacing="1" w:after="100" w:afterAutospacing="1"/>
      <w:outlineLvl w:val="2"/>
    </w:pPr>
    <w:rPr>
      <w:rFonts w:ascii="Times New Roman" w:hAnsi="Times New Roman" w:cs="Times New Roman"/>
      <w:b/>
      <w:bCs/>
      <w:sz w:val="27"/>
      <w:szCs w:val="27"/>
    </w:rPr>
  </w:style>
  <w:style w:type="paragraph" w:styleId="Titolo6">
    <w:name w:val="heading 6"/>
    <w:basedOn w:val="Normale"/>
    <w:next w:val="Normale"/>
    <w:link w:val="Titolo6Carattere"/>
    <w:uiPriority w:val="9"/>
    <w:semiHidden/>
    <w:unhideWhenUsed/>
    <w:qFormat/>
    <w:rsid w:val="00AE137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ribe-events-calendar-listevent-venue-title">
    <w:name w:val="tribe-events-calendar-list__event-venue-title"/>
    <w:basedOn w:val="Caratterepredefinitoparagrafo"/>
    <w:rsid w:val="00EE4313"/>
  </w:style>
  <w:style w:type="character" w:customStyle="1" w:styleId="tribe-events-calendar-listevent-venue-address">
    <w:name w:val="tribe-events-calendar-list__event-venue-address"/>
    <w:basedOn w:val="Caratterepredefinitoparagrafo"/>
    <w:rsid w:val="00EE4313"/>
  </w:style>
  <w:style w:type="character" w:customStyle="1" w:styleId="Titolo3Carattere">
    <w:name w:val="Titolo 3 Carattere"/>
    <w:basedOn w:val="Caratterepredefinitoparagrafo"/>
    <w:link w:val="Titolo3"/>
    <w:uiPriority w:val="9"/>
    <w:rsid w:val="00EE4313"/>
    <w:rPr>
      <w:rFonts w:ascii="Times New Roman" w:hAnsi="Times New Roman" w:cs="Times New Roman"/>
      <w:b/>
      <w:bCs/>
      <w:sz w:val="27"/>
      <w:szCs w:val="27"/>
    </w:rPr>
  </w:style>
  <w:style w:type="character" w:customStyle="1" w:styleId="tribe-event-date-start">
    <w:name w:val="tribe-event-date-start"/>
    <w:basedOn w:val="Caratterepredefinitoparagrafo"/>
    <w:rsid w:val="00EE4313"/>
  </w:style>
  <w:style w:type="character" w:customStyle="1" w:styleId="tribe-event-time">
    <w:name w:val="tribe-event-time"/>
    <w:basedOn w:val="Caratterepredefinitoparagrafo"/>
    <w:rsid w:val="00EE4313"/>
  </w:style>
  <w:style w:type="character" w:styleId="Collegamentoipertestuale">
    <w:name w:val="Hyperlink"/>
    <w:basedOn w:val="Caratterepredefinitoparagrafo"/>
    <w:uiPriority w:val="99"/>
    <w:unhideWhenUsed/>
    <w:rsid w:val="00EE4313"/>
    <w:rPr>
      <w:color w:val="0000FF"/>
      <w:u w:val="single"/>
    </w:rPr>
  </w:style>
  <w:style w:type="paragraph" w:styleId="IndirizzoHTML">
    <w:name w:val="HTML Address"/>
    <w:basedOn w:val="Normale"/>
    <w:link w:val="IndirizzoHTMLCarattere"/>
    <w:uiPriority w:val="99"/>
    <w:semiHidden/>
    <w:unhideWhenUsed/>
    <w:rsid w:val="00EE4313"/>
    <w:rPr>
      <w:rFonts w:ascii="Times New Roman" w:hAnsi="Times New Roman" w:cs="Times New Roman"/>
      <w:i/>
      <w:iCs/>
      <w:sz w:val="20"/>
      <w:szCs w:val="20"/>
    </w:rPr>
  </w:style>
  <w:style w:type="character" w:customStyle="1" w:styleId="IndirizzoHTMLCarattere">
    <w:name w:val="Indirizzo HTML Carattere"/>
    <w:basedOn w:val="Caratterepredefinitoparagrafo"/>
    <w:link w:val="IndirizzoHTML"/>
    <w:uiPriority w:val="99"/>
    <w:semiHidden/>
    <w:rsid w:val="00EE4313"/>
    <w:rPr>
      <w:rFonts w:ascii="Times New Roman" w:hAnsi="Times New Roman" w:cs="Times New Roman"/>
      <w:i/>
      <w:iCs/>
      <w:sz w:val="20"/>
      <w:szCs w:val="20"/>
    </w:rPr>
  </w:style>
  <w:style w:type="character" w:customStyle="1" w:styleId="fadeinm1hgl8">
    <w:name w:val="_fadein_m1hgl_8"/>
    <w:basedOn w:val="Caratterepredefinitoparagrafo"/>
    <w:rsid w:val="00EE4313"/>
  </w:style>
  <w:style w:type="paragraph" w:styleId="NormaleWeb">
    <w:name w:val="Normal (Web)"/>
    <w:basedOn w:val="Normale"/>
    <w:uiPriority w:val="99"/>
    <w:unhideWhenUsed/>
    <w:qFormat/>
    <w:rsid w:val="00D55207"/>
    <w:pPr>
      <w:spacing w:before="100" w:beforeAutospacing="1" w:after="100" w:afterAutospacing="1"/>
    </w:pPr>
    <w:rPr>
      <w:rFonts w:ascii="Times New Roman" w:hAnsi="Times New Roman" w:cs="Times New Roman"/>
      <w:sz w:val="20"/>
      <w:szCs w:val="20"/>
    </w:rPr>
  </w:style>
  <w:style w:type="character" w:styleId="Enfasigrassetto">
    <w:name w:val="Strong"/>
    <w:basedOn w:val="Caratterepredefinitoparagrafo"/>
    <w:uiPriority w:val="22"/>
    <w:qFormat/>
    <w:rsid w:val="00D55207"/>
    <w:rPr>
      <w:b/>
      <w:bCs/>
    </w:rPr>
  </w:style>
  <w:style w:type="paragraph" w:styleId="Testofumetto">
    <w:name w:val="Balloon Text"/>
    <w:basedOn w:val="Normale"/>
    <w:link w:val="TestofumettoCarattere"/>
    <w:uiPriority w:val="99"/>
    <w:semiHidden/>
    <w:unhideWhenUsed/>
    <w:rsid w:val="002F37C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F37CF"/>
    <w:rPr>
      <w:rFonts w:ascii="Lucida Grande" w:hAnsi="Lucida Grande" w:cs="Lucida Grande"/>
      <w:sz w:val="18"/>
      <w:szCs w:val="18"/>
    </w:rPr>
  </w:style>
  <w:style w:type="character" w:customStyle="1" w:styleId="Titolo6Carattere">
    <w:name w:val="Titolo 6 Carattere"/>
    <w:basedOn w:val="Caratterepredefinitoparagrafo"/>
    <w:link w:val="Titolo6"/>
    <w:uiPriority w:val="9"/>
    <w:semiHidden/>
    <w:rsid w:val="00AE1374"/>
    <w:rPr>
      <w:rFonts w:asciiTheme="majorHAnsi" w:eastAsiaTheme="majorEastAsia" w:hAnsiTheme="majorHAnsi" w:cstheme="majorBidi"/>
      <w:i/>
      <w:iCs/>
      <w:color w:val="243F60" w:themeColor="accent1" w:themeShade="7F"/>
    </w:rPr>
  </w:style>
  <w:style w:type="character" w:customStyle="1" w:styleId="uv3um">
    <w:name w:val="uv3um"/>
    <w:basedOn w:val="Caratterepredefinitoparagrafo"/>
    <w:rsid w:val="00C55D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EE4313"/>
    <w:pPr>
      <w:spacing w:before="100" w:beforeAutospacing="1" w:after="100" w:afterAutospacing="1"/>
      <w:outlineLvl w:val="2"/>
    </w:pPr>
    <w:rPr>
      <w:rFonts w:ascii="Times New Roman" w:hAnsi="Times New Roman" w:cs="Times New Roman"/>
      <w:b/>
      <w:bCs/>
      <w:sz w:val="27"/>
      <w:szCs w:val="27"/>
    </w:rPr>
  </w:style>
  <w:style w:type="paragraph" w:styleId="Titolo6">
    <w:name w:val="heading 6"/>
    <w:basedOn w:val="Normale"/>
    <w:next w:val="Normale"/>
    <w:link w:val="Titolo6Carattere"/>
    <w:uiPriority w:val="9"/>
    <w:semiHidden/>
    <w:unhideWhenUsed/>
    <w:qFormat/>
    <w:rsid w:val="00AE137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ribe-events-calendar-listevent-venue-title">
    <w:name w:val="tribe-events-calendar-list__event-venue-title"/>
    <w:basedOn w:val="Caratterepredefinitoparagrafo"/>
    <w:rsid w:val="00EE4313"/>
  </w:style>
  <w:style w:type="character" w:customStyle="1" w:styleId="tribe-events-calendar-listevent-venue-address">
    <w:name w:val="tribe-events-calendar-list__event-venue-address"/>
    <w:basedOn w:val="Caratterepredefinitoparagrafo"/>
    <w:rsid w:val="00EE4313"/>
  </w:style>
  <w:style w:type="character" w:customStyle="1" w:styleId="Titolo3Carattere">
    <w:name w:val="Titolo 3 Carattere"/>
    <w:basedOn w:val="Caratterepredefinitoparagrafo"/>
    <w:link w:val="Titolo3"/>
    <w:uiPriority w:val="9"/>
    <w:rsid w:val="00EE4313"/>
    <w:rPr>
      <w:rFonts w:ascii="Times New Roman" w:hAnsi="Times New Roman" w:cs="Times New Roman"/>
      <w:b/>
      <w:bCs/>
      <w:sz w:val="27"/>
      <w:szCs w:val="27"/>
    </w:rPr>
  </w:style>
  <w:style w:type="character" w:customStyle="1" w:styleId="tribe-event-date-start">
    <w:name w:val="tribe-event-date-start"/>
    <w:basedOn w:val="Caratterepredefinitoparagrafo"/>
    <w:rsid w:val="00EE4313"/>
  </w:style>
  <w:style w:type="character" w:customStyle="1" w:styleId="tribe-event-time">
    <w:name w:val="tribe-event-time"/>
    <w:basedOn w:val="Caratterepredefinitoparagrafo"/>
    <w:rsid w:val="00EE4313"/>
  </w:style>
  <w:style w:type="character" w:styleId="Collegamentoipertestuale">
    <w:name w:val="Hyperlink"/>
    <w:basedOn w:val="Caratterepredefinitoparagrafo"/>
    <w:uiPriority w:val="99"/>
    <w:unhideWhenUsed/>
    <w:rsid w:val="00EE4313"/>
    <w:rPr>
      <w:color w:val="0000FF"/>
      <w:u w:val="single"/>
    </w:rPr>
  </w:style>
  <w:style w:type="paragraph" w:styleId="IndirizzoHTML">
    <w:name w:val="HTML Address"/>
    <w:basedOn w:val="Normale"/>
    <w:link w:val="IndirizzoHTMLCarattere"/>
    <w:uiPriority w:val="99"/>
    <w:semiHidden/>
    <w:unhideWhenUsed/>
    <w:rsid w:val="00EE4313"/>
    <w:rPr>
      <w:rFonts w:ascii="Times New Roman" w:hAnsi="Times New Roman" w:cs="Times New Roman"/>
      <w:i/>
      <w:iCs/>
      <w:sz w:val="20"/>
      <w:szCs w:val="20"/>
    </w:rPr>
  </w:style>
  <w:style w:type="character" w:customStyle="1" w:styleId="IndirizzoHTMLCarattere">
    <w:name w:val="Indirizzo HTML Carattere"/>
    <w:basedOn w:val="Caratterepredefinitoparagrafo"/>
    <w:link w:val="IndirizzoHTML"/>
    <w:uiPriority w:val="99"/>
    <w:semiHidden/>
    <w:rsid w:val="00EE4313"/>
    <w:rPr>
      <w:rFonts w:ascii="Times New Roman" w:hAnsi="Times New Roman" w:cs="Times New Roman"/>
      <w:i/>
      <w:iCs/>
      <w:sz w:val="20"/>
      <w:szCs w:val="20"/>
    </w:rPr>
  </w:style>
  <w:style w:type="character" w:customStyle="1" w:styleId="fadeinm1hgl8">
    <w:name w:val="_fadein_m1hgl_8"/>
    <w:basedOn w:val="Caratterepredefinitoparagrafo"/>
    <w:rsid w:val="00EE4313"/>
  </w:style>
  <w:style w:type="paragraph" w:styleId="NormaleWeb">
    <w:name w:val="Normal (Web)"/>
    <w:basedOn w:val="Normale"/>
    <w:uiPriority w:val="99"/>
    <w:unhideWhenUsed/>
    <w:qFormat/>
    <w:rsid w:val="00D55207"/>
    <w:pPr>
      <w:spacing w:before="100" w:beforeAutospacing="1" w:after="100" w:afterAutospacing="1"/>
    </w:pPr>
    <w:rPr>
      <w:rFonts w:ascii="Times New Roman" w:hAnsi="Times New Roman" w:cs="Times New Roman"/>
      <w:sz w:val="20"/>
      <w:szCs w:val="20"/>
    </w:rPr>
  </w:style>
  <w:style w:type="character" w:styleId="Enfasigrassetto">
    <w:name w:val="Strong"/>
    <w:basedOn w:val="Caratterepredefinitoparagrafo"/>
    <w:uiPriority w:val="22"/>
    <w:qFormat/>
    <w:rsid w:val="00D55207"/>
    <w:rPr>
      <w:b/>
      <w:bCs/>
    </w:rPr>
  </w:style>
  <w:style w:type="paragraph" w:styleId="Testofumetto">
    <w:name w:val="Balloon Text"/>
    <w:basedOn w:val="Normale"/>
    <w:link w:val="TestofumettoCarattere"/>
    <w:uiPriority w:val="99"/>
    <w:semiHidden/>
    <w:unhideWhenUsed/>
    <w:rsid w:val="002F37C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F37CF"/>
    <w:rPr>
      <w:rFonts w:ascii="Lucida Grande" w:hAnsi="Lucida Grande" w:cs="Lucida Grande"/>
      <w:sz w:val="18"/>
      <w:szCs w:val="18"/>
    </w:rPr>
  </w:style>
  <w:style w:type="character" w:customStyle="1" w:styleId="Titolo6Carattere">
    <w:name w:val="Titolo 6 Carattere"/>
    <w:basedOn w:val="Caratterepredefinitoparagrafo"/>
    <w:link w:val="Titolo6"/>
    <w:uiPriority w:val="9"/>
    <w:semiHidden/>
    <w:rsid w:val="00AE1374"/>
    <w:rPr>
      <w:rFonts w:asciiTheme="majorHAnsi" w:eastAsiaTheme="majorEastAsia" w:hAnsiTheme="majorHAnsi" w:cstheme="majorBidi"/>
      <w:i/>
      <w:iCs/>
      <w:color w:val="243F60" w:themeColor="accent1" w:themeShade="7F"/>
    </w:rPr>
  </w:style>
  <w:style w:type="character" w:customStyle="1" w:styleId="uv3um">
    <w:name w:val="uv3um"/>
    <w:basedOn w:val="Caratterepredefinitoparagrafo"/>
    <w:rsid w:val="00C55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8510">
      <w:bodyDiv w:val="1"/>
      <w:marLeft w:val="0"/>
      <w:marRight w:val="0"/>
      <w:marTop w:val="0"/>
      <w:marBottom w:val="0"/>
      <w:divBdr>
        <w:top w:val="none" w:sz="0" w:space="0" w:color="auto"/>
        <w:left w:val="none" w:sz="0" w:space="0" w:color="auto"/>
        <w:bottom w:val="none" w:sz="0" w:space="0" w:color="auto"/>
        <w:right w:val="none" w:sz="0" w:space="0" w:color="auto"/>
      </w:divBdr>
    </w:div>
    <w:div w:id="153224124">
      <w:bodyDiv w:val="1"/>
      <w:marLeft w:val="0"/>
      <w:marRight w:val="0"/>
      <w:marTop w:val="0"/>
      <w:marBottom w:val="0"/>
      <w:divBdr>
        <w:top w:val="none" w:sz="0" w:space="0" w:color="auto"/>
        <w:left w:val="none" w:sz="0" w:space="0" w:color="auto"/>
        <w:bottom w:val="none" w:sz="0" w:space="0" w:color="auto"/>
        <w:right w:val="none" w:sz="0" w:space="0" w:color="auto"/>
      </w:divBdr>
    </w:div>
    <w:div w:id="170989732">
      <w:bodyDiv w:val="1"/>
      <w:marLeft w:val="0"/>
      <w:marRight w:val="0"/>
      <w:marTop w:val="0"/>
      <w:marBottom w:val="0"/>
      <w:divBdr>
        <w:top w:val="none" w:sz="0" w:space="0" w:color="auto"/>
        <w:left w:val="none" w:sz="0" w:space="0" w:color="auto"/>
        <w:bottom w:val="none" w:sz="0" w:space="0" w:color="auto"/>
        <w:right w:val="none" w:sz="0" w:space="0" w:color="auto"/>
      </w:divBdr>
    </w:div>
    <w:div w:id="218055519">
      <w:bodyDiv w:val="1"/>
      <w:marLeft w:val="0"/>
      <w:marRight w:val="0"/>
      <w:marTop w:val="0"/>
      <w:marBottom w:val="0"/>
      <w:divBdr>
        <w:top w:val="none" w:sz="0" w:space="0" w:color="auto"/>
        <w:left w:val="none" w:sz="0" w:space="0" w:color="auto"/>
        <w:bottom w:val="none" w:sz="0" w:space="0" w:color="auto"/>
        <w:right w:val="none" w:sz="0" w:space="0" w:color="auto"/>
      </w:divBdr>
      <w:divsChild>
        <w:div w:id="1438867326">
          <w:marLeft w:val="0"/>
          <w:marRight w:val="0"/>
          <w:marTop w:val="0"/>
          <w:marBottom w:val="0"/>
          <w:divBdr>
            <w:top w:val="none" w:sz="0" w:space="0" w:color="auto"/>
            <w:left w:val="none" w:sz="0" w:space="0" w:color="auto"/>
            <w:bottom w:val="none" w:sz="0" w:space="0" w:color="auto"/>
            <w:right w:val="none" w:sz="0" w:space="0" w:color="auto"/>
          </w:divBdr>
        </w:div>
      </w:divsChild>
    </w:div>
    <w:div w:id="222566295">
      <w:bodyDiv w:val="1"/>
      <w:marLeft w:val="0"/>
      <w:marRight w:val="0"/>
      <w:marTop w:val="0"/>
      <w:marBottom w:val="0"/>
      <w:divBdr>
        <w:top w:val="none" w:sz="0" w:space="0" w:color="auto"/>
        <w:left w:val="none" w:sz="0" w:space="0" w:color="auto"/>
        <w:bottom w:val="none" w:sz="0" w:space="0" w:color="auto"/>
        <w:right w:val="none" w:sz="0" w:space="0" w:color="auto"/>
      </w:divBdr>
    </w:div>
    <w:div w:id="477654463">
      <w:bodyDiv w:val="1"/>
      <w:marLeft w:val="0"/>
      <w:marRight w:val="0"/>
      <w:marTop w:val="0"/>
      <w:marBottom w:val="0"/>
      <w:divBdr>
        <w:top w:val="none" w:sz="0" w:space="0" w:color="auto"/>
        <w:left w:val="none" w:sz="0" w:space="0" w:color="auto"/>
        <w:bottom w:val="none" w:sz="0" w:space="0" w:color="auto"/>
        <w:right w:val="none" w:sz="0" w:space="0" w:color="auto"/>
      </w:divBdr>
    </w:div>
    <w:div w:id="493230893">
      <w:bodyDiv w:val="1"/>
      <w:marLeft w:val="0"/>
      <w:marRight w:val="0"/>
      <w:marTop w:val="0"/>
      <w:marBottom w:val="0"/>
      <w:divBdr>
        <w:top w:val="none" w:sz="0" w:space="0" w:color="auto"/>
        <w:left w:val="none" w:sz="0" w:space="0" w:color="auto"/>
        <w:bottom w:val="none" w:sz="0" w:space="0" w:color="auto"/>
        <w:right w:val="none" w:sz="0" w:space="0" w:color="auto"/>
      </w:divBdr>
    </w:div>
    <w:div w:id="496844120">
      <w:bodyDiv w:val="1"/>
      <w:marLeft w:val="0"/>
      <w:marRight w:val="0"/>
      <w:marTop w:val="0"/>
      <w:marBottom w:val="0"/>
      <w:divBdr>
        <w:top w:val="none" w:sz="0" w:space="0" w:color="auto"/>
        <w:left w:val="none" w:sz="0" w:space="0" w:color="auto"/>
        <w:bottom w:val="none" w:sz="0" w:space="0" w:color="auto"/>
        <w:right w:val="none" w:sz="0" w:space="0" w:color="auto"/>
      </w:divBdr>
      <w:divsChild>
        <w:div w:id="1243950479">
          <w:marLeft w:val="0"/>
          <w:marRight w:val="0"/>
          <w:marTop w:val="0"/>
          <w:marBottom w:val="0"/>
          <w:divBdr>
            <w:top w:val="none" w:sz="0" w:space="0" w:color="auto"/>
            <w:left w:val="none" w:sz="0" w:space="0" w:color="auto"/>
            <w:bottom w:val="none" w:sz="0" w:space="0" w:color="auto"/>
            <w:right w:val="none" w:sz="0" w:space="0" w:color="auto"/>
          </w:divBdr>
          <w:divsChild>
            <w:div w:id="1075127984">
              <w:marLeft w:val="0"/>
              <w:marRight w:val="0"/>
              <w:marTop w:val="0"/>
              <w:marBottom w:val="0"/>
              <w:divBdr>
                <w:top w:val="none" w:sz="0" w:space="0" w:color="auto"/>
                <w:left w:val="none" w:sz="0" w:space="0" w:color="auto"/>
                <w:bottom w:val="none" w:sz="0" w:space="0" w:color="auto"/>
                <w:right w:val="none" w:sz="0" w:space="0" w:color="auto"/>
              </w:divBdr>
              <w:divsChild>
                <w:div w:id="415171242">
                  <w:marLeft w:val="0"/>
                  <w:marRight w:val="0"/>
                  <w:marTop w:val="0"/>
                  <w:marBottom w:val="0"/>
                  <w:divBdr>
                    <w:top w:val="none" w:sz="0" w:space="0" w:color="auto"/>
                    <w:left w:val="none" w:sz="0" w:space="0" w:color="auto"/>
                    <w:bottom w:val="none" w:sz="0" w:space="0" w:color="auto"/>
                    <w:right w:val="none" w:sz="0" w:space="0" w:color="auto"/>
                  </w:divBdr>
                  <w:divsChild>
                    <w:div w:id="1094471735">
                      <w:marLeft w:val="0"/>
                      <w:marRight w:val="0"/>
                      <w:marTop w:val="0"/>
                      <w:marBottom w:val="0"/>
                      <w:divBdr>
                        <w:top w:val="none" w:sz="0" w:space="0" w:color="auto"/>
                        <w:left w:val="none" w:sz="0" w:space="0" w:color="auto"/>
                        <w:bottom w:val="none" w:sz="0" w:space="0" w:color="auto"/>
                        <w:right w:val="none" w:sz="0" w:space="0" w:color="auto"/>
                      </w:divBdr>
                      <w:divsChild>
                        <w:div w:id="385496381">
                          <w:marLeft w:val="0"/>
                          <w:marRight w:val="0"/>
                          <w:marTop w:val="0"/>
                          <w:marBottom w:val="0"/>
                          <w:divBdr>
                            <w:top w:val="single" w:sz="2" w:space="15" w:color="D5D8DC"/>
                            <w:left w:val="single" w:sz="2" w:space="19" w:color="D5D8DC"/>
                            <w:bottom w:val="none" w:sz="0" w:space="0" w:color="auto"/>
                            <w:right w:val="single" w:sz="2" w:space="19" w:color="D5D8DC"/>
                          </w:divBdr>
                        </w:div>
                        <w:div w:id="244194444">
                          <w:marLeft w:val="0"/>
                          <w:marRight w:val="0"/>
                          <w:marTop w:val="0"/>
                          <w:marBottom w:val="0"/>
                          <w:divBdr>
                            <w:top w:val="none" w:sz="0" w:space="0" w:color="auto"/>
                            <w:left w:val="none" w:sz="0" w:space="0" w:color="auto"/>
                            <w:bottom w:val="none" w:sz="0" w:space="0" w:color="auto"/>
                            <w:right w:val="none" w:sz="0" w:space="0" w:color="auto"/>
                          </w:divBdr>
                        </w:div>
                        <w:div w:id="1197426111">
                          <w:marLeft w:val="0"/>
                          <w:marRight w:val="0"/>
                          <w:marTop w:val="0"/>
                          <w:marBottom w:val="0"/>
                          <w:divBdr>
                            <w:top w:val="none" w:sz="0" w:space="0" w:color="auto"/>
                            <w:left w:val="none" w:sz="0" w:space="0" w:color="auto"/>
                            <w:bottom w:val="none" w:sz="0" w:space="0" w:color="auto"/>
                            <w:right w:val="none" w:sz="0" w:space="0" w:color="auto"/>
                          </w:divBdr>
                        </w:div>
                        <w:div w:id="1161658182">
                          <w:marLeft w:val="0"/>
                          <w:marRight w:val="0"/>
                          <w:marTop w:val="0"/>
                          <w:marBottom w:val="0"/>
                          <w:divBdr>
                            <w:top w:val="none" w:sz="0" w:space="0" w:color="auto"/>
                            <w:left w:val="none" w:sz="0" w:space="0" w:color="auto"/>
                            <w:bottom w:val="none" w:sz="0" w:space="0" w:color="auto"/>
                            <w:right w:val="none" w:sz="0" w:space="0" w:color="auto"/>
                          </w:divBdr>
                        </w:div>
                      </w:divsChild>
                    </w:div>
                    <w:div w:id="280844458">
                      <w:marLeft w:val="0"/>
                      <w:marRight w:val="0"/>
                      <w:marTop w:val="0"/>
                      <w:marBottom w:val="0"/>
                      <w:divBdr>
                        <w:top w:val="none" w:sz="0" w:space="0" w:color="auto"/>
                        <w:left w:val="none" w:sz="0" w:space="0" w:color="auto"/>
                        <w:bottom w:val="none" w:sz="0" w:space="0" w:color="auto"/>
                        <w:right w:val="none" w:sz="0" w:space="0" w:color="auto"/>
                      </w:divBdr>
                      <w:divsChild>
                        <w:div w:id="1945960889">
                          <w:marLeft w:val="0"/>
                          <w:marRight w:val="0"/>
                          <w:marTop w:val="0"/>
                          <w:marBottom w:val="0"/>
                          <w:divBdr>
                            <w:top w:val="none" w:sz="0" w:space="0" w:color="auto"/>
                            <w:left w:val="single" w:sz="2" w:space="15" w:color="D5D8DC"/>
                            <w:bottom w:val="single" w:sz="2" w:space="15" w:color="D5D8DC"/>
                            <w:right w:val="single" w:sz="2" w:space="15" w:color="D5D8DC"/>
                          </w:divBdr>
                        </w:div>
                      </w:divsChild>
                    </w:div>
                  </w:divsChild>
                </w:div>
              </w:divsChild>
            </w:div>
          </w:divsChild>
        </w:div>
        <w:div w:id="1184058257">
          <w:marLeft w:val="0"/>
          <w:marRight w:val="0"/>
          <w:marTop w:val="0"/>
          <w:marBottom w:val="0"/>
          <w:divBdr>
            <w:top w:val="none" w:sz="0" w:space="0" w:color="auto"/>
            <w:left w:val="none" w:sz="0" w:space="0" w:color="auto"/>
            <w:bottom w:val="none" w:sz="0" w:space="0" w:color="auto"/>
            <w:right w:val="none" w:sz="0" w:space="0" w:color="auto"/>
          </w:divBdr>
          <w:divsChild>
            <w:div w:id="1183787042">
              <w:marLeft w:val="0"/>
              <w:marRight w:val="0"/>
              <w:marTop w:val="0"/>
              <w:marBottom w:val="0"/>
              <w:divBdr>
                <w:top w:val="none" w:sz="0" w:space="0" w:color="auto"/>
                <w:left w:val="none" w:sz="0" w:space="0" w:color="auto"/>
                <w:bottom w:val="none" w:sz="0" w:space="0" w:color="auto"/>
                <w:right w:val="none" w:sz="0" w:space="0" w:color="auto"/>
              </w:divBdr>
              <w:divsChild>
                <w:div w:id="86774043">
                  <w:marLeft w:val="0"/>
                  <w:marRight w:val="0"/>
                  <w:marTop w:val="0"/>
                  <w:marBottom w:val="0"/>
                  <w:divBdr>
                    <w:top w:val="none" w:sz="0" w:space="0" w:color="auto"/>
                    <w:left w:val="none" w:sz="0" w:space="0" w:color="auto"/>
                    <w:bottom w:val="none" w:sz="0" w:space="0" w:color="auto"/>
                    <w:right w:val="none" w:sz="0" w:space="0" w:color="auto"/>
                  </w:divBdr>
                  <w:divsChild>
                    <w:div w:id="356541023">
                      <w:marLeft w:val="0"/>
                      <w:marRight w:val="0"/>
                      <w:marTop w:val="0"/>
                      <w:marBottom w:val="0"/>
                      <w:divBdr>
                        <w:top w:val="single" w:sz="6" w:space="0" w:color="D5D8DC"/>
                        <w:left w:val="single" w:sz="6" w:space="0" w:color="D5D8DC"/>
                        <w:bottom w:val="single" w:sz="6" w:space="0" w:color="D5D8DC"/>
                        <w:right w:val="single" w:sz="6" w:space="0" w:color="D5D8DC"/>
                      </w:divBdr>
                      <w:divsChild>
                        <w:div w:id="1354922176">
                          <w:marLeft w:val="0"/>
                          <w:marRight w:val="0"/>
                          <w:marTop w:val="0"/>
                          <w:marBottom w:val="0"/>
                          <w:divBdr>
                            <w:top w:val="single" w:sz="6" w:space="11" w:color="D5D8DC"/>
                            <w:left w:val="none" w:sz="0" w:space="0" w:color="auto"/>
                            <w:bottom w:val="none" w:sz="0" w:space="0" w:color="auto"/>
                            <w:right w:val="none" w:sz="0" w:space="0" w:color="auto"/>
                          </w:divBdr>
                        </w:div>
                      </w:divsChild>
                    </w:div>
                  </w:divsChild>
                </w:div>
              </w:divsChild>
            </w:div>
          </w:divsChild>
        </w:div>
      </w:divsChild>
    </w:div>
    <w:div w:id="534973241">
      <w:bodyDiv w:val="1"/>
      <w:marLeft w:val="0"/>
      <w:marRight w:val="0"/>
      <w:marTop w:val="0"/>
      <w:marBottom w:val="0"/>
      <w:divBdr>
        <w:top w:val="none" w:sz="0" w:space="0" w:color="auto"/>
        <w:left w:val="none" w:sz="0" w:space="0" w:color="auto"/>
        <w:bottom w:val="none" w:sz="0" w:space="0" w:color="auto"/>
        <w:right w:val="none" w:sz="0" w:space="0" w:color="auto"/>
      </w:divBdr>
    </w:div>
    <w:div w:id="623577302">
      <w:bodyDiv w:val="1"/>
      <w:marLeft w:val="0"/>
      <w:marRight w:val="0"/>
      <w:marTop w:val="0"/>
      <w:marBottom w:val="0"/>
      <w:divBdr>
        <w:top w:val="none" w:sz="0" w:space="0" w:color="auto"/>
        <w:left w:val="none" w:sz="0" w:space="0" w:color="auto"/>
        <w:bottom w:val="none" w:sz="0" w:space="0" w:color="auto"/>
        <w:right w:val="none" w:sz="0" w:space="0" w:color="auto"/>
      </w:divBdr>
    </w:div>
    <w:div w:id="775712650">
      <w:bodyDiv w:val="1"/>
      <w:marLeft w:val="0"/>
      <w:marRight w:val="0"/>
      <w:marTop w:val="0"/>
      <w:marBottom w:val="0"/>
      <w:divBdr>
        <w:top w:val="none" w:sz="0" w:space="0" w:color="auto"/>
        <w:left w:val="none" w:sz="0" w:space="0" w:color="auto"/>
        <w:bottom w:val="none" w:sz="0" w:space="0" w:color="auto"/>
        <w:right w:val="none" w:sz="0" w:space="0" w:color="auto"/>
      </w:divBdr>
    </w:div>
    <w:div w:id="791050784">
      <w:bodyDiv w:val="1"/>
      <w:marLeft w:val="0"/>
      <w:marRight w:val="0"/>
      <w:marTop w:val="0"/>
      <w:marBottom w:val="0"/>
      <w:divBdr>
        <w:top w:val="none" w:sz="0" w:space="0" w:color="auto"/>
        <w:left w:val="none" w:sz="0" w:space="0" w:color="auto"/>
        <w:bottom w:val="none" w:sz="0" w:space="0" w:color="auto"/>
        <w:right w:val="none" w:sz="0" w:space="0" w:color="auto"/>
      </w:divBdr>
    </w:div>
    <w:div w:id="819274294">
      <w:bodyDiv w:val="1"/>
      <w:marLeft w:val="0"/>
      <w:marRight w:val="0"/>
      <w:marTop w:val="0"/>
      <w:marBottom w:val="0"/>
      <w:divBdr>
        <w:top w:val="none" w:sz="0" w:space="0" w:color="auto"/>
        <w:left w:val="none" w:sz="0" w:space="0" w:color="auto"/>
        <w:bottom w:val="none" w:sz="0" w:space="0" w:color="auto"/>
        <w:right w:val="none" w:sz="0" w:space="0" w:color="auto"/>
      </w:divBdr>
    </w:div>
    <w:div w:id="960182770">
      <w:bodyDiv w:val="1"/>
      <w:marLeft w:val="0"/>
      <w:marRight w:val="0"/>
      <w:marTop w:val="0"/>
      <w:marBottom w:val="0"/>
      <w:divBdr>
        <w:top w:val="none" w:sz="0" w:space="0" w:color="auto"/>
        <w:left w:val="none" w:sz="0" w:space="0" w:color="auto"/>
        <w:bottom w:val="none" w:sz="0" w:space="0" w:color="auto"/>
        <w:right w:val="none" w:sz="0" w:space="0" w:color="auto"/>
      </w:divBdr>
    </w:div>
    <w:div w:id="1007559079">
      <w:bodyDiv w:val="1"/>
      <w:marLeft w:val="0"/>
      <w:marRight w:val="0"/>
      <w:marTop w:val="0"/>
      <w:marBottom w:val="0"/>
      <w:divBdr>
        <w:top w:val="none" w:sz="0" w:space="0" w:color="auto"/>
        <w:left w:val="none" w:sz="0" w:space="0" w:color="auto"/>
        <w:bottom w:val="none" w:sz="0" w:space="0" w:color="auto"/>
        <w:right w:val="none" w:sz="0" w:space="0" w:color="auto"/>
      </w:divBdr>
    </w:div>
    <w:div w:id="1020816586">
      <w:bodyDiv w:val="1"/>
      <w:marLeft w:val="0"/>
      <w:marRight w:val="0"/>
      <w:marTop w:val="0"/>
      <w:marBottom w:val="0"/>
      <w:divBdr>
        <w:top w:val="none" w:sz="0" w:space="0" w:color="auto"/>
        <w:left w:val="none" w:sz="0" w:space="0" w:color="auto"/>
        <w:bottom w:val="none" w:sz="0" w:space="0" w:color="auto"/>
        <w:right w:val="none" w:sz="0" w:space="0" w:color="auto"/>
      </w:divBdr>
    </w:div>
    <w:div w:id="1031372363">
      <w:bodyDiv w:val="1"/>
      <w:marLeft w:val="0"/>
      <w:marRight w:val="0"/>
      <w:marTop w:val="0"/>
      <w:marBottom w:val="0"/>
      <w:divBdr>
        <w:top w:val="none" w:sz="0" w:space="0" w:color="auto"/>
        <w:left w:val="none" w:sz="0" w:space="0" w:color="auto"/>
        <w:bottom w:val="none" w:sz="0" w:space="0" w:color="auto"/>
        <w:right w:val="none" w:sz="0" w:space="0" w:color="auto"/>
      </w:divBdr>
    </w:div>
    <w:div w:id="1137916357">
      <w:bodyDiv w:val="1"/>
      <w:marLeft w:val="0"/>
      <w:marRight w:val="0"/>
      <w:marTop w:val="0"/>
      <w:marBottom w:val="0"/>
      <w:divBdr>
        <w:top w:val="none" w:sz="0" w:space="0" w:color="auto"/>
        <w:left w:val="none" w:sz="0" w:space="0" w:color="auto"/>
        <w:bottom w:val="none" w:sz="0" w:space="0" w:color="auto"/>
        <w:right w:val="none" w:sz="0" w:space="0" w:color="auto"/>
      </w:divBdr>
    </w:div>
    <w:div w:id="1165974660">
      <w:bodyDiv w:val="1"/>
      <w:marLeft w:val="0"/>
      <w:marRight w:val="0"/>
      <w:marTop w:val="0"/>
      <w:marBottom w:val="0"/>
      <w:divBdr>
        <w:top w:val="none" w:sz="0" w:space="0" w:color="auto"/>
        <w:left w:val="none" w:sz="0" w:space="0" w:color="auto"/>
        <w:bottom w:val="none" w:sz="0" w:space="0" w:color="auto"/>
        <w:right w:val="none" w:sz="0" w:space="0" w:color="auto"/>
      </w:divBdr>
    </w:div>
    <w:div w:id="1236163398">
      <w:bodyDiv w:val="1"/>
      <w:marLeft w:val="0"/>
      <w:marRight w:val="0"/>
      <w:marTop w:val="0"/>
      <w:marBottom w:val="0"/>
      <w:divBdr>
        <w:top w:val="none" w:sz="0" w:space="0" w:color="auto"/>
        <w:left w:val="none" w:sz="0" w:space="0" w:color="auto"/>
        <w:bottom w:val="none" w:sz="0" w:space="0" w:color="auto"/>
        <w:right w:val="none" w:sz="0" w:space="0" w:color="auto"/>
      </w:divBdr>
    </w:div>
    <w:div w:id="1297250349">
      <w:bodyDiv w:val="1"/>
      <w:marLeft w:val="0"/>
      <w:marRight w:val="0"/>
      <w:marTop w:val="0"/>
      <w:marBottom w:val="0"/>
      <w:divBdr>
        <w:top w:val="none" w:sz="0" w:space="0" w:color="auto"/>
        <w:left w:val="none" w:sz="0" w:space="0" w:color="auto"/>
        <w:bottom w:val="none" w:sz="0" w:space="0" w:color="auto"/>
        <w:right w:val="none" w:sz="0" w:space="0" w:color="auto"/>
      </w:divBdr>
    </w:div>
    <w:div w:id="1315447707">
      <w:bodyDiv w:val="1"/>
      <w:marLeft w:val="0"/>
      <w:marRight w:val="0"/>
      <w:marTop w:val="0"/>
      <w:marBottom w:val="0"/>
      <w:divBdr>
        <w:top w:val="none" w:sz="0" w:space="0" w:color="auto"/>
        <w:left w:val="none" w:sz="0" w:space="0" w:color="auto"/>
        <w:bottom w:val="none" w:sz="0" w:space="0" w:color="auto"/>
        <w:right w:val="none" w:sz="0" w:space="0" w:color="auto"/>
      </w:divBdr>
    </w:div>
    <w:div w:id="1315451960">
      <w:bodyDiv w:val="1"/>
      <w:marLeft w:val="0"/>
      <w:marRight w:val="0"/>
      <w:marTop w:val="0"/>
      <w:marBottom w:val="0"/>
      <w:divBdr>
        <w:top w:val="none" w:sz="0" w:space="0" w:color="auto"/>
        <w:left w:val="none" w:sz="0" w:space="0" w:color="auto"/>
        <w:bottom w:val="none" w:sz="0" w:space="0" w:color="auto"/>
        <w:right w:val="none" w:sz="0" w:space="0" w:color="auto"/>
      </w:divBdr>
      <w:divsChild>
        <w:div w:id="1145583211">
          <w:marLeft w:val="0"/>
          <w:marRight w:val="0"/>
          <w:marTop w:val="0"/>
          <w:marBottom w:val="0"/>
          <w:divBdr>
            <w:top w:val="single" w:sz="6" w:space="11" w:color="D5D8DC"/>
            <w:left w:val="none" w:sz="0" w:space="0" w:color="auto"/>
            <w:bottom w:val="none" w:sz="0" w:space="0" w:color="auto"/>
            <w:right w:val="none" w:sz="0" w:space="0" w:color="auto"/>
          </w:divBdr>
        </w:div>
      </w:divsChild>
    </w:div>
    <w:div w:id="1551383951">
      <w:bodyDiv w:val="1"/>
      <w:marLeft w:val="0"/>
      <w:marRight w:val="0"/>
      <w:marTop w:val="0"/>
      <w:marBottom w:val="0"/>
      <w:divBdr>
        <w:top w:val="none" w:sz="0" w:space="0" w:color="auto"/>
        <w:left w:val="none" w:sz="0" w:space="0" w:color="auto"/>
        <w:bottom w:val="none" w:sz="0" w:space="0" w:color="auto"/>
        <w:right w:val="none" w:sz="0" w:space="0" w:color="auto"/>
      </w:divBdr>
    </w:div>
    <w:div w:id="1655911039">
      <w:bodyDiv w:val="1"/>
      <w:marLeft w:val="0"/>
      <w:marRight w:val="0"/>
      <w:marTop w:val="0"/>
      <w:marBottom w:val="0"/>
      <w:divBdr>
        <w:top w:val="none" w:sz="0" w:space="0" w:color="auto"/>
        <w:left w:val="none" w:sz="0" w:space="0" w:color="auto"/>
        <w:bottom w:val="none" w:sz="0" w:space="0" w:color="auto"/>
        <w:right w:val="none" w:sz="0" w:space="0" w:color="auto"/>
      </w:divBdr>
    </w:div>
    <w:div w:id="1713462152">
      <w:bodyDiv w:val="1"/>
      <w:marLeft w:val="0"/>
      <w:marRight w:val="0"/>
      <w:marTop w:val="0"/>
      <w:marBottom w:val="0"/>
      <w:divBdr>
        <w:top w:val="none" w:sz="0" w:space="0" w:color="auto"/>
        <w:left w:val="none" w:sz="0" w:space="0" w:color="auto"/>
        <w:bottom w:val="none" w:sz="0" w:space="0" w:color="auto"/>
        <w:right w:val="none" w:sz="0" w:space="0" w:color="auto"/>
      </w:divBdr>
    </w:div>
    <w:div w:id="1759056833">
      <w:bodyDiv w:val="1"/>
      <w:marLeft w:val="0"/>
      <w:marRight w:val="0"/>
      <w:marTop w:val="0"/>
      <w:marBottom w:val="0"/>
      <w:divBdr>
        <w:top w:val="none" w:sz="0" w:space="0" w:color="auto"/>
        <w:left w:val="none" w:sz="0" w:space="0" w:color="auto"/>
        <w:bottom w:val="none" w:sz="0" w:space="0" w:color="auto"/>
        <w:right w:val="none" w:sz="0" w:space="0" w:color="auto"/>
      </w:divBdr>
    </w:div>
    <w:div w:id="1792361786">
      <w:bodyDiv w:val="1"/>
      <w:marLeft w:val="0"/>
      <w:marRight w:val="0"/>
      <w:marTop w:val="0"/>
      <w:marBottom w:val="0"/>
      <w:divBdr>
        <w:top w:val="none" w:sz="0" w:space="0" w:color="auto"/>
        <w:left w:val="none" w:sz="0" w:space="0" w:color="auto"/>
        <w:bottom w:val="none" w:sz="0" w:space="0" w:color="auto"/>
        <w:right w:val="none" w:sz="0" w:space="0" w:color="auto"/>
      </w:divBdr>
    </w:div>
    <w:div w:id="1952123033">
      <w:bodyDiv w:val="1"/>
      <w:marLeft w:val="0"/>
      <w:marRight w:val="0"/>
      <w:marTop w:val="0"/>
      <w:marBottom w:val="0"/>
      <w:divBdr>
        <w:top w:val="none" w:sz="0" w:space="0" w:color="auto"/>
        <w:left w:val="none" w:sz="0" w:space="0" w:color="auto"/>
        <w:bottom w:val="none" w:sz="0" w:space="0" w:color="auto"/>
        <w:right w:val="none" w:sz="0" w:space="0" w:color="auto"/>
      </w:divBdr>
    </w:div>
    <w:div w:id="1988195532">
      <w:bodyDiv w:val="1"/>
      <w:marLeft w:val="0"/>
      <w:marRight w:val="0"/>
      <w:marTop w:val="0"/>
      <w:marBottom w:val="0"/>
      <w:divBdr>
        <w:top w:val="none" w:sz="0" w:space="0" w:color="auto"/>
        <w:left w:val="none" w:sz="0" w:space="0" w:color="auto"/>
        <w:bottom w:val="none" w:sz="0" w:space="0" w:color="auto"/>
        <w:right w:val="none" w:sz="0" w:space="0" w:color="auto"/>
      </w:divBdr>
    </w:div>
    <w:div w:id="2046786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zar@apscom.it" TargetMode="External"/><Relationship Id="rId9" Type="http://schemas.openxmlformats.org/officeDocument/2006/relationships/hyperlink" Target="https://shorturl.at/FGFKI"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1012</Words>
  <Characters>5773</Characters>
  <Application>Microsoft Macintosh Word</Application>
  <DocSecurity>0</DocSecurity>
  <Lines>48</Lines>
  <Paragraphs>13</Paragraphs>
  <ScaleCrop>false</ScaleCrop>
  <Company>A.P.S. snc</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4</cp:revision>
  <cp:lastPrinted>2025-06-23T12:20:00Z</cp:lastPrinted>
  <dcterms:created xsi:type="dcterms:W3CDTF">2025-07-14T07:56:00Z</dcterms:created>
  <dcterms:modified xsi:type="dcterms:W3CDTF">2025-07-14T08:13:00Z</dcterms:modified>
</cp:coreProperties>
</file>