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B594" w14:textId="68C231F2" w:rsidR="001E65CA" w:rsidRPr="00A03CDC" w:rsidRDefault="001E65CA" w:rsidP="00A00308">
      <w:pPr>
        <w:pStyle w:val="Titolo11"/>
        <w:tabs>
          <w:tab w:val="left" w:pos="708"/>
          <w:tab w:val="left" w:pos="1206"/>
          <w:tab w:val="left" w:pos="7938"/>
        </w:tabs>
        <w:ind w:left="-426" w:right="-574"/>
        <w:rPr>
          <w:rFonts w:ascii="Avenir Book" w:hAnsi="Avenir Book" w:cs="Cambria"/>
          <w:color w:val="auto"/>
          <w:sz w:val="20"/>
          <w:lang w:bidi="hi-IN"/>
        </w:rPr>
      </w:pPr>
      <w:r w:rsidRPr="00A03CDC">
        <w:rPr>
          <w:rFonts w:ascii="Avenir Book" w:hAnsi="Avenir Book" w:cs="Cambria"/>
          <w:color w:val="auto"/>
          <w:sz w:val="20"/>
          <w:lang w:bidi="hi-IN"/>
        </w:rPr>
        <w:t>COMUNICATO STAMPA #</w:t>
      </w:r>
      <w:r w:rsidR="0075679B">
        <w:rPr>
          <w:rFonts w:ascii="Avenir Book" w:hAnsi="Avenir Book" w:cs="Cambria"/>
          <w:color w:val="auto"/>
          <w:sz w:val="20"/>
          <w:lang w:bidi="hi-IN"/>
        </w:rPr>
        <w:t>21</w:t>
      </w:r>
      <w:r w:rsidRPr="00A03CDC">
        <w:rPr>
          <w:rFonts w:ascii="Avenir Book" w:hAnsi="Avenir Book" w:cs="Cambria"/>
          <w:color w:val="auto"/>
          <w:sz w:val="20"/>
          <w:lang w:bidi="hi-IN"/>
        </w:rPr>
        <w:t xml:space="preserve"> – 2021</w:t>
      </w:r>
    </w:p>
    <w:p w14:paraId="291EE381" w14:textId="77777777" w:rsidR="001E65CA" w:rsidRPr="00A03CDC" w:rsidRDefault="001E65CA" w:rsidP="00A00308">
      <w:pPr>
        <w:pStyle w:val="Normale1"/>
        <w:pBdr>
          <w:top w:val="single" w:sz="4" w:space="0" w:color="000000"/>
          <w:left w:val="single" w:sz="4" w:space="0" w:color="000000"/>
          <w:bottom w:val="single" w:sz="4" w:space="0" w:color="000000"/>
          <w:right w:val="single" w:sz="4" w:space="0" w:color="000000"/>
        </w:pBdr>
        <w:tabs>
          <w:tab w:val="left" w:pos="708"/>
          <w:tab w:val="left" w:pos="1206"/>
          <w:tab w:val="left" w:pos="7938"/>
        </w:tabs>
        <w:ind w:left="-426" w:right="-574"/>
        <w:jc w:val="both"/>
        <w:outlineLvl w:val="0"/>
        <w:rPr>
          <w:rFonts w:ascii="Avenir Book" w:hAnsi="Avenir Book" w:cs="Cambria"/>
          <w:color w:val="auto"/>
          <w:sz w:val="20"/>
          <w:lang w:bidi="hi-IN"/>
        </w:rPr>
      </w:pPr>
      <w:r w:rsidRPr="00A03CDC">
        <w:rPr>
          <w:rFonts w:ascii="Avenir Book" w:hAnsi="Avenir Book" w:cs="Cambria"/>
          <w:color w:val="auto"/>
          <w:sz w:val="20"/>
          <w:lang w:bidi="hi-IN"/>
        </w:rPr>
        <w:t>Con cortese preghiera di pubblicazione e/o diffusione.</w:t>
      </w:r>
    </w:p>
    <w:p w14:paraId="307DFC53" w14:textId="44A62AA9" w:rsidR="001E65CA" w:rsidRPr="0075679B" w:rsidRDefault="0075679B" w:rsidP="00A003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ind w:right="-1"/>
        <w:jc w:val="center"/>
        <w:rPr>
          <w:rFonts w:ascii="Avenir Book" w:hAnsi="Avenir Book"/>
          <w:b/>
          <w:bCs/>
          <w:color w:val="auto"/>
          <w:sz w:val="34"/>
          <w:szCs w:val="34"/>
          <w:bdr w:val="none" w:sz="0" w:space="0" w:color="auto"/>
        </w:rPr>
      </w:pPr>
      <w:r w:rsidRPr="0075679B">
        <w:rPr>
          <w:rFonts w:ascii="Avenir Book" w:hAnsi="Avenir Book"/>
          <w:b/>
          <w:bCs/>
          <w:color w:val="FF0000"/>
          <w:sz w:val="34"/>
          <w:szCs w:val="34"/>
          <w:bdr w:val="none" w:sz="0" w:space="0" w:color="auto"/>
        </w:rPr>
        <w:t xml:space="preserve">Lenz </w:t>
      </w:r>
      <w:r w:rsidR="004C4A79">
        <w:rPr>
          <w:rFonts w:ascii="Avenir Book" w:hAnsi="Avenir Book"/>
          <w:b/>
          <w:bCs/>
          <w:color w:val="FF0000"/>
          <w:sz w:val="34"/>
          <w:szCs w:val="34"/>
          <w:bdr w:val="none" w:sz="0" w:space="0" w:color="auto"/>
        </w:rPr>
        <w:t>Fondazione</w:t>
      </w:r>
      <w:r w:rsidRPr="0075679B">
        <w:rPr>
          <w:rFonts w:ascii="Avenir Book" w:hAnsi="Avenir Book"/>
          <w:b/>
          <w:bCs/>
          <w:color w:val="FF0000"/>
          <w:sz w:val="34"/>
          <w:szCs w:val="34"/>
          <w:bdr w:val="none" w:sz="0" w:space="0" w:color="auto"/>
        </w:rPr>
        <w:t xml:space="preserve"> alla Biennale </w:t>
      </w:r>
      <w:r w:rsidR="00F200C8">
        <w:rPr>
          <w:rFonts w:ascii="Avenir Book" w:hAnsi="Avenir Book"/>
          <w:b/>
          <w:bCs/>
          <w:color w:val="FF0000"/>
          <w:sz w:val="34"/>
          <w:szCs w:val="34"/>
          <w:bdr w:val="none" w:sz="0" w:space="0" w:color="auto"/>
        </w:rPr>
        <w:t xml:space="preserve">Teatro 2021 </w:t>
      </w:r>
      <w:r w:rsidR="00F200C8">
        <w:rPr>
          <w:rFonts w:ascii="Avenir Book" w:hAnsi="Avenir Book"/>
          <w:b/>
          <w:bCs/>
          <w:color w:val="FF0000"/>
          <w:sz w:val="34"/>
          <w:szCs w:val="34"/>
          <w:bdr w:val="none" w:sz="0" w:space="0" w:color="auto"/>
        </w:rPr>
        <w:br/>
        <w:t>diretta da Stefano Ricci e Gianni Forte</w:t>
      </w:r>
    </w:p>
    <w:p w14:paraId="18D2A1AD" w14:textId="0A15854F" w:rsidR="004C4A79" w:rsidRDefault="0075679B" w:rsidP="005650C0">
      <w:pPr>
        <w:shd w:val="clear" w:color="auto" w:fill="FFFFFF"/>
        <w:spacing w:before="270" w:after="150"/>
        <w:jc w:val="both"/>
        <w:outlineLvl w:val="0"/>
        <w:rPr>
          <w:rFonts w:ascii="Avenir Book" w:hAnsi="Avenir Book"/>
          <w:b/>
          <w:bCs/>
          <w:color w:val="auto"/>
          <w:sz w:val="22"/>
          <w:szCs w:val="22"/>
          <w:bdr w:val="none" w:sz="0" w:space="0" w:color="auto"/>
        </w:rPr>
      </w:pPr>
      <w:r w:rsidRPr="00D340C3">
        <w:rPr>
          <w:rFonts w:ascii="Avenir Book" w:hAnsi="Avenir Book"/>
          <w:b/>
          <w:bCs/>
          <w:i/>
          <w:iCs/>
          <w:color w:val="auto"/>
          <w:sz w:val="22"/>
          <w:szCs w:val="22"/>
          <w:bdr w:val="none" w:sz="0" w:space="0" w:color="auto"/>
        </w:rPr>
        <w:t>Altro stato</w:t>
      </w:r>
      <w:r w:rsidR="004C4A79" w:rsidRPr="005650C0">
        <w:rPr>
          <w:rFonts w:ascii="Avenir Book" w:hAnsi="Avenir Book"/>
          <w:b/>
          <w:bCs/>
          <w:color w:val="auto"/>
          <w:sz w:val="22"/>
          <w:szCs w:val="22"/>
          <w:bdr w:val="none" w:sz="0" w:space="0" w:color="auto"/>
        </w:rPr>
        <w:t xml:space="preserve">, da </w:t>
      </w:r>
      <w:r w:rsidR="004C4A79" w:rsidRPr="00D340C3">
        <w:rPr>
          <w:rFonts w:ascii="Avenir Book" w:hAnsi="Avenir Book"/>
          <w:b/>
          <w:bCs/>
          <w:i/>
          <w:iCs/>
          <w:color w:val="auto"/>
          <w:sz w:val="22"/>
          <w:szCs w:val="22"/>
          <w:bdr w:val="none" w:sz="0" w:space="0" w:color="auto"/>
        </w:rPr>
        <w:t>La vita è sogno</w:t>
      </w:r>
      <w:r w:rsidR="004C4A79" w:rsidRPr="005650C0">
        <w:rPr>
          <w:rFonts w:ascii="Avenir Book" w:hAnsi="Avenir Book"/>
          <w:b/>
          <w:bCs/>
          <w:color w:val="auto"/>
          <w:sz w:val="22"/>
          <w:szCs w:val="22"/>
          <w:bdr w:val="none" w:sz="0" w:space="0" w:color="auto"/>
        </w:rPr>
        <w:t xml:space="preserve"> di </w:t>
      </w:r>
      <w:r w:rsidR="00D340C3">
        <w:rPr>
          <w:rFonts w:ascii="Avenir Book" w:hAnsi="Avenir Book"/>
          <w:b/>
          <w:bCs/>
          <w:color w:val="auto"/>
          <w:sz w:val="22"/>
          <w:szCs w:val="22"/>
          <w:bdr w:val="none" w:sz="0" w:space="0" w:color="auto"/>
        </w:rPr>
        <w:t xml:space="preserve">Pedro </w:t>
      </w:r>
      <w:proofErr w:type="spellStart"/>
      <w:r w:rsidR="004C4A79" w:rsidRPr="005650C0">
        <w:rPr>
          <w:rFonts w:ascii="Avenir Book" w:hAnsi="Avenir Book"/>
          <w:b/>
          <w:bCs/>
          <w:color w:val="auto"/>
          <w:sz w:val="22"/>
          <w:szCs w:val="22"/>
          <w:bdr w:val="none" w:sz="0" w:space="0" w:color="auto"/>
        </w:rPr>
        <w:t>Calderón</w:t>
      </w:r>
      <w:proofErr w:type="spellEnd"/>
      <w:r w:rsidR="004C4A79" w:rsidRPr="005650C0">
        <w:rPr>
          <w:rFonts w:ascii="Avenir Book" w:hAnsi="Avenir Book"/>
          <w:b/>
          <w:bCs/>
          <w:color w:val="auto"/>
          <w:sz w:val="22"/>
          <w:szCs w:val="22"/>
          <w:bdr w:val="none" w:sz="0" w:space="0" w:color="auto"/>
        </w:rPr>
        <w:t xml:space="preserve"> de la Barca, sarà </w:t>
      </w:r>
      <w:r w:rsidRPr="005650C0">
        <w:rPr>
          <w:rFonts w:ascii="Avenir Book" w:hAnsi="Avenir Book"/>
          <w:b/>
          <w:bCs/>
          <w:color w:val="auto"/>
          <w:sz w:val="22"/>
          <w:szCs w:val="22"/>
          <w:bdr w:val="none" w:sz="0" w:space="0" w:color="auto"/>
        </w:rPr>
        <w:t>in scena al 49. Festival Internazionale del Teatro</w:t>
      </w:r>
      <w:r w:rsidR="004C4A79" w:rsidRPr="005650C0">
        <w:rPr>
          <w:rFonts w:ascii="Avenir Book" w:hAnsi="Avenir Book"/>
          <w:b/>
          <w:bCs/>
          <w:color w:val="auto"/>
          <w:sz w:val="22"/>
          <w:szCs w:val="22"/>
          <w:bdr w:val="none" w:sz="0" w:space="0" w:color="auto"/>
        </w:rPr>
        <w:t xml:space="preserve">. Maria Federica Maestri e Francesco Pititto parteciperanno inoltre alla tavola rotonda </w:t>
      </w:r>
      <w:r w:rsidR="004C4A79" w:rsidRPr="00D340C3">
        <w:rPr>
          <w:rFonts w:ascii="Avenir Book" w:hAnsi="Avenir Book"/>
          <w:b/>
          <w:bCs/>
          <w:i/>
          <w:iCs/>
          <w:color w:val="auto"/>
          <w:sz w:val="22"/>
          <w:szCs w:val="22"/>
          <w:bdr w:val="none" w:sz="0" w:space="0" w:color="auto"/>
        </w:rPr>
        <w:t>Teatro e psicoterapia, assenza e ritorno al rito</w:t>
      </w:r>
      <w:r w:rsidR="004C4A79" w:rsidRPr="005650C0">
        <w:rPr>
          <w:rFonts w:ascii="Avenir Book" w:hAnsi="Avenir Book"/>
          <w:b/>
          <w:bCs/>
          <w:color w:val="auto"/>
          <w:sz w:val="22"/>
          <w:szCs w:val="22"/>
          <w:bdr w:val="none" w:sz="0" w:space="0" w:color="auto"/>
        </w:rPr>
        <w:t>.</w:t>
      </w:r>
    </w:p>
    <w:p w14:paraId="49E75086" w14:textId="353763DD" w:rsidR="004C4A79" w:rsidRDefault="00F12B41" w:rsidP="005650C0">
      <w:pPr>
        <w:shd w:val="clear" w:color="auto" w:fill="FFFFFF"/>
        <w:jc w:val="both"/>
        <w:rPr>
          <w:rFonts w:ascii="Avenir Book" w:hAnsi="Avenir Book"/>
          <w:color w:val="auto"/>
          <w:sz w:val="22"/>
          <w:szCs w:val="22"/>
          <w:bdr w:val="none" w:sz="0" w:space="0" w:color="auto"/>
        </w:rPr>
      </w:pPr>
      <w:r w:rsidRPr="00D340C3">
        <w:rPr>
          <w:rFonts w:ascii="Avenir Book" w:hAnsi="Avenir Book"/>
          <w:b/>
          <w:bCs/>
          <w:color w:val="auto"/>
          <w:sz w:val="22"/>
          <w:szCs w:val="22"/>
          <w:bdr w:val="none" w:sz="0" w:space="0" w:color="auto"/>
        </w:rPr>
        <w:t>Maria Federica Maestri</w:t>
      </w:r>
      <w:r w:rsidRPr="005650C0">
        <w:rPr>
          <w:rFonts w:ascii="Avenir Book" w:hAnsi="Avenir Book"/>
          <w:color w:val="auto"/>
          <w:sz w:val="22"/>
          <w:szCs w:val="22"/>
          <w:bdr w:val="none" w:sz="0" w:space="0" w:color="auto"/>
        </w:rPr>
        <w:t>, regi</w:t>
      </w:r>
      <w:r w:rsidR="00F80BDC">
        <w:rPr>
          <w:rFonts w:ascii="Avenir Book" w:hAnsi="Avenir Book"/>
          <w:color w:val="auto"/>
          <w:sz w:val="22"/>
          <w:szCs w:val="22"/>
          <w:bdr w:val="none" w:sz="0" w:space="0" w:color="auto"/>
        </w:rPr>
        <w:t>st</w:t>
      </w:r>
      <w:r w:rsidRPr="005650C0">
        <w:rPr>
          <w:rFonts w:ascii="Avenir Book" w:hAnsi="Avenir Book"/>
          <w:color w:val="auto"/>
          <w:sz w:val="22"/>
          <w:szCs w:val="22"/>
          <w:bdr w:val="none" w:sz="0" w:space="0" w:color="auto"/>
        </w:rPr>
        <w:t>a</w:t>
      </w:r>
      <w:r w:rsidR="00F80BDC">
        <w:rPr>
          <w:rFonts w:ascii="Avenir Book" w:hAnsi="Avenir Book"/>
          <w:color w:val="auto"/>
          <w:sz w:val="22"/>
          <w:szCs w:val="22"/>
          <w:bdr w:val="none" w:sz="0" w:space="0" w:color="auto"/>
        </w:rPr>
        <w:t xml:space="preserve"> e creatrice dell’</w:t>
      </w:r>
      <w:r w:rsidRPr="005650C0">
        <w:rPr>
          <w:rFonts w:ascii="Avenir Book" w:hAnsi="Avenir Book"/>
          <w:color w:val="auto"/>
          <w:sz w:val="22"/>
          <w:szCs w:val="22"/>
          <w:bdr w:val="none" w:sz="0" w:space="0" w:color="auto"/>
        </w:rPr>
        <w:t xml:space="preserve">installazione e </w:t>
      </w:r>
      <w:r w:rsidR="00F80BDC">
        <w:rPr>
          <w:rFonts w:ascii="Avenir Book" w:hAnsi="Avenir Book"/>
          <w:color w:val="auto"/>
          <w:sz w:val="22"/>
          <w:szCs w:val="22"/>
          <w:bdr w:val="none" w:sz="0" w:space="0" w:color="auto"/>
        </w:rPr>
        <w:t xml:space="preserve">dei </w:t>
      </w:r>
      <w:r w:rsidRPr="005650C0">
        <w:rPr>
          <w:rFonts w:ascii="Avenir Book" w:hAnsi="Avenir Book"/>
          <w:color w:val="auto"/>
          <w:sz w:val="22"/>
          <w:szCs w:val="22"/>
          <w:bdr w:val="none" w:sz="0" w:space="0" w:color="auto"/>
        </w:rPr>
        <w:t xml:space="preserve">costumi di </w:t>
      </w:r>
      <w:r w:rsidRPr="00D340C3">
        <w:rPr>
          <w:rFonts w:ascii="Avenir Book" w:hAnsi="Avenir Book"/>
          <w:b/>
          <w:bCs/>
          <w:i/>
          <w:iCs/>
          <w:color w:val="auto"/>
          <w:sz w:val="22"/>
          <w:szCs w:val="22"/>
          <w:bdr w:val="none" w:sz="0" w:space="0" w:color="auto"/>
        </w:rPr>
        <w:t>Altro stato</w:t>
      </w:r>
      <w:r w:rsidRPr="005650C0">
        <w:rPr>
          <w:rFonts w:ascii="Avenir Book" w:hAnsi="Avenir Book"/>
          <w:color w:val="auto"/>
          <w:sz w:val="22"/>
          <w:szCs w:val="22"/>
          <w:bdr w:val="none" w:sz="0" w:space="0" w:color="auto"/>
        </w:rPr>
        <w:t xml:space="preserve">, introduce la creazione di </w:t>
      </w:r>
      <w:r w:rsidRPr="00D340C3">
        <w:rPr>
          <w:rFonts w:ascii="Avenir Book" w:hAnsi="Avenir Book"/>
          <w:b/>
          <w:bCs/>
          <w:color w:val="auto"/>
          <w:sz w:val="22"/>
          <w:szCs w:val="22"/>
          <w:bdr w:val="none" w:sz="0" w:space="0" w:color="auto"/>
        </w:rPr>
        <w:t>Lenz Fondazione</w:t>
      </w:r>
      <w:r w:rsidRPr="005650C0">
        <w:rPr>
          <w:rFonts w:ascii="Avenir Book" w:hAnsi="Avenir Book"/>
          <w:color w:val="auto"/>
          <w:sz w:val="22"/>
          <w:szCs w:val="22"/>
          <w:bdr w:val="none" w:sz="0" w:space="0" w:color="auto"/>
        </w:rPr>
        <w:t xml:space="preserve"> che </w:t>
      </w:r>
      <w:r w:rsidRPr="00D340C3">
        <w:rPr>
          <w:rFonts w:ascii="Avenir Book" w:hAnsi="Avenir Book"/>
          <w:b/>
          <w:bCs/>
          <w:color w:val="auto"/>
          <w:sz w:val="22"/>
          <w:szCs w:val="22"/>
          <w:bdr w:val="none" w:sz="0" w:space="0" w:color="auto"/>
        </w:rPr>
        <w:t>martedì 6 luglio</w:t>
      </w:r>
      <w:r w:rsidRPr="005650C0">
        <w:rPr>
          <w:rFonts w:ascii="Avenir Book" w:hAnsi="Avenir Book"/>
          <w:color w:val="auto"/>
          <w:sz w:val="22"/>
          <w:szCs w:val="22"/>
          <w:bdr w:val="none" w:sz="0" w:space="0" w:color="auto"/>
        </w:rPr>
        <w:t xml:space="preserve"> (ore 21) e </w:t>
      </w:r>
      <w:r w:rsidRPr="00D340C3">
        <w:rPr>
          <w:rFonts w:ascii="Avenir Book" w:hAnsi="Avenir Book"/>
          <w:b/>
          <w:bCs/>
          <w:color w:val="auto"/>
          <w:sz w:val="22"/>
          <w:szCs w:val="22"/>
          <w:bdr w:val="none" w:sz="0" w:space="0" w:color="auto"/>
        </w:rPr>
        <w:t>mercoledì 7 luglio</w:t>
      </w:r>
      <w:r w:rsidRPr="005650C0">
        <w:rPr>
          <w:rFonts w:ascii="Avenir Book" w:hAnsi="Avenir Book"/>
          <w:color w:val="auto"/>
          <w:sz w:val="22"/>
          <w:szCs w:val="22"/>
          <w:bdr w:val="none" w:sz="0" w:space="0" w:color="auto"/>
        </w:rPr>
        <w:t xml:space="preserve"> (ore 18) sarà in scena negli spazi dell’</w:t>
      </w:r>
      <w:r w:rsidRPr="001617CC">
        <w:rPr>
          <w:rFonts w:ascii="Avenir Book" w:hAnsi="Avenir Book"/>
          <w:color w:val="auto"/>
          <w:sz w:val="22"/>
          <w:szCs w:val="22"/>
          <w:bdr w:val="none" w:sz="0" w:space="0" w:color="auto"/>
        </w:rPr>
        <w:t>Arsenale</w:t>
      </w:r>
      <w:r w:rsidRPr="005650C0">
        <w:rPr>
          <w:rFonts w:ascii="Avenir Book" w:hAnsi="Avenir Book"/>
          <w:color w:val="auto"/>
          <w:sz w:val="22"/>
          <w:szCs w:val="22"/>
          <w:bdr w:val="none" w:sz="0" w:space="0" w:color="auto"/>
        </w:rPr>
        <w:t xml:space="preserve"> - </w:t>
      </w:r>
      <w:r w:rsidRPr="001617CC">
        <w:rPr>
          <w:rFonts w:ascii="Avenir Book" w:hAnsi="Avenir Book"/>
          <w:color w:val="auto"/>
          <w:sz w:val="22"/>
          <w:szCs w:val="22"/>
          <w:bdr w:val="none" w:sz="0" w:space="0" w:color="auto"/>
        </w:rPr>
        <w:t>Tese dei Soppalchi</w:t>
      </w:r>
      <w:r w:rsidRPr="005650C0">
        <w:rPr>
          <w:rFonts w:ascii="Avenir Book" w:hAnsi="Avenir Book"/>
          <w:color w:val="auto"/>
          <w:sz w:val="22"/>
          <w:szCs w:val="22"/>
          <w:bdr w:val="none" w:sz="0" w:space="0" w:color="auto"/>
        </w:rPr>
        <w:t xml:space="preserve"> a </w:t>
      </w:r>
      <w:r w:rsidRPr="00D340C3">
        <w:rPr>
          <w:rFonts w:ascii="Avenir Book" w:hAnsi="Avenir Book"/>
          <w:b/>
          <w:bCs/>
          <w:color w:val="auto"/>
          <w:sz w:val="22"/>
          <w:szCs w:val="22"/>
          <w:bdr w:val="none" w:sz="0" w:space="0" w:color="auto"/>
        </w:rPr>
        <w:t>Venezia</w:t>
      </w:r>
      <w:r w:rsidRPr="005650C0">
        <w:rPr>
          <w:rFonts w:ascii="Avenir Book" w:hAnsi="Avenir Book"/>
          <w:color w:val="auto"/>
          <w:sz w:val="22"/>
          <w:szCs w:val="22"/>
          <w:bdr w:val="none" w:sz="0" w:space="0" w:color="auto"/>
        </w:rPr>
        <w:t xml:space="preserve">, ospite del </w:t>
      </w:r>
      <w:r w:rsidRPr="00D340C3">
        <w:rPr>
          <w:rFonts w:ascii="Avenir Book" w:hAnsi="Avenir Book"/>
          <w:b/>
          <w:bCs/>
          <w:color w:val="auto"/>
          <w:sz w:val="22"/>
          <w:szCs w:val="22"/>
          <w:bdr w:val="none" w:sz="0" w:space="0" w:color="auto"/>
        </w:rPr>
        <w:t>49° Festival Internazionale del Teatro</w:t>
      </w:r>
      <w:r w:rsidR="00F200C8">
        <w:rPr>
          <w:rFonts w:ascii="Avenir Book" w:hAnsi="Avenir Book"/>
          <w:color w:val="auto"/>
          <w:sz w:val="22"/>
          <w:szCs w:val="22"/>
          <w:bdr w:val="none" w:sz="0" w:space="0" w:color="auto"/>
        </w:rPr>
        <w:t xml:space="preserve"> su invito dei Direttori Artistici </w:t>
      </w:r>
      <w:r w:rsidR="00F200C8" w:rsidRPr="00F200C8">
        <w:rPr>
          <w:rFonts w:ascii="Avenir Book" w:hAnsi="Avenir Book"/>
          <w:b/>
          <w:bCs/>
          <w:color w:val="auto"/>
          <w:sz w:val="22"/>
          <w:szCs w:val="22"/>
          <w:bdr w:val="none" w:sz="0" w:space="0" w:color="auto"/>
        </w:rPr>
        <w:t>Stefano Ricci</w:t>
      </w:r>
      <w:r w:rsidR="00F200C8">
        <w:rPr>
          <w:rFonts w:ascii="Avenir Book" w:hAnsi="Avenir Book"/>
          <w:color w:val="auto"/>
          <w:sz w:val="22"/>
          <w:szCs w:val="22"/>
          <w:bdr w:val="none" w:sz="0" w:space="0" w:color="auto"/>
        </w:rPr>
        <w:t xml:space="preserve"> e </w:t>
      </w:r>
      <w:r w:rsidR="00F200C8" w:rsidRPr="00F200C8">
        <w:rPr>
          <w:rFonts w:ascii="Avenir Book" w:hAnsi="Avenir Book"/>
          <w:b/>
          <w:bCs/>
          <w:color w:val="auto"/>
          <w:sz w:val="22"/>
          <w:szCs w:val="22"/>
          <w:bdr w:val="none" w:sz="0" w:space="0" w:color="auto"/>
        </w:rPr>
        <w:t>Gianni Forte</w:t>
      </w:r>
      <w:r>
        <w:rPr>
          <w:rFonts w:ascii="Avenir Book" w:hAnsi="Avenir Book"/>
          <w:color w:val="auto"/>
          <w:sz w:val="22"/>
          <w:szCs w:val="22"/>
          <w:bdr w:val="none" w:sz="0" w:space="0" w:color="auto"/>
        </w:rPr>
        <w:t xml:space="preserve">: </w:t>
      </w:r>
      <w:r w:rsidR="004C4A79" w:rsidRPr="005650C0">
        <w:rPr>
          <w:rFonts w:ascii="Avenir Book" w:hAnsi="Avenir Book"/>
          <w:color w:val="auto"/>
          <w:sz w:val="22"/>
          <w:szCs w:val="22"/>
          <w:bdr w:val="none" w:sz="0" w:space="0" w:color="auto"/>
        </w:rPr>
        <w:t xml:space="preserve">«L'interrogazione del capolavoro </w:t>
      </w:r>
      <w:proofErr w:type="spellStart"/>
      <w:r w:rsidR="004C4A79" w:rsidRPr="005650C0">
        <w:rPr>
          <w:rFonts w:ascii="Avenir Book" w:hAnsi="Avenir Book"/>
          <w:color w:val="auto"/>
          <w:sz w:val="22"/>
          <w:szCs w:val="22"/>
          <w:bdr w:val="none" w:sz="0" w:space="0" w:color="auto"/>
        </w:rPr>
        <w:t>calderoniano</w:t>
      </w:r>
      <w:proofErr w:type="spellEnd"/>
      <w:r w:rsidR="004C4A79" w:rsidRPr="005650C0">
        <w:rPr>
          <w:rFonts w:ascii="Avenir Book" w:hAnsi="Avenir Book"/>
          <w:color w:val="auto"/>
          <w:sz w:val="22"/>
          <w:szCs w:val="22"/>
          <w:bdr w:val="none" w:sz="0" w:space="0" w:color="auto"/>
        </w:rPr>
        <w:t xml:space="preserve"> - </w:t>
      </w:r>
      <w:r w:rsidR="004C4A79" w:rsidRPr="00F12B41">
        <w:rPr>
          <w:rFonts w:ascii="Avenir Book" w:hAnsi="Avenir Book"/>
          <w:i/>
          <w:iCs/>
          <w:color w:val="auto"/>
          <w:sz w:val="22"/>
          <w:szCs w:val="22"/>
          <w:bdr w:val="none" w:sz="0" w:space="0" w:color="auto"/>
        </w:rPr>
        <w:t>Che cos'è la vita?</w:t>
      </w:r>
      <w:r w:rsidR="004C4A79" w:rsidRPr="005650C0">
        <w:rPr>
          <w:rFonts w:ascii="Avenir Book" w:hAnsi="Avenir Book"/>
          <w:color w:val="auto"/>
          <w:sz w:val="22"/>
          <w:szCs w:val="22"/>
          <w:bdr w:val="none" w:sz="0" w:space="0" w:color="auto"/>
        </w:rPr>
        <w:t xml:space="preserve"> - si arricchisce di un ulteriore e fondamentale enigma filosofico: </w:t>
      </w:r>
      <w:r w:rsidR="004C4A79" w:rsidRPr="00F12B41">
        <w:rPr>
          <w:rFonts w:ascii="Avenir Book" w:hAnsi="Avenir Book"/>
          <w:i/>
          <w:iCs/>
          <w:color w:val="auto"/>
          <w:sz w:val="22"/>
          <w:szCs w:val="22"/>
          <w:bdr w:val="none" w:sz="0" w:space="0" w:color="auto"/>
        </w:rPr>
        <w:t>Chi sono io?</w:t>
      </w:r>
      <w:r w:rsidR="004C4A79" w:rsidRPr="005650C0">
        <w:rPr>
          <w:rFonts w:ascii="Avenir Book" w:hAnsi="Avenir Book"/>
          <w:color w:val="auto"/>
          <w:sz w:val="22"/>
          <w:szCs w:val="22"/>
          <w:bdr w:val="none" w:sz="0" w:space="0" w:color="auto"/>
        </w:rPr>
        <w:t xml:space="preserve"> In un continuo rispecchiamento testuale, la dualità classica della coppia drammatica dei personaggi principe/servo (Sigismondo/Clarino - il </w:t>
      </w:r>
      <w:proofErr w:type="spellStart"/>
      <w:r w:rsidR="004C4A79" w:rsidRPr="00D340C3">
        <w:rPr>
          <w:rFonts w:ascii="Avenir Book" w:hAnsi="Avenir Book"/>
          <w:i/>
          <w:iCs/>
          <w:color w:val="auto"/>
          <w:sz w:val="22"/>
          <w:szCs w:val="22"/>
          <w:bdr w:val="none" w:sz="0" w:space="0" w:color="auto"/>
        </w:rPr>
        <w:t>gracíoso</w:t>
      </w:r>
      <w:proofErr w:type="spellEnd"/>
      <w:r w:rsidR="004C4A79" w:rsidRPr="005650C0">
        <w:rPr>
          <w:rFonts w:ascii="Avenir Book" w:hAnsi="Avenir Book"/>
          <w:color w:val="auto"/>
          <w:sz w:val="22"/>
          <w:szCs w:val="22"/>
          <w:bdr w:val="none" w:sz="0" w:space="0" w:color="auto"/>
        </w:rPr>
        <w:t>/</w:t>
      </w:r>
      <w:proofErr w:type="spellStart"/>
      <w:r w:rsidR="004C4A79" w:rsidRPr="00D340C3">
        <w:rPr>
          <w:rFonts w:ascii="Avenir Book" w:hAnsi="Avenir Book"/>
          <w:i/>
          <w:iCs/>
          <w:color w:val="auto"/>
          <w:sz w:val="22"/>
          <w:szCs w:val="22"/>
          <w:bdr w:val="none" w:sz="0" w:space="0" w:color="auto"/>
        </w:rPr>
        <w:t>fool</w:t>
      </w:r>
      <w:proofErr w:type="spellEnd"/>
      <w:r w:rsidR="004C4A79" w:rsidRPr="005650C0">
        <w:rPr>
          <w:rFonts w:ascii="Avenir Book" w:hAnsi="Avenir Book"/>
          <w:color w:val="auto"/>
          <w:sz w:val="22"/>
          <w:szCs w:val="22"/>
          <w:bdr w:val="none" w:sz="0" w:space="0" w:color="auto"/>
        </w:rPr>
        <w:t xml:space="preserve"> dei drammi barocchi spagnoli) viene sottratta alla sua elementare e semplificante verità sociologica. La figura del grazioso di </w:t>
      </w:r>
      <w:proofErr w:type="spellStart"/>
      <w:r w:rsidR="004C4A79" w:rsidRPr="005650C0">
        <w:rPr>
          <w:rFonts w:ascii="Avenir Book" w:hAnsi="Avenir Book"/>
          <w:color w:val="auto"/>
          <w:sz w:val="22"/>
          <w:szCs w:val="22"/>
          <w:bdr w:val="none" w:sz="0" w:space="0" w:color="auto"/>
        </w:rPr>
        <w:t>Calderón</w:t>
      </w:r>
      <w:proofErr w:type="spellEnd"/>
      <w:r w:rsidR="004C4A79" w:rsidRPr="005650C0">
        <w:rPr>
          <w:rFonts w:ascii="Avenir Book" w:hAnsi="Avenir Book"/>
          <w:color w:val="auto"/>
          <w:sz w:val="22"/>
          <w:szCs w:val="22"/>
          <w:bdr w:val="none" w:sz="0" w:space="0" w:color="auto"/>
        </w:rPr>
        <w:t xml:space="preserve"> de la Barca si appropria dei versi di Sigismondo, sospesi tra realtà e finzione, ponendo sé stesso nella medesima condizione umana del protagonista, sulla stessa soglia tra il vero e il sogno, passato e presente, immaginazione e realtà»</w:t>
      </w:r>
      <w:r>
        <w:rPr>
          <w:rFonts w:ascii="Avenir Book" w:hAnsi="Avenir Book"/>
          <w:color w:val="auto"/>
          <w:sz w:val="22"/>
          <w:szCs w:val="22"/>
          <w:bdr w:val="none" w:sz="0" w:space="0" w:color="auto"/>
        </w:rPr>
        <w:t>.</w:t>
      </w:r>
    </w:p>
    <w:p w14:paraId="4A08F41A" w14:textId="604B8E0A" w:rsidR="004C4A79" w:rsidRPr="005650C0" w:rsidRDefault="004C4A79" w:rsidP="005650C0">
      <w:pPr>
        <w:shd w:val="clear" w:color="auto" w:fill="FFFFFF"/>
        <w:jc w:val="both"/>
        <w:rPr>
          <w:rFonts w:ascii="Avenir Book" w:hAnsi="Avenir Book"/>
          <w:color w:val="auto"/>
          <w:sz w:val="22"/>
          <w:szCs w:val="22"/>
          <w:bdr w:val="none" w:sz="0" w:space="0" w:color="auto"/>
        </w:rPr>
      </w:pPr>
    </w:p>
    <w:p w14:paraId="22ADC531" w14:textId="3E3043BC" w:rsidR="005650C0" w:rsidRDefault="004C4A79" w:rsidP="005650C0">
      <w:pPr>
        <w:widowControl w:val="0"/>
        <w:suppressAutoHyphens/>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 xml:space="preserve">«Costretti nell'unico corpo psichico della straordinaria attrice sensibile </w:t>
      </w:r>
      <w:r w:rsidRPr="00D340C3">
        <w:rPr>
          <w:rFonts w:ascii="Avenir Book" w:hAnsi="Avenir Book"/>
          <w:b/>
          <w:bCs/>
          <w:color w:val="auto"/>
          <w:sz w:val="22"/>
          <w:szCs w:val="22"/>
          <w:bdr w:val="none" w:sz="0" w:space="0" w:color="auto"/>
        </w:rPr>
        <w:t>Barbara Voghera</w:t>
      </w:r>
      <w:r w:rsidRPr="005650C0">
        <w:rPr>
          <w:rFonts w:ascii="Avenir Book" w:hAnsi="Avenir Book"/>
          <w:color w:val="auto"/>
          <w:sz w:val="22"/>
          <w:szCs w:val="22"/>
          <w:bdr w:val="none" w:sz="0" w:space="0" w:color="auto"/>
        </w:rPr>
        <w:t xml:space="preserve">, già </w:t>
      </w:r>
      <w:proofErr w:type="spellStart"/>
      <w:r w:rsidRPr="00D340C3">
        <w:rPr>
          <w:rFonts w:ascii="Avenir Book" w:hAnsi="Avenir Book"/>
          <w:i/>
          <w:iCs/>
          <w:color w:val="auto"/>
          <w:sz w:val="22"/>
          <w:szCs w:val="22"/>
          <w:bdr w:val="none" w:sz="0" w:space="0" w:color="auto"/>
        </w:rPr>
        <w:t>fool</w:t>
      </w:r>
      <w:proofErr w:type="spellEnd"/>
      <w:r w:rsidRPr="00D340C3">
        <w:rPr>
          <w:rFonts w:ascii="Avenir Book" w:hAnsi="Avenir Book"/>
          <w:i/>
          <w:iCs/>
          <w:color w:val="auto"/>
          <w:sz w:val="22"/>
          <w:szCs w:val="22"/>
          <w:bdr w:val="none" w:sz="0" w:space="0" w:color="auto"/>
        </w:rPr>
        <w:t xml:space="preserve"> </w:t>
      </w:r>
      <w:proofErr w:type="spellStart"/>
      <w:r w:rsidRPr="005650C0">
        <w:rPr>
          <w:rFonts w:ascii="Avenir Book" w:hAnsi="Avenir Book"/>
          <w:color w:val="auto"/>
          <w:sz w:val="22"/>
          <w:szCs w:val="22"/>
          <w:bdr w:val="none" w:sz="0" w:space="0" w:color="auto"/>
        </w:rPr>
        <w:t>shakesperiano</w:t>
      </w:r>
      <w:proofErr w:type="spellEnd"/>
      <w:r w:rsidRPr="005650C0">
        <w:rPr>
          <w:rFonts w:ascii="Avenir Book" w:hAnsi="Avenir Book"/>
          <w:color w:val="auto"/>
          <w:sz w:val="22"/>
          <w:szCs w:val="22"/>
          <w:bdr w:val="none" w:sz="0" w:space="0" w:color="auto"/>
        </w:rPr>
        <w:t xml:space="preserve"> nel </w:t>
      </w:r>
      <w:r w:rsidRPr="00D340C3">
        <w:rPr>
          <w:rFonts w:ascii="Avenir Book" w:hAnsi="Avenir Book"/>
          <w:i/>
          <w:iCs/>
          <w:color w:val="auto"/>
          <w:sz w:val="22"/>
          <w:szCs w:val="22"/>
          <w:bdr w:val="none" w:sz="0" w:space="0" w:color="auto"/>
        </w:rPr>
        <w:t>Verdi Re Lear</w:t>
      </w:r>
      <w:r w:rsidRPr="005650C0">
        <w:rPr>
          <w:rFonts w:ascii="Avenir Book" w:hAnsi="Avenir Book"/>
          <w:color w:val="auto"/>
          <w:sz w:val="22"/>
          <w:szCs w:val="22"/>
          <w:bdr w:val="none" w:sz="0" w:space="0" w:color="auto"/>
        </w:rPr>
        <w:t xml:space="preserve"> di Lenz» continua Maria Federica Maestri «principe e servo si inseguono alla ricerca di una sola identità con l'unica certezza che 'non c’è via di scampo dalla forza del destino e dal crudele fato; così è dunque vano ogni gesto, se alla Morte vuoi sfuggire è sicuro che vai a morire'».</w:t>
      </w:r>
    </w:p>
    <w:p w14:paraId="5CA354BE" w14:textId="00F6E7E0" w:rsidR="00BC773C" w:rsidRDefault="00BC773C" w:rsidP="005650C0">
      <w:pPr>
        <w:widowControl w:val="0"/>
        <w:suppressAutoHyphens/>
        <w:jc w:val="both"/>
        <w:rPr>
          <w:rFonts w:ascii="Avenir Book" w:hAnsi="Avenir Book"/>
          <w:color w:val="auto"/>
          <w:sz w:val="22"/>
          <w:szCs w:val="22"/>
          <w:bdr w:val="none" w:sz="0" w:space="0" w:color="auto"/>
        </w:rPr>
      </w:pPr>
    </w:p>
    <w:p w14:paraId="3C974E93" w14:textId="6B8E0AA2" w:rsidR="00BC773C" w:rsidRDefault="00BC773C" w:rsidP="00BC773C">
      <w:pPr>
        <w:widowControl w:val="0"/>
        <w:suppressAutoHyphens/>
        <w:jc w:val="both"/>
        <w:rPr>
          <w:rFonts w:ascii="Avenir Book" w:hAnsi="Avenir Book" w:cs="Cambria"/>
          <w:bCs/>
          <w:color w:val="auto"/>
          <w:sz w:val="22"/>
          <w:szCs w:val="22"/>
          <w:lang w:bidi="hi-IN"/>
        </w:rPr>
      </w:pPr>
      <w:r w:rsidRPr="00763A62">
        <w:rPr>
          <w:rFonts w:ascii="Avenir Book" w:hAnsi="Avenir Book"/>
          <w:i/>
          <w:iCs/>
          <w:color w:val="auto"/>
          <w:sz w:val="22"/>
          <w:szCs w:val="22"/>
          <w:bdr w:val="none" w:sz="0" w:space="0" w:color="auto"/>
        </w:rPr>
        <w:t>Altro stato</w:t>
      </w:r>
      <w:r>
        <w:rPr>
          <w:rFonts w:ascii="Avenir Book" w:hAnsi="Avenir Book"/>
          <w:color w:val="auto"/>
          <w:sz w:val="22"/>
          <w:szCs w:val="22"/>
          <w:bdr w:val="none" w:sz="0" w:space="0" w:color="auto"/>
        </w:rPr>
        <w:t xml:space="preserve"> è parte de </w:t>
      </w:r>
      <w:r w:rsidRPr="00AD610F">
        <w:rPr>
          <w:rFonts w:ascii="Avenir Book" w:hAnsi="Avenir Book" w:cs="Cambria"/>
          <w:bCs/>
          <w:i/>
          <w:iCs/>
          <w:color w:val="auto"/>
          <w:sz w:val="22"/>
          <w:szCs w:val="22"/>
          <w:lang w:bidi="hi-IN"/>
        </w:rPr>
        <w:t>Il Passato imminente</w:t>
      </w:r>
      <w:r>
        <w:rPr>
          <w:rFonts w:ascii="Avenir Book" w:hAnsi="Avenir Book" w:cs="Cambria"/>
          <w:bCs/>
          <w:color w:val="auto"/>
          <w:sz w:val="22"/>
          <w:szCs w:val="22"/>
          <w:lang w:bidi="hi-IN"/>
        </w:rPr>
        <w:t xml:space="preserve">, progetto quadriennale di Lenz per </w:t>
      </w:r>
      <w:r w:rsidRPr="00E37543">
        <w:rPr>
          <w:rFonts w:ascii="Avenir Book" w:hAnsi="Avenir Book" w:cs="Cambria"/>
          <w:b/>
          <w:color w:val="auto"/>
          <w:sz w:val="22"/>
          <w:szCs w:val="22"/>
          <w:lang w:bidi="hi-IN"/>
        </w:rPr>
        <w:t>Parma Capitale Italiana della Cultura 2021</w:t>
      </w:r>
      <w:r>
        <w:rPr>
          <w:rFonts w:ascii="Avenir Book" w:hAnsi="Avenir Book" w:cs="Cambria"/>
          <w:bCs/>
          <w:color w:val="auto"/>
          <w:sz w:val="22"/>
          <w:szCs w:val="22"/>
          <w:lang w:bidi="hi-IN"/>
        </w:rPr>
        <w:t xml:space="preserve"> che si è realizzato nell’</w:t>
      </w:r>
      <w:r w:rsidRPr="00AD610F">
        <w:rPr>
          <w:rFonts w:ascii="Avenir Book" w:hAnsi="Avenir Book" w:cs="Cambria"/>
          <w:bCs/>
          <w:color w:val="auto"/>
          <w:sz w:val="22"/>
          <w:szCs w:val="22"/>
          <w:lang w:bidi="hi-IN"/>
        </w:rPr>
        <w:t xml:space="preserve">installazione performativa contemporanea di opere di </w:t>
      </w:r>
      <w:r w:rsidRPr="00AD610F">
        <w:rPr>
          <w:rFonts w:ascii="Avenir Book" w:hAnsi="Avenir Book" w:cs="Cambria"/>
          <w:b/>
          <w:color w:val="auto"/>
          <w:sz w:val="22"/>
          <w:szCs w:val="22"/>
          <w:lang w:bidi="hi-IN"/>
        </w:rPr>
        <w:t xml:space="preserve">Pedro </w:t>
      </w:r>
      <w:proofErr w:type="spellStart"/>
      <w:r w:rsidRPr="00AD610F">
        <w:rPr>
          <w:rFonts w:ascii="Avenir Book" w:hAnsi="Avenir Book" w:cs="Cambria"/>
          <w:b/>
          <w:color w:val="auto"/>
          <w:sz w:val="22"/>
          <w:szCs w:val="22"/>
          <w:lang w:bidi="hi-IN"/>
        </w:rPr>
        <w:t>Calderón</w:t>
      </w:r>
      <w:proofErr w:type="spellEnd"/>
      <w:r w:rsidRPr="00AD610F">
        <w:rPr>
          <w:rFonts w:ascii="Avenir Book" w:hAnsi="Avenir Book" w:cs="Cambria"/>
          <w:b/>
          <w:color w:val="auto"/>
          <w:sz w:val="22"/>
          <w:szCs w:val="22"/>
          <w:lang w:bidi="hi-IN"/>
        </w:rPr>
        <w:t xml:space="preserve"> de La Barca</w:t>
      </w:r>
      <w:r w:rsidRPr="00AD610F">
        <w:rPr>
          <w:rFonts w:ascii="Avenir Book" w:hAnsi="Avenir Book" w:cs="Cambria"/>
          <w:bCs/>
          <w:color w:val="auto"/>
          <w:sz w:val="22"/>
          <w:szCs w:val="22"/>
          <w:lang w:bidi="hi-IN"/>
        </w:rPr>
        <w:t xml:space="preserve">: i grandi </w:t>
      </w:r>
      <w:proofErr w:type="spellStart"/>
      <w:r w:rsidRPr="00AD610F">
        <w:rPr>
          <w:rFonts w:ascii="Avenir Book" w:hAnsi="Avenir Book" w:cs="Cambria"/>
          <w:bCs/>
          <w:color w:val="auto"/>
          <w:sz w:val="22"/>
          <w:szCs w:val="22"/>
          <w:lang w:bidi="hi-IN"/>
        </w:rPr>
        <w:t>autos</w:t>
      </w:r>
      <w:proofErr w:type="spellEnd"/>
      <w:r w:rsidRPr="00AD610F">
        <w:rPr>
          <w:rFonts w:ascii="Avenir Book" w:hAnsi="Avenir Book" w:cs="Cambria"/>
          <w:bCs/>
          <w:color w:val="auto"/>
          <w:sz w:val="22"/>
          <w:szCs w:val="22"/>
          <w:lang w:bidi="hi-IN"/>
        </w:rPr>
        <w:t xml:space="preserve"> </w:t>
      </w:r>
      <w:proofErr w:type="spellStart"/>
      <w:r w:rsidRPr="00AD610F">
        <w:rPr>
          <w:rFonts w:ascii="Avenir Book" w:hAnsi="Avenir Book" w:cs="Cambria"/>
          <w:bCs/>
          <w:color w:val="auto"/>
          <w:sz w:val="22"/>
          <w:szCs w:val="22"/>
          <w:lang w:bidi="hi-IN"/>
        </w:rPr>
        <w:t>sacramentales</w:t>
      </w:r>
      <w:proofErr w:type="spellEnd"/>
      <w:r w:rsidRPr="00AD610F">
        <w:rPr>
          <w:rFonts w:ascii="Avenir Book" w:hAnsi="Avenir Book" w:cs="Cambria"/>
          <w:bCs/>
          <w:color w:val="auto"/>
          <w:sz w:val="22"/>
          <w:szCs w:val="22"/>
          <w:lang w:bidi="hi-IN"/>
        </w:rPr>
        <w:t xml:space="preserve"> </w:t>
      </w:r>
      <w:r w:rsidRPr="00AD610F">
        <w:rPr>
          <w:rFonts w:ascii="Avenir Book" w:hAnsi="Avenir Book" w:cs="Cambria"/>
          <w:bCs/>
          <w:i/>
          <w:iCs/>
          <w:color w:val="auto"/>
          <w:sz w:val="22"/>
          <w:szCs w:val="22"/>
          <w:lang w:bidi="hi-IN"/>
        </w:rPr>
        <w:t>Il grande teatro del mondo</w:t>
      </w:r>
      <w:r w:rsidRPr="00AD610F">
        <w:rPr>
          <w:rFonts w:ascii="Avenir Book" w:hAnsi="Avenir Book" w:cs="Cambria"/>
          <w:bCs/>
          <w:color w:val="auto"/>
          <w:sz w:val="22"/>
          <w:szCs w:val="22"/>
          <w:lang w:bidi="hi-IN"/>
        </w:rPr>
        <w:t xml:space="preserve"> (2018) e </w:t>
      </w:r>
      <w:r w:rsidRPr="00AD610F">
        <w:rPr>
          <w:rFonts w:ascii="Avenir Book" w:hAnsi="Avenir Book" w:cs="Cambria"/>
          <w:bCs/>
          <w:i/>
          <w:iCs/>
          <w:color w:val="auto"/>
          <w:sz w:val="22"/>
          <w:szCs w:val="22"/>
          <w:lang w:bidi="hi-IN"/>
        </w:rPr>
        <w:t xml:space="preserve">La </w:t>
      </w:r>
      <w:proofErr w:type="spellStart"/>
      <w:r w:rsidRPr="00AD610F">
        <w:rPr>
          <w:rFonts w:ascii="Avenir Book" w:hAnsi="Avenir Book" w:cs="Cambria"/>
          <w:bCs/>
          <w:i/>
          <w:iCs/>
          <w:color w:val="auto"/>
          <w:sz w:val="22"/>
          <w:szCs w:val="22"/>
          <w:lang w:bidi="hi-IN"/>
        </w:rPr>
        <w:t>vida</w:t>
      </w:r>
      <w:proofErr w:type="spellEnd"/>
      <w:r w:rsidRPr="00AD610F">
        <w:rPr>
          <w:rFonts w:ascii="Avenir Book" w:hAnsi="Avenir Book" w:cs="Cambria"/>
          <w:bCs/>
          <w:i/>
          <w:iCs/>
          <w:color w:val="auto"/>
          <w:sz w:val="22"/>
          <w:szCs w:val="22"/>
          <w:lang w:bidi="hi-IN"/>
        </w:rPr>
        <w:t xml:space="preserve"> es </w:t>
      </w:r>
      <w:proofErr w:type="spellStart"/>
      <w:r w:rsidRPr="00AD610F">
        <w:rPr>
          <w:rFonts w:ascii="Avenir Book" w:hAnsi="Avenir Book" w:cs="Cambria"/>
          <w:bCs/>
          <w:i/>
          <w:iCs/>
          <w:color w:val="auto"/>
          <w:sz w:val="22"/>
          <w:szCs w:val="22"/>
          <w:lang w:bidi="hi-IN"/>
        </w:rPr>
        <w:t>sueño</w:t>
      </w:r>
      <w:proofErr w:type="spellEnd"/>
      <w:r w:rsidRPr="00AD610F">
        <w:rPr>
          <w:rFonts w:ascii="Avenir Book" w:hAnsi="Avenir Book" w:cs="Cambria"/>
          <w:bCs/>
          <w:color w:val="auto"/>
          <w:sz w:val="22"/>
          <w:szCs w:val="22"/>
          <w:lang w:bidi="hi-IN"/>
        </w:rPr>
        <w:t xml:space="preserve"> (2019) allestiti negli spazi del Complesso Monumentale della Pilotta di Parma; i tre soli </w:t>
      </w:r>
      <w:r w:rsidRPr="00AD610F">
        <w:rPr>
          <w:rFonts w:ascii="Avenir Book" w:hAnsi="Avenir Book" w:cs="Cambria"/>
          <w:bCs/>
          <w:i/>
          <w:iCs/>
          <w:color w:val="auto"/>
          <w:sz w:val="22"/>
          <w:szCs w:val="22"/>
          <w:lang w:bidi="hi-IN"/>
        </w:rPr>
        <w:t>Flowers like stars?</w:t>
      </w:r>
      <w:r w:rsidRPr="00AD610F">
        <w:rPr>
          <w:rFonts w:ascii="Avenir Book" w:hAnsi="Avenir Book" w:cs="Cambria"/>
          <w:bCs/>
          <w:color w:val="auto"/>
          <w:sz w:val="22"/>
          <w:szCs w:val="22"/>
          <w:lang w:bidi="hi-IN"/>
        </w:rPr>
        <w:t xml:space="preserve">, </w:t>
      </w:r>
      <w:proofErr w:type="spellStart"/>
      <w:r w:rsidRPr="00AD610F">
        <w:rPr>
          <w:rFonts w:ascii="Avenir Book" w:hAnsi="Avenir Book" w:cs="Cambria"/>
          <w:bCs/>
          <w:i/>
          <w:iCs/>
          <w:color w:val="auto"/>
          <w:sz w:val="22"/>
          <w:szCs w:val="22"/>
          <w:lang w:bidi="hi-IN"/>
        </w:rPr>
        <w:t>Hipógrifo</w:t>
      </w:r>
      <w:proofErr w:type="spellEnd"/>
      <w:r w:rsidRPr="00AD610F">
        <w:rPr>
          <w:rFonts w:ascii="Avenir Book" w:hAnsi="Avenir Book" w:cs="Cambria"/>
          <w:bCs/>
          <w:i/>
          <w:iCs/>
          <w:color w:val="auto"/>
          <w:sz w:val="22"/>
          <w:szCs w:val="22"/>
          <w:lang w:bidi="hi-IN"/>
        </w:rPr>
        <w:t xml:space="preserve"> violento</w:t>
      </w:r>
      <w:r w:rsidRPr="00AD610F">
        <w:rPr>
          <w:rFonts w:ascii="Avenir Book" w:hAnsi="Avenir Book" w:cs="Cambria"/>
          <w:bCs/>
          <w:color w:val="auto"/>
          <w:sz w:val="22"/>
          <w:szCs w:val="22"/>
          <w:lang w:bidi="hi-IN"/>
        </w:rPr>
        <w:t xml:space="preserve"> e </w:t>
      </w:r>
      <w:r w:rsidRPr="00AD610F">
        <w:rPr>
          <w:rFonts w:ascii="Avenir Book" w:hAnsi="Avenir Book" w:cs="Cambria"/>
          <w:bCs/>
          <w:i/>
          <w:iCs/>
          <w:color w:val="auto"/>
          <w:sz w:val="22"/>
          <w:szCs w:val="22"/>
          <w:lang w:bidi="hi-IN"/>
        </w:rPr>
        <w:t>Altro stato</w:t>
      </w:r>
      <w:r>
        <w:rPr>
          <w:rFonts w:ascii="Avenir Book" w:hAnsi="Avenir Book" w:cs="Cambria"/>
          <w:bCs/>
          <w:color w:val="auto"/>
          <w:sz w:val="22"/>
          <w:szCs w:val="22"/>
          <w:lang w:bidi="hi-IN"/>
        </w:rPr>
        <w:t xml:space="preserve"> e il dramma teologico-filosofico </w:t>
      </w:r>
      <w:r w:rsidRPr="00763A62">
        <w:rPr>
          <w:rFonts w:ascii="Avenir Book" w:hAnsi="Avenir Book" w:cs="Cambria"/>
          <w:bCs/>
          <w:i/>
          <w:iCs/>
          <w:color w:val="auto"/>
          <w:sz w:val="22"/>
          <w:szCs w:val="22"/>
          <w:lang w:bidi="hi-IN"/>
        </w:rPr>
        <w:t>La vita è sogno</w:t>
      </w:r>
      <w:r>
        <w:rPr>
          <w:rFonts w:ascii="Avenir Book" w:hAnsi="Avenir Book" w:cs="Cambria"/>
          <w:bCs/>
          <w:color w:val="auto"/>
          <w:sz w:val="22"/>
          <w:szCs w:val="22"/>
          <w:lang w:bidi="hi-IN"/>
        </w:rPr>
        <w:t>, debuttato nel giugno 2021 ricevendo grande attenzione da parte di pubblico e critica.</w:t>
      </w:r>
    </w:p>
    <w:p w14:paraId="6F7CAC70" w14:textId="77777777" w:rsidR="005650C0" w:rsidRDefault="005650C0" w:rsidP="005650C0">
      <w:pPr>
        <w:widowControl w:val="0"/>
        <w:suppressAutoHyphens/>
        <w:jc w:val="both"/>
        <w:rPr>
          <w:rFonts w:ascii="Avenir Book" w:hAnsi="Avenir Book"/>
          <w:color w:val="auto"/>
          <w:sz w:val="22"/>
          <w:szCs w:val="22"/>
          <w:bdr w:val="none" w:sz="0" w:space="0" w:color="auto"/>
        </w:rPr>
      </w:pPr>
    </w:p>
    <w:p w14:paraId="24690AB6" w14:textId="59C6DB24" w:rsidR="005650C0" w:rsidRDefault="004C4A79" w:rsidP="005650C0">
      <w:pPr>
        <w:widowControl w:val="0"/>
        <w:suppressAutoHyphens/>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w:t>
      </w:r>
      <w:r w:rsidRPr="004C4A79">
        <w:rPr>
          <w:rFonts w:ascii="Avenir Book" w:hAnsi="Avenir Book"/>
          <w:color w:val="auto"/>
          <w:sz w:val="22"/>
          <w:szCs w:val="22"/>
          <w:bdr w:val="none" w:sz="0" w:space="0" w:color="auto"/>
        </w:rPr>
        <w:t xml:space="preserve">Dal Sancho Panza di Cervantes al buon soldato </w:t>
      </w:r>
      <w:proofErr w:type="spellStart"/>
      <w:r w:rsidRPr="004C4A79">
        <w:rPr>
          <w:rFonts w:ascii="Avenir Book" w:hAnsi="Avenir Book"/>
          <w:color w:val="auto"/>
          <w:sz w:val="22"/>
          <w:szCs w:val="22"/>
          <w:bdr w:val="none" w:sz="0" w:space="0" w:color="auto"/>
        </w:rPr>
        <w:t>Sc’vèik</w:t>
      </w:r>
      <w:proofErr w:type="spellEnd"/>
      <w:r w:rsidRPr="004C4A79">
        <w:rPr>
          <w:rFonts w:ascii="Avenir Book" w:hAnsi="Avenir Book"/>
          <w:color w:val="auto"/>
          <w:sz w:val="22"/>
          <w:szCs w:val="22"/>
          <w:bdr w:val="none" w:sz="0" w:space="0" w:color="auto"/>
        </w:rPr>
        <w:t xml:space="preserve"> di </w:t>
      </w:r>
      <w:proofErr w:type="spellStart"/>
      <w:r w:rsidRPr="004C4A79">
        <w:rPr>
          <w:rFonts w:ascii="Avenir Book" w:hAnsi="Avenir Book"/>
          <w:color w:val="auto"/>
          <w:sz w:val="22"/>
          <w:szCs w:val="22"/>
          <w:bdr w:val="none" w:sz="0" w:space="0" w:color="auto"/>
        </w:rPr>
        <w:t>Hašek</w:t>
      </w:r>
      <w:proofErr w:type="spellEnd"/>
      <w:r w:rsidRPr="004C4A79">
        <w:rPr>
          <w:rFonts w:ascii="Avenir Book" w:hAnsi="Avenir Book"/>
          <w:color w:val="auto"/>
          <w:sz w:val="22"/>
          <w:szCs w:val="22"/>
          <w:bdr w:val="none" w:sz="0" w:space="0" w:color="auto"/>
        </w:rPr>
        <w:t xml:space="preserve">. C’è una grande affinità tra il Clarino/Barbara di </w:t>
      </w:r>
      <w:proofErr w:type="spellStart"/>
      <w:r w:rsidRPr="004C4A79">
        <w:rPr>
          <w:rFonts w:ascii="Avenir Book" w:hAnsi="Avenir Book"/>
          <w:color w:val="auto"/>
          <w:sz w:val="22"/>
          <w:szCs w:val="22"/>
          <w:bdr w:val="none" w:sz="0" w:space="0" w:color="auto"/>
        </w:rPr>
        <w:t>Calderón</w:t>
      </w:r>
      <w:proofErr w:type="spellEnd"/>
      <w:r w:rsidRPr="004C4A79">
        <w:rPr>
          <w:rFonts w:ascii="Avenir Book" w:hAnsi="Avenir Book"/>
          <w:color w:val="auto"/>
          <w:sz w:val="22"/>
          <w:szCs w:val="22"/>
          <w:bdr w:val="none" w:sz="0" w:space="0" w:color="auto"/>
        </w:rPr>
        <w:t xml:space="preserve"> de la Barca e i due altri servitori caratterizzati da una medesima avversione ai comportamenti eccentrici dei rispettivi padroni, alla cui volontà sono costretti ad ubbidire</w:t>
      </w:r>
      <w:r w:rsidRPr="005650C0">
        <w:rPr>
          <w:rFonts w:ascii="Avenir Book" w:hAnsi="Avenir Book"/>
          <w:color w:val="auto"/>
          <w:sz w:val="22"/>
          <w:szCs w:val="22"/>
          <w:bdr w:val="none" w:sz="0" w:space="0" w:color="auto"/>
        </w:rPr>
        <w:t xml:space="preserve">» riflette </w:t>
      </w:r>
      <w:r w:rsidRPr="00D340C3">
        <w:rPr>
          <w:rFonts w:ascii="Avenir Book" w:hAnsi="Avenir Book"/>
          <w:b/>
          <w:bCs/>
          <w:color w:val="auto"/>
          <w:sz w:val="22"/>
          <w:szCs w:val="22"/>
          <w:bdr w:val="none" w:sz="0" w:space="0" w:color="auto"/>
        </w:rPr>
        <w:t>Francesco Pititto</w:t>
      </w:r>
      <w:r w:rsidRPr="005650C0">
        <w:rPr>
          <w:rFonts w:ascii="Avenir Book" w:hAnsi="Avenir Book"/>
          <w:color w:val="auto"/>
          <w:sz w:val="22"/>
          <w:szCs w:val="22"/>
          <w:bdr w:val="none" w:sz="0" w:space="0" w:color="auto"/>
        </w:rPr>
        <w:t xml:space="preserve">, che di </w:t>
      </w:r>
      <w:r w:rsidRPr="00D340C3">
        <w:rPr>
          <w:rFonts w:ascii="Avenir Book" w:hAnsi="Avenir Book"/>
          <w:i/>
          <w:iCs/>
          <w:color w:val="auto"/>
          <w:sz w:val="22"/>
          <w:szCs w:val="22"/>
          <w:bdr w:val="none" w:sz="0" w:space="0" w:color="auto"/>
        </w:rPr>
        <w:t>Altro stato</w:t>
      </w:r>
      <w:r w:rsidRPr="005650C0">
        <w:rPr>
          <w:rFonts w:ascii="Avenir Book" w:hAnsi="Avenir Book"/>
          <w:color w:val="auto"/>
          <w:sz w:val="22"/>
          <w:szCs w:val="22"/>
          <w:bdr w:val="none" w:sz="0" w:space="0" w:color="auto"/>
        </w:rPr>
        <w:t xml:space="preserve"> ha curato traduzione, drammaturgia</w:t>
      </w:r>
      <w:r w:rsidR="00D340C3">
        <w:rPr>
          <w:rFonts w:ascii="Avenir Book" w:hAnsi="Avenir Book"/>
          <w:color w:val="auto"/>
          <w:sz w:val="22"/>
          <w:szCs w:val="22"/>
          <w:bdr w:val="none" w:sz="0" w:space="0" w:color="auto"/>
        </w:rPr>
        <w:t xml:space="preserve"> e</w:t>
      </w:r>
      <w:r w:rsidRPr="005650C0">
        <w:rPr>
          <w:rFonts w:ascii="Avenir Book" w:hAnsi="Avenir Book"/>
          <w:color w:val="auto"/>
          <w:sz w:val="22"/>
          <w:szCs w:val="22"/>
          <w:bdr w:val="none" w:sz="0" w:space="0" w:color="auto"/>
        </w:rPr>
        <w:t xml:space="preserve"> </w:t>
      </w:r>
      <w:proofErr w:type="spellStart"/>
      <w:r w:rsidRPr="005650C0">
        <w:rPr>
          <w:rFonts w:ascii="Avenir Book" w:hAnsi="Avenir Book"/>
          <w:color w:val="auto"/>
          <w:sz w:val="22"/>
          <w:szCs w:val="22"/>
          <w:bdr w:val="none" w:sz="0" w:space="0" w:color="auto"/>
        </w:rPr>
        <w:t>imagoturgia</w:t>
      </w:r>
      <w:proofErr w:type="spellEnd"/>
      <w:r w:rsidRPr="005650C0">
        <w:rPr>
          <w:rFonts w:ascii="Avenir Book" w:hAnsi="Avenir Book"/>
          <w:color w:val="auto"/>
          <w:sz w:val="22"/>
          <w:szCs w:val="22"/>
          <w:bdr w:val="none" w:sz="0" w:space="0" w:color="auto"/>
        </w:rPr>
        <w:t> «</w:t>
      </w:r>
      <w:r w:rsidRPr="004C4A79">
        <w:rPr>
          <w:rFonts w:ascii="Avenir Book" w:hAnsi="Avenir Book"/>
          <w:color w:val="auto"/>
          <w:sz w:val="22"/>
          <w:szCs w:val="22"/>
          <w:bdr w:val="none" w:sz="0" w:space="0" w:color="auto"/>
        </w:rPr>
        <w:t xml:space="preserve">Se poi il secondo di questi (l’anti-soldato di </w:t>
      </w:r>
      <w:proofErr w:type="spellStart"/>
      <w:r w:rsidRPr="004C4A79">
        <w:rPr>
          <w:rFonts w:ascii="Avenir Book" w:hAnsi="Avenir Book"/>
          <w:color w:val="auto"/>
          <w:sz w:val="22"/>
          <w:szCs w:val="22"/>
          <w:bdr w:val="none" w:sz="0" w:space="0" w:color="auto"/>
        </w:rPr>
        <w:t>Hašek</w:t>
      </w:r>
      <w:proofErr w:type="spellEnd"/>
      <w:r w:rsidRPr="004C4A79">
        <w:rPr>
          <w:rFonts w:ascii="Avenir Book" w:hAnsi="Avenir Book"/>
          <w:color w:val="auto"/>
          <w:sz w:val="22"/>
          <w:szCs w:val="22"/>
          <w:bdr w:val="none" w:sz="0" w:space="0" w:color="auto"/>
        </w:rPr>
        <w:t xml:space="preserve">, riletto in chiave pacifista e universale da </w:t>
      </w:r>
      <w:proofErr w:type="spellStart"/>
      <w:r w:rsidRPr="004C4A79">
        <w:rPr>
          <w:rFonts w:ascii="Avenir Book" w:hAnsi="Avenir Book"/>
          <w:color w:val="auto"/>
          <w:sz w:val="22"/>
          <w:szCs w:val="22"/>
          <w:bdr w:val="none" w:sz="0" w:space="0" w:color="auto"/>
        </w:rPr>
        <w:t>Piscator</w:t>
      </w:r>
      <w:proofErr w:type="spellEnd"/>
      <w:r w:rsidRPr="004C4A79">
        <w:rPr>
          <w:rFonts w:ascii="Avenir Book" w:hAnsi="Avenir Book"/>
          <w:color w:val="auto"/>
          <w:sz w:val="22"/>
          <w:szCs w:val="22"/>
          <w:bdr w:val="none" w:sz="0" w:space="0" w:color="auto"/>
        </w:rPr>
        <w:t xml:space="preserve"> e Brecht che lo porteranno in scena a Berlino con le marionette disegnate da Georg Grosz) diventa parvenza virtuale, sagoma onirica e </w:t>
      </w:r>
      <w:proofErr w:type="spellStart"/>
      <w:r w:rsidRPr="004C4A79">
        <w:rPr>
          <w:rFonts w:ascii="Avenir Book" w:hAnsi="Avenir Book"/>
          <w:color w:val="auto"/>
          <w:sz w:val="22"/>
          <w:szCs w:val="22"/>
          <w:bdr w:val="none" w:sz="0" w:space="0" w:color="auto"/>
        </w:rPr>
        <w:t>imagoturgica</w:t>
      </w:r>
      <w:proofErr w:type="spellEnd"/>
      <w:r w:rsidRPr="004C4A79">
        <w:rPr>
          <w:rFonts w:ascii="Avenir Book" w:hAnsi="Avenir Book"/>
          <w:color w:val="auto"/>
          <w:sz w:val="22"/>
          <w:szCs w:val="22"/>
          <w:bdr w:val="none" w:sz="0" w:space="0" w:color="auto"/>
        </w:rPr>
        <w:t xml:space="preserve"> per il </w:t>
      </w:r>
      <w:proofErr w:type="spellStart"/>
      <w:r w:rsidRPr="004C4A79">
        <w:rPr>
          <w:rFonts w:ascii="Avenir Book" w:hAnsi="Avenir Book"/>
          <w:i/>
          <w:iCs/>
          <w:color w:val="auto"/>
          <w:sz w:val="22"/>
          <w:szCs w:val="22"/>
          <w:bdr w:val="none" w:sz="0" w:space="0" w:color="auto"/>
        </w:rPr>
        <w:t>gracioso</w:t>
      </w:r>
      <w:proofErr w:type="spellEnd"/>
      <w:r w:rsidRPr="004C4A79">
        <w:rPr>
          <w:rFonts w:ascii="Avenir Book" w:hAnsi="Avenir Book"/>
          <w:color w:val="auto"/>
          <w:sz w:val="22"/>
          <w:szCs w:val="22"/>
          <w:bdr w:val="none" w:sz="0" w:space="0" w:color="auto"/>
        </w:rPr>
        <w:t>/</w:t>
      </w:r>
      <w:proofErr w:type="spellStart"/>
      <w:r w:rsidRPr="004C4A79">
        <w:rPr>
          <w:rFonts w:ascii="Avenir Book" w:hAnsi="Avenir Book"/>
          <w:i/>
          <w:iCs/>
          <w:color w:val="auto"/>
          <w:sz w:val="22"/>
          <w:szCs w:val="22"/>
          <w:bdr w:val="none" w:sz="0" w:space="0" w:color="auto"/>
        </w:rPr>
        <w:t>fool</w:t>
      </w:r>
      <w:proofErr w:type="spellEnd"/>
      <w:r w:rsidRPr="004C4A79">
        <w:rPr>
          <w:rFonts w:ascii="Avenir Book" w:hAnsi="Avenir Book"/>
          <w:color w:val="auto"/>
          <w:sz w:val="22"/>
          <w:szCs w:val="22"/>
          <w:bdr w:val="none" w:sz="0" w:space="0" w:color="auto"/>
        </w:rPr>
        <w:t xml:space="preserve"> reale, tutto si sospende e riaffiora di prepotenza il tema cardine del libero arbitrio e della grazia; come per il ballerino di Kleist, in </w:t>
      </w:r>
      <w:proofErr w:type="spellStart"/>
      <w:r w:rsidRPr="004C4A79">
        <w:rPr>
          <w:rFonts w:ascii="Avenir Book" w:hAnsi="Avenir Book"/>
          <w:i/>
          <w:iCs/>
          <w:color w:val="auto"/>
          <w:sz w:val="22"/>
          <w:szCs w:val="22"/>
          <w:bdr w:val="none" w:sz="0" w:space="0" w:color="auto"/>
        </w:rPr>
        <w:t>Über</w:t>
      </w:r>
      <w:proofErr w:type="spellEnd"/>
      <w:r w:rsidRPr="004C4A79">
        <w:rPr>
          <w:rFonts w:ascii="Avenir Book" w:hAnsi="Avenir Book"/>
          <w:i/>
          <w:iCs/>
          <w:color w:val="auto"/>
          <w:sz w:val="22"/>
          <w:szCs w:val="22"/>
          <w:bdr w:val="none" w:sz="0" w:space="0" w:color="auto"/>
        </w:rPr>
        <w:t xml:space="preserve"> </w:t>
      </w:r>
      <w:proofErr w:type="spellStart"/>
      <w:r w:rsidRPr="004C4A79">
        <w:rPr>
          <w:rFonts w:ascii="Avenir Book" w:hAnsi="Avenir Book"/>
          <w:i/>
          <w:iCs/>
          <w:color w:val="auto"/>
          <w:sz w:val="22"/>
          <w:szCs w:val="22"/>
          <w:bdr w:val="none" w:sz="0" w:space="0" w:color="auto"/>
        </w:rPr>
        <w:t>das</w:t>
      </w:r>
      <w:proofErr w:type="spellEnd"/>
      <w:r w:rsidRPr="004C4A79">
        <w:rPr>
          <w:rFonts w:ascii="Avenir Book" w:hAnsi="Avenir Book"/>
          <w:i/>
          <w:iCs/>
          <w:color w:val="auto"/>
          <w:sz w:val="22"/>
          <w:szCs w:val="22"/>
          <w:bdr w:val="none" w:sz="0" w:space="0" w:color="auto"/>
        </w:rPr>
        <w:t xml:space="preserve"> </w:t>
      </w:r>
      <w:proofErr w:type="spellStart"/>
      <w:r w:rsidRPr="004C4A79">
        <w:rPr>
          <w:rFonts w:ascii="Avenir Book" w:hAnsi="Avenir Book"/>
          <w:i/>
          <w:iCs/>
          <w:color w:val="auto"/>
          <w:sz w:val="22"/>
          <w:szCs w:val="22"/>
          <w:bdr w:val="none" w:sz="0" w:space="0" w:color="auto"/>
        </w:rPr>
        <w:t>Marionettentheater</w:t>
      </w:r>
      <w:proofErr w:type="spellEnd"/>
      <w:r w:rsidRPr="004C4A79">
        <w:rPr>
          <w:rFonts w:ascii="Avenir Book" w:hAnsi="Avenir Book"/>
          <w:color w:val="auto"/>
          <w:sz w:val="22"/>
          <w:szCs w:val="22"/>
          <w:bdr w:val="none" w:sz="0" w:space="0" w:color="auto"/>
        </w:rPr>
        <w:t xml:space="preserve">, al termine della sua comunicazione di estetica metafisica: ‘Noi vediamo che nella misura in cui nel mondo organico la riflessione si fa più debole e o scura, la grazia vi compare sempre più raggiante e imperiosa’. Ecco allora che la vera marionetta </w:t>
      </w:r>
      <w:proofErr w:type="spellStart"/>
      <w:r w:rsidRPr="004C4A79">
        <w:rPr>
          <w:rFonts w:ascii="Avenir Book" w:hAnsi="Avenir Book"/>
          <w:color w:val="auto"/>
          <w:sz w:val="22"/>
          <w:szCs w:val="22"/>
          <w:bdr w:val="none" w:sz="0" w:space="0" w:color="auto"/>
        </w:rPr>
        <w:t>Sc’vèik</w:t>
      </w:r>
      <w:proofErr w:type="spellEnd"/>
      <w:r w:rsidRPr="004C4A79">
        <w:rPr>
          <w:rFonts w:ascii="Avenir Book" w:hAnsi="Avenir Book"/>
          <w:color w:val="auto"/>
          <w:sz w:val="22"/>
          <w:szCs w:val="22"/>
          <w:bdr w:val="none" w:sz="0" w:space="0" w:color="auto"/>
        </w:rPr>
        <w:t xml:space="preserve"> accompagna Clarino/Barbara sulla via dell’anima, entrambe impegnate nella ricerca del centro di gravità comune, unite in una danza meccanica e divina insieme. ‘Così si ritrova anche la grazia, dopo che la conoscenza, per così dire, ha traversato l’infinito; così che, nello stesso tempo, appare purissima in quella struttura umana che ha o nessuna o un’infinita coscienza, cioè nella marionetta, o in Dio’</w:t>
      </w:r>
      <w:r w:rsidR="00A00308" w:rsidRPr="005650C0">
        <w:rPr>
          <w:rFonts w:ascii="Avenir Book" w:hAnsi="Avenir Book"/>
          <w:color w:val="auto"/>
          <w:sz w:val="22"/>
          <w:szCs w:val="22"/>
          <w:bdr w:val="none" w:sz="0" w:space="0" w:color="auto"/>
        </w:rPr>
        <w:t>».</w:t>
      </w:r>
    </w:p>
    <w:p w14:paraId="03D84119" w14:textId="77777777" w:rsidR="005650C0" w:rsidRDefault="005650C0" w:rsidP="005650C0">
      <w:pPr>
        <w:widowControl w:val="0"/>
        <w:suppressAutoHyphens/>
        <w:jc w:val="both"/>
        <w:rPr>
          <w:rFonts w:ascii="Avenir Book" w:hAnsi="Avenir Book"/>
          <w:color w:val="auto"/>
          <w:sz w:val="22"/>
          <w:szCs w:val="22"/>
          <w:bdr w:val="none" w:sz="0" w:space="0" w:color="auto"/>
        </w:rPr>
      </w:pPr>
    </w:p>
    <w:p w14:paraId="26FE1137" w14:textId="77777777" w:rsidR="00F200C8" w:rsidRDefault="00A00308" w:rsidP="00135111">
      <w:pPr>
        <w:widowControl w:val="0"/>
        <w:suppressAutoHyphens/>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 xml:space="preserve">«La domanda tradizionale intorno alla vita, scivola qui con straordinaria sensibilità e naturalezza nella domanda intorno alla propria vita, alla propria soggettività, che proprio attraverso lo specchio ed il riflesso può trovare una dimensione paradossalmente più autentica» ha scritto la studiosa Maria Dolores Pesce a proposito della creazione che si  avvale delle musiche di </w:t>
      </w:r>
      <w:r w:rsidRPr="00D340C3">
        <w:rPr>
          <w:rFonts w:ascii="Avenir Book" w:hAnsi="Avenir Book"/>
          <w:b/>
          <w:bCs/>
          <w:color w:val="auto"/>
          <w:sz w:val="22"/>
          <w:szCs w:val="22"/>
          <w:bdr w:val="none" w:sz="0" w:space="0" w:color="auto"/>
        </w:rPr>
        <w:t>Johann Sebastian Bach</w:t>
      </w:r>
      <w:r w:rsidRPr="005650C0">
        <w:rPr>
          <w:rFonts w:ascii="Avenir Book" w:hAnsi="Avenir Book"/>
          <w:color w:val="auto"/>
          <w:sz w:val="22"/>
          <w:szCs w:val="22"/>
          <w:bdr w:val="none" w:sz="0" w:space="0" w:color="auto"/>
        </w:rPr>
        <w:t xml:space="preserve"> e </w:t>
      </w:r>
      <w:r w:rsidRPr="00D340C3">
        <w:rPr>
          <w:rFonts w:ascii="Avenir Book" w:hAnsi="Avenir Book"/>
          <w:b/>
          <w:bCs/>
          <w:color w:val="auto"/>
          <w:sz w:val="22"/>
          <w:szCs w:val="22"/>
          <w:bdr w:val="none" w:sz="0" w:space="0" w:color="auto"/>
        </w:rPr>
        <w:t xml:space="preserve">Claudio </w:t>
      </w:r>
      <w:r w:rsidRPr="00D340C3">
        <w:rPr>
          <w:rFonts w:ascii="Avenir Book" w:hAnsi="Avenir Book"/>
          <w:b/>
          <w:bCs/>
          <w:color w:val="auto"/>
          <w:sz w:val="22"/>
          <w:szCs w:val="22"/>
          <w:bdr w:val="none" w:sz="0" w:space="0" w:color="auto"/>
        </w:rPr>
        <w:lastRenderedPageBreak/>
        <w:t>Rocchetti</w:t>
      </w:r>
      <w:r w:rsidRPr="005650C0">
        <w:rPr>
          <w:rFonts w:ascii="Avenir Book" w:hAnsi="Avenir Book"/>
          <w:color w:val="auto"/>
          <w:sz w:val="22"/>
          <w:szCs w:val="22"/>
          <w:bdr w:val="none" w:sz="0" w:space="0" w:color="auto"/>
        </w:rPr>
        <w:t xml:space="preserve"> «Il corpo sentimentale in scena porta dunque su di sé vicinanza emotiva ed una capacità significante inconsueta. Uno spettacolo che si ribella alla cosiddetta realtà, questa sì falsa, per individuare la verità dell’immagine e dell’immaginato». </w:t>
      </w:r>
    </w:p>
    <w:p w14:paraId="707C12A7" w14:textId="77777777" w:rsidR="00F200C8" w:rsidRDefault="00F200C8" w:rsidP="00135111">
      <w:pPr>
        <w:widowControl w:val="0"/>
        <w:suppressAutoHyphens/>
        <w:jc w:val="both"/>
        <w:rPr>
          <w:rFonts w:ascii="Avenir Book" w:hAnsi="Avenir Book"/>
          <w:color w:val="auto"/>
          <w:sz w:val="22"/>
          <w:szCs w:val="22"/>
          <w:bdr w:val="none" w:sz="0" w:space="0" w:color="auto"/>
        </w:rPr>
      </w:pPr>
    </w:p>
    <w:p w14:paraId="13CD49B0" w14:textId="7BE738D4" w:rsidR="00BC773C" w:rsidRDefault="00BC773C" w:rsidP="00135111">
      <w:pPr>
        <w:widowControl w:val="0"/>
        <w:suppressAutoHyphens/>
        <w:jc w:val="both"/>
        <w:rPr>
          <w:rFonts w:ascii="Avenir Book" w:hAnsi="Avenir Book"/>
          <w:color w:val="auto"/>
          <w:sz w:val="22"/>
          <w:szCs w:val="22"/>
          <w:bdr w:val="none" w:sz="0" w:space="0" w:color="auto"/>
        </w:rPr>
      </w:pPr>
      <w:r w:rsidRPr="00BC773C">
        <w:rPr>
          <w:rFonts w:ascii="Avenir Book" w:hAnsi="Avenir Book"/>
          <w:color w:val="auto"/>
          <w:sz w:val="22"/>
          <w:szCs w:val="22"/>
          <w:bdr w:val="none" w:sz="0" w:space="0" w:color="auto"/>
        </w:rPr>
        <w:t>«</w:t>
      </w:r>
      <w:r>
        <w:rPr>
          <w:rFonts w:ascii="Avenir Book" w:hAnsi="Avenir Book"/>
          <w:color w:val="auto"/>
          <w:sz w:val="22"/>
          <w:szCs w:val="22"/>
          <w:bdr w:val="none" w:sz="0" w:space="0" w:color="auto"/>
        </w:rPr>
        <w:t>In Barbara Voghera</w:t>
      </w:r>
      <w:r w:rsidRPr="00BC773C">
        <w:rPr>
          <w:rFonts w:ascii="Avenir Book" w:hAnsi="Avenir Book"/>
          <w:color w:val="auto"/>
          <w:sz w:val="22"/>
          <w:szCs w:val="22"/>
          <w:bdr w:val="none" w:sz="0" w:space="0" w:color="auto"/>
        </w:rPr>
        <w:t xml:space="preserve"> convivono – sempre in lotta – le due anime de </w:t>
      </w:r>
      <w:r w:rsidRPr="00BC773C">
        <w:rPr>
          <w:rFonts w:ascii="Avenir Book" w:hAnsi="Avenir Book"/>
          <w:i/>
          <w:iCs/>
          <w:color w:val="auto"/>
          <w:sz w:val="22"/>
          <w:szCs w:val="22"/>
          <w:bdr w:val="none" w:sz="0" w:space="0" w:color="auto"/>
        </w:rPr>
        <w:t>La vita è sogno</w:t>
      </w:r>
      <w:r w:rsidRPr="00BC773C">
        <w:rPr>
          <w:rFonts w:ascii="Avenir Book" w:hAnsi="Avenir Book"/>
          <w:color w:val="auto"/>
          <w:sz w:val="22"/>
          <w:szCs w:val="22"/>
          <w:bdr w:val="none" w:sz="0" w:space="0" w:color="auto"/>
        </w:rPr>
        <w:t xml:space="preserve">: la consapevolezza della tragedia senza scampo a cui è destinato l’Uomo e il desiderio di sottrarsi al dominio del reale dando forma ad un mondo rovesciato, liberato da leggi e regole, da convenzioni e imposizioni divine e statuali» concludono Maria Federica Maestri e Francesco Pititto «Questa oscillazione tra le due polarità etico-drammaturgiche è il campo interpretativo in cui l’attrice è immersa, in un bruciante rispecchiamento esistenziale: la condizione reale dell’alterazione cromosomica destina ad una oggettiva subalternità, ad una concreta sottrazione di potere, ad una minore possibilità di realizzazione del sé. A questa sorte – segnata da ‘una stella importuna’ (come quella di </w:t>
      </w:r>
      <w:proofErr w:type="spellStart"/>
      <w:r w:rsidRPr="00BC773C">
        <w:rPr>
          <w:rFonts w:ascii="Avenir Book" w:hAnsi="Avenir Book"/>
          <w:color w:val="auto"/>
          <w:sz w:val="22"/>
          <w:szCs w:val="22"/>
          <w:bdr w:val="none" w:sz="0" w:space="0" w:color="auto"/>
        </w:rPr>
        <w:t>Fenix</w:t>
      </w:r>
      <w:proofErr w:type="spellEnd"/>
      <w:r w:rsidRPr="00BC773C">
        <w:rPr>
          <w:rFonts w:ascii="Avenir Book" w:hAnsi="Avenir Book"/>
          <w:color w:val="auto"/>
          <w:sz w:val="22"/>
          <w:szCs w:val="22"/>
          <w:bdr w:val="none" w:sz="0" w:space="0" w:color="auto"/>
        </w:rPr>
        <w:t xml:space="preserve"> ne </w:t>
      </w:r>
      <w:r w:rsidRPr="00BC773C">
        <w:rPr>
          <w:rFonts w:ascii="Avenir Book" w:hAnsi="Avenir Book"/>
          <w:i/>
          <w:iCs/>
          <w:color w:val="auto"/>
          <w:sz w:val="22"/>
          <w:szCs w:val="22"/>
          <w:bdr w:val="none" w:sz="0" w:space="0" w:color="auto"/>
        </w:rPr>
        <w:t>Il principe costante</w:t>
      </w:r>
      <w:r w:rsidRPr="00BC773C">
        <w:rPr>
          <w:rFonts w:ascii="Avenir Book" w:hAnsi="Avenir Book"/>
          <w:color w:val="auto"/>
          <w:sz w:val="22"/>
          <w:szCs w:val="22"/>
          <w:bdr w:val="none" w:sz="0" w:space="0" w:color="auto"/>
        </w:rPr>
        <w:t>) l’attrice contrappone una furia artistica sovversiva, una volontà di rivolta che non si assoggetta all’evidenza psico-fisica, bellezza e forza irriducibili versus l’arrogante violenza delle norme e delle convenzioni sociali».</w:t>
      </w:r>
    </w:p>
    <w:p w14:paraId="02BB3FEA" w14:textId="648FAD2D" w:rsidR="00F200C8" w:rsidRDefault="00F200C8" w:rsidP="00135111">
      <w:pPr>
        <w:widowControl w:val="0"/>
        <w:suppressAutoHyphens/>
        <w:jc w:val="both"/>
        <w:rPr>
          <w:rFonts w:ascii="Avenir Book" w:hAnsi="Avenir Book"/>
          <w:color w:val="auto"/>
          <w:sz w:val="22"/>
          <w:szCs w:val="22"/>
          <w:bdr w:val="none" w:sz="0" w:space="0" w:color="auto"/>
        </w:rPr>
      </w:pPr>
    </w:p>
    <w:p w14:paraId="77B11FEC" w14:textId="77777777" w:rsidR="00F200C8" w:rsidRDefault="00F200C8" w:rsidP="00F200C8">
      <w:pPr>
        <w:widowControl w:val="0"/>
        <w:suppressAutoHyphens/>
        <w:jc w:val="both"/>
        <w:rPr>
          <w:rFonts w:ascii="Avenir Book" w:hAnsi="Avenir Book"/>
          <w:color w:val="auto"/>
          <w:sz w:val="22"/>
          <w:szCs w:val="22"/>
          <w:bdr w:val="none" w:sz="0" w:space="0" w:color="auto"/>
        </w:rPr>
      </w:pPr>
      <w:r w:rsidRPr="00135111">
        <w:rPr>
          <w:rFonts w:ascii="Avenir Book" w:hAnsi="Avenir Book"/>
          <w:b/>
          <w:bCs/>
          <w:color w:val="auto"/>
          <w:sz w:val="22"/>
          <w:szCs w:val="22"/>
          <w:bdr w:val="none" w:sz="0" w:space="0" w:color="auto"/>
        </w:rPr>
        <w:t>Barbara Voghera</w:t>
      </w:r>
      <w:r w:rsidRPr="00135111">
        <w:rPr>
          <w:rFonts w:ascii="Avenir Book" w:hAnsi="Avenir Book"/>
          <w:color w:val="auto"/>
          <w:sz w:val="22"/>
          <w:szCs w:val="22"/>
          <w:bdr w:val="none" w:sz="0" w:space="0" w:color="auto"/>
        </w:rPr>
        <w:t xml:space="preserve"> è protagonista dagli inizi del duemila di alcuni tra i più importanti progetti performativi di Lenz, figura centrale nella pluridecennale indagine di Maria Federica Maestri e Francesco Pititto sul rinnovamento della lingua scenica contemporanea attraverso il dialogo artistico con l’alterità. Eccezionale interprete nelle varie stesure dell’</w:t>
      </w:r>
      <w:r w:rsidRPr="00135111">
        <w:rPr>
          <w:rFonts w:ascii="Avenir Book" w:hAnsi="Avenir Book"/>
          <w:i/>
          <w:iCs/>
          <w:color w:val="auto"/>
          <w:sz w:val="22"/>
          <w:szCs w:val="22"/>
          <w:bdr w:val="none" w:sz="0" w:space="0" w:color="auto"/>
        </w:rPr>
        <w:t>Amleto</w:t>
      </w:r>
      <w:r w:rsidRPr="00135111">
        <w:rPr>
          <w:rFonts w:ascii="Avenir Book" w:hAnsi="Avenir Book"/>
          <w:color w:val="auto"/>
          <w:sz w:val="22"/>
          <w:szCs w:val="22"/>
          <w:bdr w:val="none" w:sz="0" w:space="0" w:color="auto"/>
        </w:rPr>
        <w:t>, è presenza poliforme nella trilogia dedicata al </w:t>
      </w:r>
      <w:r w:rsidRPr="00135111">
        <w:rPr>
          <w:rFonts w:ascii="Avenir Book" w:hAnsi="Avenir Book"/>
          <w:i/>
          <w:iCs/>
          <w:color w:val="auto"/>
          <w:sz w:val="22"/>
          <w:szCs w:val="22"/>
          <w:bdr w:val="none" w:sz="0" w:space="0" w:color="auto"/>
        </w:rPr>
        <w:t>Faust </w:t>
      </w:r>
      <w:r w:rsidRPr="00135111">
        <w:rPr>
          <w:rFonts w:ascii="Avenir Book" w:hAnsi="Avenir Book"/>
          <w:color w:val="auto"/>
          <w:sz w:val="22"/>
          <w:szCs w:val="22"/>
          <w:bdr w:val="none" w:sz="0" w:space="0" w:color="auto"/>
        </w:rPr>
        <w:t xml:space="preserve">di Goethe e straordinaria performer nella prima versione de </w:t>
      </w:r>
      <w:r w:rsidRPr="00135111">
        <w:rPr>
          <w:rFonts w:ascii="Avenir Book" w:hAnsi="Avenir Book"/>
          <w:i/>
          <w:iCs/>
          <w:color w:val="auto"/>
          <w:sz w:val="22"/>
          <w:szCs w:val="22"/>
          <w:bdr w:val="none" w:sz="0" w:space="0" w:color="auto"/>
        </w:rPr>
        <w:t>La vita è sogno</w:t>
      </w:r>
      <w:r w:rsidRPr="00135111">
        <w:rPr>
          <w:rFonts w:ascii="Avenir Book" w:hAnsi="Avenir Book"/>
          <w:color w:val="auto"/>
          <w:sz w:val="22"/>
          <w:szCs w:val="22"/>
          <w:bdr w:val="none" w:sz="0" w:space="0" w:color="auto"/>
        </w:rPr>
        <w:t xml:space="preserve"> di </w:t>
      </w:r>
      <w:proofErr w:type="spellStart"/>
      <w:r w:rsidRPr="00135111">
        <w:rPr>
          <w:rFonts w:ascii="Avenir Book" w:hAnsi="Avenir Book"/>
          <w:color w:val="auto"/>
          <w:sz w:val="22"/>
          <w:szCs w:val="22"/>
          <w:bdr w:val="none" w:sz="0" w:space="0" w:color="auto"/>
        </w:rPr>
        <w:t>Calderón</w:t>
      </w:r>
      <w:proofErr w:type="spellEnd"/>
      <w:r w:rsidRPr="00135111">
        <w:rPr>
          <w:rFonts w:ascii="Avenir Book" w:hAnsi="Avenir Book"/>
          <w:color w:val="auto"/>
          <w:sz w:val="22"/>
          <w:szCs w:val="22"/>
          <w:bdr w:val="none" w:sz="0" w:space="0" w:color="auto"/>
        </w:rPr>
        <w:t xml:space="preserve"> de la Barca nel ruolo di Clarino. È in scena nell’allestimento site-</w:t>
      </w:r>
      <w:proofErr w:type="spellStart"/>
      <w:r w:rsidRPr="00135111">
        <w:rPr>
          <w:rFonts w:ascii="Avenir Book" w:hAnsi="Avenir Book"/>
          <w:color w:val="auto"/>
          <w:sz w:val="22"/>
          <w:szCs w:val="22"/>
          <w:bdr w:val="none" w:sz="0" w:space="0" w:color="auto"/>
        </w:rPr>
        <w:t>specific</w:t>
      </w:r>
      <w:proofErr w:type="spellEnd"/>
      <w:r w:rsidRPr="00135111">
        <w:rPr>
          <w:rFonts w:ascii="Avenir Book" w:hAnsi="Avenir Book"/>
          <w:color w:val="auto"/>
          <w:sz w:val="22"/>
          <w:szCs w:val="22"/>
          <w:bdr w:val="none" w:sz="0" w:space="0" w:color="auto"/>
        </w:rPr>
        <w:t xml:space="preserve"> </w:t>
      </w:r>
      <w:r w:rsidRPr="00135111">
        <w:rPr>
          <w:rFonts w:ascii="Avenir Book" w:hAnsi="Avenir Book"/>
          <w:i/>
          <w:iCs/>
          <w:color w:val="auto"/>
          <w:sz w:val="22"/>
          <w:szCs w:val="22"/>
          <w:bdr w:val="none" w:sz="0" w:space="0" w:color="auto"/>
        </w:rPr>
        <w:t>Il grande teatro del mondo</w:t>
      </w:r>
      <w:r w:rsidRPr="00135111">
        <w:rPr>
          <w:rFonts w:ascii="Avenir Book" w:hAnsi="Avenir Book"/>
          <w:color w:val="auto"/>
          <w:sz w:val="22"/>
          <w:szCs w:val="22"/>
          <w:bdr w:val="none" w:sz="0" w:space="0" w:color="auto"/>
        </w:rPr>
        <w:t xml:space="preserve">, realizzato nel 2018 presso il Complesso Monumentale della Pilotta. Tra i numerosissimi altri ruoli interpretati in questi vent’anni di lavoro vale segnalare almeno quelli di protagonista in </w:t>
      </w:r>
      <w:r w:rsidRPr="00135111">
        <w:rPr>
          <w:rFonts w:ascii="Avenir Book" w:hAnsi="Avenir Book"/>
          <w:i/>
          <w:iCs/>
          <w:color w:val="auto"/>
          <w:sz w:val="22"/>
          <w:szCs w:val="22"/>
          <w:bdr w:val="none" w:sz="0" w:space="0" w:color="auto"/>
        </w:rPr>
        <w:t>Biancaneve</w:t>
      </w:r>
      <w:r w:rsidRPr="00135111">
        <w:rPr>
          <w:rFonts w:ascii="Avenir Book" w:hAnsi="Avenir Book"/>
          <w:color w:val="auto"/>
          <w:sz w:val="22"/>
          <w:szCs w:val="22"/>
          <w:bdr w:val="none" w:sz="0" w:space="0" w:color="auto"/>
        </w:rPr>
        <w:t> e </w:t>
      </w:r>
      <w:r w:rsidRPr="00135111">
        <w:rPr>
          <w:rFonts w:ascii="Avenir Book" w:hAnsi="Avenir Book"/>
          <w:i/>
          <w:iCs/>
          <w:color w:val="auto"/>
          <w:sz w:val="22"/>
          <w:szCs w:val="22"/>
          <w:bdr w:val="none" w:sz="0" w:space="0" w:color="auto"/>
        </w:rPr>
        <w:t>Pollicino</w:t>
      </w:r>
      <w:r w:rsidRPr="00135111">
        <w:rPr>
          <w:rFonts w:ascii="Avenir Book" w:hAnsi="Avenir Book"/>
          <w:color w:val="auto"/>
          <w:sz w:val="22"/>
          <w:szCs w:val="22"/>
          <w:bdr w:val="none" w:sz="0" w:space="0" w:color="auto"/>
        </w:rPr>
        <w:t xml:space="preserve"> nel Progetto Grimm (in tour nelle maggiori capitali europee), il </w:t>
      </w:r>
      <w:proofErr w:type="spellStart"/>
      <w:r w:rsidRPr="00135111">
        <w:rPr>
          <w:rFonts w:ascii="Avenir Book" w:hAnsi="Avenir Book"/>
          <w:i/>
          <w:iCs/>
          <w:color w:val="auto"/>
          <w:sz w:val="22"/>
          <w:szCs w:val="22"/>
          <w:bdr w:val="none" w:sz="0" w:space="0" w:color="auto"/>
        </w:rPr>
        <w:t>Fool</w:t>
      </w:r>
      <w:proofErr w:type="spellEnd"/>
      <w:r w:rsidRPr="00135111">
        <w:rPr>
          <w:rFonts w:ascii="Avenir Book" w:hAnsi="Avenir Book"/>
          <w:color w:val="auto"/>
          <w:sz w:val="22"/>
          <w:szCs w:val="22"/>
          <w:bdr w:val="none" w:sz="0" w:space="0" w:color="auto"/>
        </w:rPr>
        <w:t xml:space="preserve"> nell’opera </w:t>
      </w:r>
      <w:r w:rsidRPr="00135111">
        <w:rPr>
          <w:rFonts w:ascii="Avenir Book" w:hAnsi="Avenir Book"/>
          <w:i/>
          <w:iCs/>
          <w:color w:val="auto"/>
          <w:sz w:val="22"/>
          <w:szCs w:val="22"/>
          <w:bdr w:val="none" w:sz="0" w:space="0" w:color="auto"/>
        </w:rPr>
        <w:t>Verdi Re Lear</w:t>
      </w:r>
      <w:r w:rsidRPr="00135111">
        <w:rPr>
          <w:rFonts w:ascii="Avenir Book" w:hAnsi="Avenir Book"/>
          <w:color w:val="auto"/>
          <w:sz w:val="22"/>
          <w:szCs w:val="22"/>
          <w:bdr w:val="none" w:sz="0" w:space="0" w:color="auto"/>
        </w:rPr>
        <w:t>, commissione speciale del Festival Verdi 2015 e Bradamante nel progetto biennale site-</w:t>
      </w:r>
      <w:proofErr w:type="spellStart"/>
      <w:r w:rsidRPr="00135111">
        <w:rPr>
          <w:rFonts w:ascii="Avenir Book" w:hAnsi="Avenir Book"/>
          <w:color w:val="auto"/>
          <w:sz w:val="22"/>
          <w:szCs w:val="22"/>
          <w:bdr w:val="none" w:sz="0" w:space="0" w:color="auto"/>
        </w:rPr>
        <w:t>specific</w:t>
      </w:r>
      <w:proofErr w:type="spellEnd"/>
      <w:r w:rsidRPr="00135111">
        <w:rPr>
          <w:rFonts w:ascii="Avenir Book" w:hAnsi="Avenir Book"/>
          <w:color w:val="auto"/>
          <w:sz w:val="22"/>
          <w:szCs w:val="22"/>
          <w:bdr w:val="none" w:sz="0" w:space="0" w:color="auto"/>
        </w:rPr>
        <w:t> ispirato all’</w:t>
      </w:r>
      <w:r w:rsidRPr="00135111">
        <w:rPr>
          <w:rFonts w:ascii="Avenir Book" w:hAnsi="Avenir Book"/>
          <w:i/>
          <w:iCs/>
          <w:color w:val="auto"/>
          <w:sz w:val="22"/>
          <w:szCs w:val="22"/>
          <w:bdr w:val="none" w:sz="0" w:space="0" w:color="auto"/>
        </w:rPr>
        <w:t>Orlando Furioso </w:t>
      </w:r>
      <w:r w:rsidRPr="00135111">
        <w:rPr>
          <w:rFonts w:ascii="Avenir Book" w:hAnsi="Avenir Book"/>
          <w:color w:val="auto"/>
          <w:sz w:val="22"/>
          <w:szCs w:val="22"/>
          <w:bdr w:val="none" w:sz="0" w:space="0" w:color="auto"/>
        </w:rPr>
        <w:t xml:space="preserve">di Ariosto. </w:t>
      </w:r>
      <w:r>
        <w:rPr>
          <w:rFonts w:ascii="Avenir Book" w:hAnsi="Avenir Book"/>
          <w:color w:val="auto"/>
          <w:sz w:val="22"/>
          <w:szCs w:val="22"/>
          <w:bdr w:val="none" w:sz="0" w:space="0" w:color="auto"/>
        </w:rPr>
        <w:t xml:space="preserve">Nel 2013 è unica interprete di </w:t>
      </w:r>
      <w:proofErr w:type="spellStart"/>
      <w:r>
        <w:rPr>
          <w:rFonts w:ascii="Avenir Book" w:hAnsi="Avenir Book"/>
          <w:color w:val="auto"/>
          <w:sz w:val="22"/>
          <w:szCs w:val="22"/>
          <w:bdr w:val="none" w:sz="0" w:space="0" w:color="auto"/>
        </w:rPr>
        <w:t>Hamlet</w:t>
      </w:r>
      <w:proofErr w:type="spellEnd"/>
      <w:r>
        <w:rPr>
          <w:rFonts w:ascii="Avenir Book" w:hAnsi="Avenir Book"/>
          <w:color w:val="auto"/>
          <w:sz w:val="22"/>
          <w:szCs w:val="22"/>
          <w:bdr w:val="none" w:sz="0" w:space="0" w:color="auto"/>
        </w:rPr>
        <w:t xml:space="preserve"> Solo, n</w:t>
      </w:r>
      <w:r w:rsidRPr="00135111">
        <w:rPr>
          <w:rFonts w:ascii="Avenir Book" w:hAnsi="Avenir Book"/>
          <w:color w:val="auto"/>
          <w:sz w:val="22"/>
          <w:szCs w:val="22"/>
          <w:bdr w:val="none" w:sz="0" w:space="0" w:color="auto"/>
        </w:rPr>
        <w:t>el 2019-20 interpreta Oreste ne</w:t>
      </w:r>
      <w:r>
        <w:rPr>
          <w:rFonts w:ascii="Avenir Book" w:hAnsi="Avenir Book"/>
          <w:color w:val="auto"/>
          <w:sz w:val="22"/>
          <w:szCs w:val="22"/>
          <w:bdr w:val="none" w:sz="0" w:space="0" w:color="auto"/>
        </w:rPr>
        <w:t>ll’</w:t>
      </w:r>
      <w:r w:rsidRPr="00135111">
        <w:rPr>
          <w:rFonts w:ascii="Avenir Book" w:hAnsi="Avenir Book"/>
          <w:i/>
          <w:iCs/>
          <w:color w:val="auto"/>
          <w:sz w:val="22"/>
          <w:szCs w:val="22"/>
          <w:bdr w:val="none" w:sz="0" w:space="0" w:color="auto"/>
        </w:rPr>
        <w:t>Orestea</w:t>
      </w:r>
      <w:r w:rsidRPr="00135111">
        <w:rPr>
          <w:rFonts w:ascii="Avenir Book" w:hAnsi="Avenir Book"/>
          <w:color w:val="auto"/>
          <w:sz w:val="22"/>
          <w:szCs w:val="22"/>
          <w:bdr w:val="none" w:sz="0" w:space="0" w:color="auto"/>
        </w:rPr>
        <w:t xml:space="preserve"> di Eschilo</w:t>
      </w:r>
      <w:r>
        <w:rPr>
          <w:rFonts w:ascii="Avenir Book" w:hAnsi="Avenir Book"/>
          <w:color w:val="auto"/>
          <w:sz w:val="22"/>
          <w:szCs w:val="22"/>
          <w:bdr w:val="none" w:sz="0" w:space="0" w:color="auto"/>
        </w:rPr>
        <w:t xml:space="preserve"> e nel 2021 è tra gli interpreti de </w:t>
      </w:r>
      <w:r w:rsidRPr="00135111">
        <w:rPr>
          <w:rFonts w:ascii="Avenir Book" w:hAnsi="Avenir Book"/>
          <w:i/>
          <w:iCs/>
          <w:color w:val="auto"/>
          <w:sz w:val="22"/>
          <w:szCs w:val="22"/>
          <w:bdr w:val="none" w:sz="0" w:space="0" w:color="auto"/>
        </w:rPr>
        <w:t>La vita è sogno</w:t>
      </w:r>
      <w:r>
        <w:rPr>
          <w:rFonts w:ascii="Avenir Book" w:hAnsi="Avenir Book"/>
          <w:color w:val="auto"/>
          <w:sz w:val="22"/>
          <w:szCs w:val="22"/>
          <w:bdr w:val="none" w:sz="0" w:space="0" w:color="auto"/>
        </w:rPr>
        <w:t>, creazione site-</w:t>
      </w:r>
      <w:proofErr w:type="spellStart"/>
      <w:r>
        <w:rPr>
          <w:rFonts w:ascii="Avenir Book" w:hAnsi="Avenir Book"/>
          <w:color w:val="auto"/>
          <w:sz w:val="22"/>
          <w:szCs w:val="22"/>
          <w:bdr w:val="none" w:sz="0" w:space="0" w:color="auto"/>
        </w:rPr>
        <w:t>specific</w:t>
      </w:r>
      <w:proofErr w:type="spellEnd"/>
      <w:r>
        <w:rPr>
          <w:rFonts w:ascii="Avenir Book" w:hAnsi="Avenir Book"/>
          <w:color w:val="auto"/>
          <w:sz w:val="22"/>
          <w:szCs w:val="22"/>
          <w:bdr w:val="none" w:sz="0" w:space="0" w:color="auto"/>
        </w:rPr>
        <w:t xml:space="preserve"> all’Abbazia di </w:t>
      </w:r>
      <w:proofErr w:type="spellStart"/>
      <w:r>
        <w:rPr>
          <w:rFonts w:ascii="Avenir Book" w:hAnsi="Avenir Book"/>
          <w:color w:val="auto"/>
          <w:sz w:val="22"/>
          <w:szCs w:val="22"/>
          <w:bdr w:val="none" w:sz="0" w:space="0" w:color="auto"/>
        </w:rPr>
        <w:t>Valserena</w:t>
      </w:r>
      <w:proofErr w:type="spellEnd"/>
      <w:r>
        <w:rPr>
          <w:rFonts w:ascii="Avenir Book" w:hAnsi="Avenir Book"/>
          <w:color w:val="auto"/>
          <w:sz w:val="22"/>
          <w:szCs w:val="22"/>
          <w:bdr w:val="none" w:sz="0" w:space="0" w:color="auto"/>
        </w:rPr>
        <w:t>.</w:t>
      </w:r>
    </w:p>
    <w:p w14:paraId="01DA6549" w14:textId="77777777" w:rsidR="00763A62" w:rsidRDefault="00763A62" w:rsidP="00135111">
      <w:pPr>
        <w:widowControl w:val="0"/>
        <w:suppressAutoHyphens/>
        <w:jc w:val="both"/>
        <w:rPr>
          <w:rFonts w:ascii="Avenir Book" w:hAnsi="Avenir Book"/>
          <w:color w:val="auto"/>
          <w:sz w:val="22"/>
          <w:szCs w:val="22"/>
          <w:bdr w:val="none" w:sz="0" w:space="0" w:color="auto"/>
        </w:rPr>
      </w:pPr>
    </w:p>
    <w:p w14:paraId="689B6615" w14:textId="2FDF6303" w:rsidR="00A00308" w:rsidRPr="005650C0" w:rsidRDefault="00A00308" w:rsidP="005650C0">
      <w:pPr>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 xml:space="preserve">Maria Federica Maestri e Francesco Pititto parteciperanno inoltre, </w:t>
      </w:r>
      <w:r w:rsidRPr="00D340C3">
        <w:rPr>
          <w:rFonts w:ascii="Avenir Book" w:hAnsi="Avenir Book"/>
          <w:b/>
          <w:bCs/>
          <w:color w:val="auto"/>
          <w:sz w:val="22"/>
          <w:szCs w:val="22"/>
          <w:bdr w:val="none" w:sz="0" w:space="0" w:color="auto"/>
        </w:rPr>
        <w:t>mercoledì 7 luglio</w:t>
      </w:r>
      <w:r w:rsidRPr="005650C0">
        <w:rPr>
          <w:rFonts w:ascii="Avenir Book" w:hAnsi="Avenir Book"/>
          <w:color w:val="auto"/>
          <w:sz w:val="22"/>
          <w:szCs w:val="22"/>
          <w:bdr w:val="none" w:sz="0" w:space="0" w:color="auto"/>
        </w:rPr>
        <w:t xml:space="preserve"> alle ore 15 presso la Sala delle Colonne a Ca' </w:t>
      </w:r>
      <w:proofErr w:type="spellStart"/>
      <w:r w:rsidRPr="005650C0">
        <w:rPr>
          <w:rFonts w:ascii="Avenir Book" w:hAnsi="Avenir Book"/>
          <w:color w:val="auto"/>
          <w:sz w:val="22"/>
          <w:szCs w:val="22"/>
          <w:bdr w:val="none" w:sz="0" w:space="0" w:color="auto"/>
        </w:rPr>
        <w:t>Giustinian</w:t>
      </w:r>
      <w:proofErr w:type="spellEnd"/>
      <w:r w:rsidRPr="005650C0">
        <w:rPr>
          <w:rFonts w:ascii="Avenir Book" w:hAnsi="Avenir Book"/>
          <w:color w:val="auto"/>
          <w:sz w:val="22"/>
          <w:szCs w:val="22"/>
          <w:bdr w:val="none" w:sz="0" w:space="0" w:color="auto"/>
        </w:rPr>
        <w:t xml:space="preserve"> a Venezia, alla tavola rotonda </w:t>
      </w:r>
      <w:r w:rsidRPr="00D340C3">
        <w:rPr>
          <w:rFonts w:ascii="Avenir Book" w:hAnsi="Avenir Book"/>
          <w:b/>
          <w:bCs/>
          <w:i/>
          <w:iCs/>
          <w:color w:val="auto"/>
          <w:sz w:val="22"/>
          <w:szCs w:val="22"/>
          <w:bdr w:val="none" w:sz="0" w:space="0" w:color="auto"/>
        </w:rPr>
        <w:t>Teatro e psicoterapia, assenza e ritorno al rito</w:t>
      </w:r>
      <w:r w:rsidRPr="005650C0">
        <w:rPr>
          <w:rFonts w:ascii="Avenir Book" w:hAnsi="Avenir Book"/>
          <w:color w:val="auto"/>
          <w:sz w:val="22"/>
          <w:szCs w:val="22"/>
          <w:bdr w:val="none" w:sz="0" w:space="0" w:color="auto"/>
        </w:rPr>
        <w:t xml:space="preserve">. Moderatore </w:t>
      </w:r>
      <w:r w:rsidRPr="00D340C3">
        <w:rPr>
          <w:rFonts w:ascii="Avenir Book" w:hAnsi="Avenir Book"/>
          <w:b/>
          <w:bCs/>
          <w:color w:val="auto"/>
          <w:sz w:val="22"/>
          <w:szCs w:val="22"/>
          <w:bdr w:val="none" w:sz="0" w:space="0" w:color="auto"/>
        </w:rPr>
        <w:t>Andrea Porcheddu</w:t>
      </w:r>
      <w:r w:rsidRPr="005650C0">
        <w:rPr>
          <w:rFonts w:ascii="Avenir Book" w:hAnsi="Avenir Book"/>
          <w:color w:val="auto"/>
          <w:sz w:val="22"/>
          <w:szCs w:val="22"/>
          <w:bdr w:val="none" w:sz="0" w:space="0" w:color="auto"/>
        </w:rPr>
        <w:t xml:space="preserve">, altri ospiti </w:t>
      </w:r>
      <w:r w:rsidRPr="00D340C3">
        <w:rPr>
          <w:rFonts w:ascii="Avenir Book" w:hAnsi="Avenir Book"/>
          <w:b/>
          <w:bCs/>
          <w:color w:val="auto"/>
          <w:sz w:val="22"/>
          <w:szCs w:val="22"/>
          <w:bdr w:val="none" w:sz="0" w:space="0" w:color="auto"/>
        </w:rPr>
        <w:t>Claudio Longhi</w:t>
      </w:r>
      <w:r w:rsidRPr="005650C0">
        <w:rPr>
          <w:rFonts w:ascii="Avenir Book" w:hAnsi="Avenir Book"/>
          <w:color w:val="auto"/>
          <w:sz w:val="22"/>
          <w:szCs w:val="22"/>
          <w:bdr w:val="none" w:sz="0" w:space="0" w:color="auto"/>
        </w:rPr>
        <w:t xml:space="preserve">, </w:t>
      </w:r>
      <w:r w:rsidRPr="00D340C3">
        <w:rPr>
          <w:rFonts w:ascii="Avenir Book" w:hAnsi="Avenir Book"/>
          <w:b/>
          <w:bCs/>
          <w:color w:val="auto"/>
          <w:sz w:val="22"/>
          <w:szCs w:val="22"/>
          <w:bdr w:val="none" w:sz="0" w:space="0" w:color="auto"/>
        </w:rPr>
        <w:t>Vittorio Lingiardi</w:t>
      </w:r>
      <w:r w:rsidRPr="005650C0">
        <w:rPr>
          <w:rFonts w:ascii="Avenir Book" w:hAnsi="Avenir Book"/>
          <w:color w:val="auto"/>
          <w:sz w:val="22"/>
          <w:szCs w:val="22"/>
          <w:bdr w:val="none" w:sz="0" w:space="0" w:color="auto"/>
        </w:rPr>
        <w:t xml:space="preserve">, </w:t>
      </w:r>
      <w:r w:rsidRPr="00D340C3">
        <w:rPr>
          <w:rFonts w:ascii="Avenir Book" w:hAnsi="Avenir Book"/>
          <w:b/>
          <w:bCs/>
          <w:color w:val="auto"/>
          <w:sz w:val="22"/>
          <w:szCs w:val="22"/>
          <w:bdr w:val="none" w:sz="0" w:space="0" w:color="auto"/>
        </w:rPr>
        <w:t>Danio Manfredini</w:t>
      </w:r>
      <w:r w:rsidRPr="005650C0">
        <w:rPr>
          <w:rFonts w:ascii="Avenir Book" w:hAnsi="Avenir Book"/>
          <w:color w:val="auto"/>
          <w:sz w:val="22"/>
          <w:szCs w:val="22"/>
          <w:bdr w:val="none" w:sz="0" w:space="0" w:color="auto"/>
        </w:rPr>
        <w:t xml:space="preserve">, </w:t>
      </w:r>
      <w:r w:rsidRPr="00D340C3">
        <w:rPr>
          <w:rFonts w:ascii="Avenir Book" w:hAnsi="Avenir Book"/>
          <w:b/>
          <w:bCs/>
          <w:color w:val="auto"/>
          <w:sz w:val="22"/>
          <w:szCs w:val="22"/>
          <w:bdr w:val="none" w:sz="0" w:space="0" w:color="auto"/>
        </w:rPr>
        <w:t>Chiara Guidi</w:t>
      </w:r>
      <w:r w:rsidRPr="005650C0">
        <w:rPr>
          <w:rFonts w:ascii="Avenir Book" w:hAnsi="Avenir Book"/>
          <w:color w:val="auto"/>
          <w:sz w:val="22"/>
          <w:szCs w:val="22"/>
          <w:bdr w:val="none" w:sz="0" w:space="0" w:color="auto"/>
        </w:rPr>
        <w:t xml:space="preserve">, </w:t>
      </w:r>
      <w:r w:rsidRPr="00D340C3">
        <w:rPr>
          <w:rFonts w:ascii="Avenir Book" w:hAnsi="Avenir Book"/>
          <w:b/>
          <w:bCs/>
          <w:color w:val="auto"/>
          <w:sz w:val="22"/>
          <w:szCs w:val="22"/>
          <w:bdr w:val="none" w:sz="0" w:space="0" w:color="auto"/>
        </w:rPr>
        <w:t>Galatea Ranzi</w:t>
      </w:r>
      <w:r w:rsidRPr="005650C0">
        <w:rPr>
          <w:rFonts w:ascii="Avenir Book" w:hAnsi="Avenir Book"/>
          <w:color w:val="auto"/>
          <w:sz w:val="22"/>
          <w:szCs w:val="22"/>
          <w:bdr w:val="none" w:sz="0" w:space="0" w:color="auto"/>
        </w:rPr>
        <w:t>.</w:t>
      </w:r>
    </w:p>
    <w:p w14:paraId="5B71E2AA" w14:textId="3B117A2F" w:rsidR="00A00308" w:rsidRPr="005650C0" w:rsidRDefault="00A00308" w:rsidP="005650C0">
      <w:pPr>
        <w:jc w:val="both"/>
        <w:rPr>
          <w:rFonts w:ascii="Avenir Book" w:hAnsi="Avenir Book"/>
          <w:color w:val="auto"/>
          <w:sz w:val="22"/>
          <w:szCs w:val="22"/>
          <w:bdr w:val="none" w:sz="0" w:space="0" w:color="auto"/>
        </w:rPr>
      </w:pPr>
    </w:p>
    <w:p w14:paraId="15E8039F" w14:textId="203C0DEF" w:rsidR="005650C0" w:rsidRPr="00D340C3" w:rsidRDefault="00A00308" w:rsidP="005650C0">
      <w:pPr>
        <w:jc w:val="both"/>
        <w:rPr>
          <w:rFonts w:ascii="Avenir Book" w:hAnsi="Avenir Book"/>
          <w:color w:val="auto"/>
          <w:sz w:val="22"/>
          <w:szCs w:val="22"/>
          <w:bdr w:val="none" w:sz="0" w:space="0" w:color="auto"/>
        </w:rPr>
      </w:pPr>
      <w:r w:rsidRPr="00D340C3">
        <w:rPr>
          <w:rFonts w:ascii="Avenir Book" w:hAnsi="Avenir Book"/>
          <w:color w:val="auto"/>
          <w:sz w:val="22"/>
          <w:szCs w:val="22"/>
          <w:bdr w:val="none" w:sz="0" w:space="0" w:color="auto"/>
        </w:rPr>
        <w:t xml:space="preserve">Informazioni su </w:t>
      </w:r>
      <w:r w:rsidRPr="00D340C3">
        <w:rPr>
          <w:rFonts w:ascii="Avenir Book" w:hAnsi="Avenir Book"/>
          <w:i/>
          <w:iCs/>
          <w:color w:val="auto"/>
          <w:sz w:val="22"/>
          <w:szCs w:val="22"/>
          <w:bdr w:val="none" w:sz="0" w:space="0" w:color="auto"/>
        </w:rPr>
        <w:t>Altro stato</w:t>
      </w:r>
      <w:r w:rsidRPr="00D340C3">
        <w:rPr>
          <w:rFonts w:ascii="Avenir Book" w:hAnsi="Avenir Book"/>
          <w:color w:val="auto"/>
          <w:sz w:val="22"/>
          <w:szCs w:val="22"/>
          <w:bdr w:val="none" w:sz="0" w:space="0" w:color="auto"/>
        </w:rPr>
        <w:t xml:space="preserve">: </w:t>
      </w:r>
      <w:hyperlink r:id="rId7" w:history="1">
        <w:r w:rsidR="005650C0" w:rsidRPr="00D340C3">
          <w:rPr>
            <w:rStyle w:val="Collegamentoipertestuale"/>
            <w:rFonts w:ascii="Avenir Book" w:hAnsi="Avenir Book"/>
            <w:color w:val="499BC9" w:themeColor="accent1"/>
            <w:sz w:val="22"/>
            <w:szCs w:val="22"/>
            <w:u w:val="none"/>
            <w:bdr w:val="none" w:sz="0" w:space="0" w:color="auto"/>
          </w:rPr>
          <w:t>https://lenzfondazione.it/creazioni/creazioni-on-tour/altro-stato/</w:t>
        </w:r>
      </w:hyperlink>
      <w:r w:rsidR="00D340C3">
        <w:rPr>
          <w:rFonts w:ascii="Avenir Book" w:hAnsi="Avenir Book"/>
          <w:color w:val="auto"/>
          <w:sz w:val="22"/>
          <w:szCs w:val="22"/>
          <w:bdr w:val="none" w:sz="0" w:space="0" w:color="auto"/>
        </w:rPr>
        <w:t>.</w:t>
      </w:r>
    </w:p>
    <w:p w14:paraId="75F62607" w14:textId="77777777" w:rsidR="005650C0" w:rsidRDefault="005650C0" w:rsidP="005650C0">
      <w:pPr>
        <w:jc w:val="both"/>
        <w:rPr>
          <w:rFonts w:ascii="Avenir Book" w:hAnsi="Avenir Book"/>
          <w:color w:val="auto"/>
          <w:sz w:val="22"/>
          <w:szCs w:val="22"/>
          <w:bdr w:val="none" w:sz="0" w:space="0" w:color="auto"/>
        </w:rPr>
      </w:pPr>
    </w:p>
    <w:p w14:paraId="045C9BA8" w14:textId="07CA5C3E" w:rsidR="005650C0" w:rsidRDefault="00A00308" w:rsidP="005650C0">
      <w:pPr>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 xml:space="preserve">Programma generale Biennale Teatro 2021: </w:t>
      </w:r>
      <w:hyperlink r:id="rId8" w:history="1">
        <w:r w:rsidRPr="00D340C3">
          <w:rPr>
            <w:rFonts w:ascii="Avenir Book" w:hAnsi="Avenir Book"/>
            <w:color w:val="499BC9" w:themeColor="accent1"/>
            <w:sz w:val="22"/>
            <w:szCs w:val="22"/>
            <w:bdr w:val="none" w:sz="0" w:space="0" w:color="auto"/>
          </w:rPr>
          <w:t>https://www.labiennale.org/it/teatro/2021</w:t>
        </w:r>
      </w:hyperlink>
      <w:r w:rsidR="00D340C3">
        <w:rPr>
          <w:rFonts w:ascii="Avenir Book" w:hAnsi="Avenir Book"/>
          <w:color w:val="auto"/>
          <w:sz w:val="22"/>
          <w:szCs w:val="22"/>
          <w:bdr w:val="none" w:sz="0" w:space="0" w:color="auto"/>
        </w:rPr>
        <w:t>.</w:t>
      </w:r>
    </w:p>
    <w:p w14:paraId="079DB304" w14:textId="77777777" w:rsidR="005650C0" w:rsidRDefault="005650C0" w:rsidP="005650C0">
      <w:pPr>
        <w:jc w:val="both"/>
        <w:rPr>
          <w:rFonts w:ascii="Avenir Book" w:hAnsi="Avenir Book"/>
          <w:color w:val="auto"/>
          <w:sz w:val="22"/>
          <w:szCs w:val="22"/>
          <w:bdr w:val="none" w:sz="0" w:space="0" w:color="auto"/>
        </w:rPr>
      </w:pPr>
    </w:p>
    <w:p w14:paraId="372C1E14" w14:textId="2EE3ADE0" w:rsidR="00D340C3" w:rsidRDefault="00101E71" w:rsidP="005650C0">
      <w:pPr>
        <w:jc w:val="both"/>
        <w:rPr>
          <w:rFonts w:ascii="Avenir Book" w:hAnsi="Avenir Book"/>
          <w:color w:val="auto"/>
          <w:sz w:val="22"/>
          <w:szCs w:val="22"/>
          <w:bdr w:val="none" w:sz="0" w:space="0" w:color="auto"/>
        </w:rPr>
      </w:pPr>
      <w:r>
        <w:rPr>
          <w:rFonts w:ascii="Avenir Book" w:hAnsi="Avenir Book"/>
          <w:color w:val="auto"/>
          <w:sz w:val="22"/>
          <w:szCs w:val="22"/>
          <w:bdr w:val="none" w:sz="0" w:space="0" w:color="auto"/>
        </w:rPr>
        <w:t>Altre</w:t>
      </w:r>
      <w:r w:rsidR="001E65CA" w:rsidRPr="005650C0">
        <w:rPr>
          <w:rFonts w:ascii="Avenir Book" w:hAnsi="Avenir Book"/>
          <w:color w:val="auto"/>
          <w:sz w:val="22"/>
          <w:szCs w:val="22"/>
          <w:bdr w:val="none" w:sz="0" w:space="0" w:color="auto"/>
        </w:rPr>
        <w:t xml:space="preserve"> informazioni: 0521 270141 | 335 6096220 | </w:t>
      </w:r>
      <w:hyperlink r:id="rId9" w:history="1">
        <w:r w:rsidR="001E65CA" w:rsidRPr="00D340C3">
          <w:rPr>
            <w:rFonts w:ascii="Avenir Book" w:hAnsi="Avenir Book"/>
            <w:color w:val="499BC9" w:themeColor="accent1"/>
            <w:sz w:val="22"/>
            <w:szCs w:val="22"/>
            <w:bdr w:val="none" w:sz="0" w:space="0" w:color="auto"/>
          </w:rPr>
          <w:t>info@lenzfondazione.it</w:t>
        </w:r>
      </w:hyperlink>
      <w:r w:rsidR="001E65CA" w:rsidRPr="005650C0">
        <w:rPr>
          <w:rFonts w:ascii="Avenir Book" w:hAnsi="Avenir Book"/>
          <w:color w:val="auto"/>
          <w:sz w:val="22"/>
          <w:szCs w:val="22"/>
          <w:bdr w:val="none" w:sz="0" w:space="0" w:color="auto"/>
        </w:rPr>
        <w:t xml:space="preserve"> | </w:t>
      </w:r>
      <w:hyperlink r:id="rId10" w:history="1">
        <w:r w:rsidR="001E65CA" w:rsidRPr="00D340C3">
          <w:rPr>
            <w:rFonts w:ascii="Avenir Book" w:hAnsi="Avenir Book"/>
            <w:color w:val="499BC9" w:themeColor="accent1"/>
            <w:sz w:val="22"/>
            <w:szCs w:val="22"/>
            <w:bdr w:val="none" w:sz="0" w:space="0" w:color="auto"/>
          </w:rPr>
          <w:t>www.lenzfondazione.it</w:t>
        </w:r>
      </w:hyperlink>
      <w:r w:rsidR="001E65CA" w:rsidRPr="005650C0">
        <w:rPr>
          <w:rFonts w:ascii="Avenir Book" w:hAnsi="Avenir Book"/>
          <w:color w:val="auto"/>
          <w:sz w:val="22"/>
          <w:szCs w:val="22"/>
          <w:bdr w:val="none" w:sz="0" w:space="0" w:color="auto"/>
        </w:rPr>
        <w:t>.</w:t>
      </w:r>
    </w:p>
    <w:p w14:paraId="3E0FCB18" w14:textId="77777777" w:rsidR="005650C0" w:rsidRDefault="005650C0" w:rsidP="005650C0">
      <w:pPr>
        <w:jc w:val="both"/>
        <w:rPr>
          <w:rFonts w:ascii="Avenir Book" w:hAnsi="Avenir Book"/>
          <w:color w:val="auto"/>
          <w:sz w:val="22"/>
          <w:szCs w:val="22"/>
          <w:bdr w:val="none" w:sz="0" w:space="0" w:color="auto"/>
        </w:rPr>
      </w:pPr>
    </w:p>
    <w:p w14:paraId="0A9FE341" w14:textId="328AC8B2" w:rsidR="00A00308" w:rsidRDefault="00A00308" w:rsidP="005650C0">
      <w:pPr>
        <w:jc w:val="both"/>
        <w:rPr>
          <w:rFonts w:ascii="Avenir Book" w:hAnsi="Avenir Book"/>
          <w:color w:val="auto"/>
          <w:sz w:val="22"/>
          <w:szCs w:val="22"/>
          <w:bdr w:val="none" w:sz="0" w:space="0" w:color="auto"/>
        </w:rPr>
      </w:pPr>
      <w:r w:rsidRPr="005650C0">
        <w:rPr>
          <w:rFonts w:ascii="Avenir Book" w:hAnsi="Avenir Book"/>
          <w:color w:val="auto"/>
          <w:sz w:val="22"/>
          <w:szCs w:val="22"/>
          <w:bdr w:val="none" w:sz="0" w:space="0" w:color="auto"/>
        </w:rPr>
        <w:t xml:space="preserve">Lenz Fondazione 2021 &gt; PARTNER ISTITUZIONALI </w:t>
      </w:r>
      <w:proofErr w:type="spellStart"/>
      <w:r w:rsidRPr="005650C0">
        <w:rPr>
          <w:rFonts w:ascii="Avenir Book" w:hAnsi="Avenir Book"/>
          <w:color w:val="auto"/>
          <w:sz w:val="22"/>
          <w:szCs w:val="22"/>
          <w:bdr w:val="none" w:sz="0" w:space="0" w:color="auto"/>
        </w:rPr>
        <w:t>MiC</w:t>
      </w:r>
      <w:proofErr w:type="spellEnd"/>
      <w:r w:rsidRPr="005650C0">
        <w:rPr>
          <w:rFonts w:ascii="Avenir Book" w:hAnsi="Avenir Book"/>
          <w:color w:val="auto"/>
          <w:sz w:val="22"/>
          <w:szCs w:val="22"/>
          <w:bdr w:val="none" w:sz="0" w:space="0" w:color="auto"/>
        </w:rPr>
        <w:t xml:space="preserve"> Ministero della Cultura, MAECI Ministero degli Affari Esteri e della Cooperazione Internazionale, Regione Emilia-Romagna, Comune di Parma, AUSL Parma DAI SM-DP Dipartimento Assistenziale Integrato di Salute Mentale Dipendenze Patologiche, Università degli Studi di Parma PARTNER SOSTENITORI Fondazione </w:t>
      </w:r>
      <w:proofErr w:type="spellStart"/>
      <w:r w:rsidRPr="005650C0">
        <w:rPr>
          <w:rFonts w:ascii="Avenir Book" w:hAnsi="Avenir Book"/>
          <w:color w:val="auto"/>
          <w:sz w:val="22"/>
          <w:szCs w:val="22"/>
          <w:bdr w:val="none" w:sz="0" w:space="0" w:color="auto"/>
        </w:rPr>
        <w:t>Monteparma</w:t>
      </w:r>
      <w:proofErr w:type="spellEnd"/>
      <w:r w:rsidRPr="005650C0">
        <w:rPr>
          <w:rFonts w:ascii="Avenir Book" w:hAnsi="Avenir Book"/>
          <w:color w:val="auto"/>
          <w:sz w:val="22"/>
          <w:szCs w:val="22"/>
          <w:bdr w:val="none" w:sz="0" w:space="0" w:color="auto"/>
        </w:rPr>
        <w:t xml:space="preserve">, Chiesi Farmaceutici S.p.A. - COLLABORAZIONI CSAC Centro Studi e Archivio della Comunicazione, Complesso Monumentale della Pilotta, Fondazione Arturo Toscanini, Conservatorio di Musica Arrigo Boito di Parma, Istituto Storico della Resistenza e dell’Età Contemporanea di Parma, </w:t>
      </w:r>
      <w:proofErr w:type="spellStart"/>
      <w:r w:rsidRPr="005650C0">
        <w:rPr>
          <w:rFonts w:ascii="Avenir Book" w:hAnsi="Avenir Book"/>
          <w:color w:val="auto"/>
          <w:sz w:val="22"/>
          <w:szCs w:val="22"/>
          <w:bdr w:val="none" w:sz="0" w:space="0" w:color="auto"/>
        </w:rPr>
        <w:t>Instituto</w:t>
      </w:r>
      <w:proofErr w:type="spellEnd"/>
      <w:r w:rsidRPr="005650C0">
        <w:rPr>
          <w:rFonts w:ascii="Avenir Book" w:hAnsi="Avenir Book"/>
          <w:color w:val="auto"/>
          <w:sz w:val="22"/>
          <w:szCs w:val="22"/>
          <w:bdr w:val="none" w:sz="0" w:space="0" w:color="auto"/>
        </w:rPr>
        <w:t xml:space="preserve"> Cervantes, Goethe-Institut, Arcigay Associazione LGBTI italiana, Associazione Segnali di </w:t>
      </w:r>
      <w:proofErr w:type="spellStart"/>
      <w:r w:rsidRPr="005650C0">
        <w:rPr>
          <w:rFonts w:ascii="Avenir Book" w:hAnsi="Avenir Book"/>
          <w:color w:val="auto"/>
          <w:sz w:val="22"/>
          <w:szCs w:val="22"/>
          <w:bdr w:val="none" w:sz="0" w:space="0" w:color="auto"/>
        </w:rPr>
        <w:t>Vita_Il</w:t>
      </w:r>
      <w:proofErr w:type="spellEnd"/>
      <w:r w:rsidRPr="005650C0">
        <w:rPr>
          <w:rFonts w:ascii="Avenir Book" w:hAnsi="Avenir Book"/>
          <w:color w:val="auto"/>
          <w:sz w:val="22"/>
          <w:szCs w:val="22"/>
          <w:bdr w:val="none" w:sz="0" w:space="0" w:color="auto"/>
        </w:rPr>
        <w:t xml:space="preserve"> Rumore del Lutto, Associazione di promozione culturale Ars Canto, </w:t>
      </w:r>
      <w:proofErr w:type="spellStart"/>
      <w:r w:rsidRPr="005650C0">
        <w:rPr>
          <w:rFonts w:ascii="Avenir Book" w:hAnsi="Avenir Book"/>
          <w:color w:val="auto"/>
          <w:sz w:val="22"/>
          <w:szCs w:val="22"/>
          <w:bdr w:val="none" w:sz="0" w:space="0" w:color="auto"/>
        </w:rPr>
        <w:t>eUROPA</w:t>
      </w:r>
      <w:proofErr w:type="spellEnd"/>
      <w:r w:rsidRPr="005650C0">
        <w:rPr>
          <w:rFonts w:ascii="Avenir Book" w:hAnsi="Avenir Book"/>
          <w:color w:val="auto"/>
          <w:sz w:val="22"/>
          <w:szCs w:val="22"/>
          <w:bdr w:val="none" w:sz="0" w:space="0" w:color="auto"/>
        </w:rPr>
        <w:t xml:space="preserve"> </w:t>
      </w:r>
      <w:proofErr w:type="spellStart"/>
      <w:r w:rsidRPr="005650C0">
        <w:rPr>
          <w:rFonts w:ascii="Avenir Book" w:hAnsi="Avenir Book"/>
          <w:color w:val="auto"/>
          <w:sz w:val="22"/>
          <w:szCs w:val="22"/>
          <w:bdr w:val="none" w:sz="0" w:space="0" w:color="auto"/>
        </w:rPr>
        <w:t>tEATRI</w:t>
      </w:r>
      <w:proofErr w:type="spellEnd"/>
      <w:r w:rsidRPr="005650C0">
        <w:rPr>
          <w:rFonts w:ascii="Avenir Book" w:hAnsi="Avenir Book"/>
          <w:color w:val="auto"/>
          <w:sz w:val="22"/>
          <w:szCs w:val="22"/>
          <w:bdr w:val="none" w:sz="0" w:space="0" w:color="auto"/>
        </w:rPr>
        <w:t xml:space="preserve"> - SPONSOR TECNICI </w:t>
      </w:r>
      <w:proofErr w:type="spellStart"/>
      <w:r w:rsidRPr="005650C0">
        <w:rPr>
          <w:rFonts w:ascii="Avenir Book" w:hAnsi="Avenir Book"/>
          <w:color w:val="auto"/>
          <w:sz w:val="22"/>
          <w:szCs w:val="22"/>
          <w:bdr w:val="none" w:sz="0" w:space="0" w:color="auto"/>
        </w:rPr>
        <w:t>AuroraDomus</w:t>
      </w:r>
      <w:proofErr w:type="spellEnd"/>
      <w:r w:rsidRPr="005650C0">
        <w:rPr>
          <w:rFonts w:ascii="Avenir Book" w:hAnsi="Avenir Book"/>
          <w:color w:val="auto"/>
          <w:sz w:val="22"/>
          <w:szCs w:val="22"/>
          <w:bdr w:val="none" w:sz="0" w:space="0" w:color="auto"/>
        </w:rPr>
        <w:t xml:space="preserve">, </w:t>
      </w:r>
      <w:proofErr w:type="spellStart"/>
      <w:r w:rsidRPr="005650C0">
        <w:rPr>
          <w:rFonts w:ascii="Avenir Book" w:hAnsi="Avenir Book"/>
          <w:color w:val="auto"/>
          <w:sz w:val="22"/>
          <w:szCs w:val="22"/>
          <w:bdr w:val="none" w:sz="0" w:space="0" w:color="auto"/>
        </w:rPr>
        <w:t>Koppel</w:t>
      </w:r>
      <w:proofErr w:type="spellEnd"/>
      <w:r w:rsidRPr="005650C0">
        <w:rPr>
          <w:rFonts w:ascii="Avenir Book" w:hAnsi="Avenir Book"/>
          <w:color w:val="auto"/>
          <w:sz w:val="22"/>
          <w:szCs w:val="22"/>
          <w:bdr w:val="none" w:sz="0" w:space="0" w:color="auto"/>
        </w:rPr>
        <w:t xml:space="preserve"> A.W. </w:t>
      </w:r>
      <w:proofErr w:type="spellStart"/>
      <w:r w:rsidRPr="005650C0">
        <w:rPr>
          <w:rFonts w:ascii="Avenir Book" w:hAnsi="Avenir Book"/>
          <w:color w:val="auto"/>
          <w:sz w:val="22"/>
          <w:szCs w:val="22"/>
          <w:bdr w:val="none" w:sz="0" w:space="0" w:color="auto"/>
        </w:rPr>
        <w:t>Srl</w:t>
      </w:r>
      <w:proofErr w:type="spellEnd"/>
      <w:r w:rsidRPr="005650C0">
        <w:rPr>
          <w:rFonts w:ascii="Avenir Book" w:hAnsi="Avenir Book"/>
          <w:color w:val="auto"/>
          <w:sz w:val="22"/>
          <w:szCs w:val="22"/>
          <w:bdr w:val="none" w:sz="0" w:space="0" w:color="auto"/>
        </w:rPr>
        <w:t>. RETI Rete italiana Europe Beyond Access Italia, Rete regionale I Teatri della Salute, Parma Città Universitaria, Comitato di indirizzo DUSIC Università degli Studi di Parma, Coordinamento nazionale Festival del Contemporaneo.</w:t>
      </w:r>
    </w:p>
    <w:p w14:paraId="65850A80" w14:textId="77777777" w:rsidR="001E65CA" w:rsidRPr="00A00308" w:rsidRDefault="001E65CA" w:rsidP="00A00308">
      <w:pPr>
        <w:shd w:val="clear" w:color="auto" w:fill="FFFFFF"/>
        <w:tabs>
          <w:tab w:val="left" w:pos="7938"/>
        </w:tabs>
        <w:suppressAutoHyphens/>
        <w:ind w:left="-426" w:right="-574"/>
        <w:jc w:val="both"/>
        <w:textAlignment w:val="top"/>
        <w:rPr>
          <w:rFonts w:ascii="Avenir Book" w:hAnsi="Avenir Book" w:cs="Cambria"/>
          <w:color w:val="auto"/>
          <w:sz w:val="22"/>
          <w:szCs w:val="22"/>
          <w:lang w:bidi="hi-IN"/>
        </w:rPr>
      </w:pPr>
    </w:p>
    <w:p w14:paraId="3BF0CBE8" w14:textId="77777777" w:rsidR="001E65CA" w:rsidRPr="00A03CDC" w:rsidRDefault="001E65CA" w:rsidP="00A00308">
      <w:pPr>
        <w:pBdr>
          <w:top w:val="single" w:sz="4" w:space="1" w:color="auto"/>
          <w:left w:val="single" w:sz="4" w:space="4" w:color="auto"/>
          <w:bottom w:val="single" w:sz="4" w:space="1" w:color="auto"/>
          <w:right w:val="single" w:sz="4" w:space="4" w:color="auto"/>
        </w:pBdr>
        <w:shd w:val="clear" w:color="auto" w:fill="FFFFFF"/>
        <w:tabs>
          <w:tab w:val="left" w:pos="7938"/>
        </w:tabs>
        <w:suppressAutoHyphens/>
        <w:ind w:left="-426" w:right="-574"/>
        <w:jc w:val="both"/>
        <w:textAlignment w:val="top"/>
        <w:rPr>
          <w:rFonts w:ascii="Avenir Book" w:hAnsi="Avenir Book" w:cs="Cambria"/>
          <w:color w:val="FF0000"/>
          <w:sz w:val="20"/>
          <w:szCs w:val="20"/>
          <w:lang w:bidi="hi-IN"/>
        </w:rPr>
      </w:pPr>
      <w:r w:rsidRPr="00A03CDC">
        <w:rPr>
          <w:rFonts w:ascii="Avenir Book" w:hAnsi="Avenir Book" w:cs="Cambria"/>
          <w:b/>
          <w:bCs/>
          <w:color w:val="FF0000"/>
          <w:sz w:val="20"/>
          <w:szCs w:val="20"/>
          <w:lang w:bidi="hi-IN"/>
        </w:rPr>
        <w:t>Michele Pascarella</w:t>
      </w:r>
      <w:r w:rsidRPr="00A03CDC">
        <w:rPr>
          <w:rFonts w:ascii="Avenir Book" w:hAnsi="Avenir Book" w:cs="Cambria"/>
          <w:color w:val="FF0000"/>
          <w:sz w:val="20"/>
          <w:szCs w:val="20"/>
          <w:lang w:bidi="hi-IN"/>
        </w:rPr>
        <w:t xml:space="preserve"> </w:t>
      </w:r>
      <w:r w:rsidRPr="00A03CDC">
        <w:rPr>
          <w:rFonts w:ascii="Avenir Book" w:hAnsi="Avenir Book" w:cs="Cambria"/>
          <w:color w:val="FF0000"/>
          <w:sz w:val="20"/>
          <w:szCs w:val="20"/>
          <w:lang w:bidi="hi-IN"/>
        </w:rPr>
        <w:tab/>
      </w:r>
    </w:p>
    <w:p w14:paraId="1FCB6357" w14:textId="77777777" w:rsidR="001E65CA" w:rsidRPr="00A03CDC" w:rsidRDefault="001E65CA" w:rsidP="00A00308">
      <w:pPr>
        <w:pBdr>
          <w:top w:val="single" w:sz="4" w:space="1" w:color="auto"/>
          <w:left w:val="single" w:sz="4" w:space="4" w:color="auto"/>
          <w:bottom w:val="single" w:sz="4" w:space="1" w:color="auto"/>
          <w:right w:val="single" w:sz="4" w:space="4" w:color="auto"/>
        </w:pBdr>
        <w:shd w:val="clear" w:color="auto" w:fill="FFFFFF"/>
        <w:tabs>
          <w:tab w:val="left" w:pos="7938"/>
        </w:tabs>
        <w:suppressAutoHyphens/>
        <w:ind w:left="-426" w:right="-574"/>
        <w:jc w:val="both"/>
        <w:textAlignment w:val="top"/>
        <w:rPr>
          <w:rFonts w:ascii="Avenir Book" w:hAnsi="Avenir Book" w:cs="Cambria"/>
          <w:color w:val="FF0000"/>
          <w:sz w:val="20"/>
          <w:szCs w:val="20"/>
          <w:lang w:bidi="hi-IN"/>
        </w:rPr>
      </w:pPr>
      <w:r w:rsidRPr="00A03CDC">
        <w:rPr>
          <w:rFonts w:ascii="Avenir Book" w:hAnsi="Avenir Book" w:cs="Cambria"/>
          <w:color w:val="FF0000"/>
          <w:sz w:val="20"/>
          <w:szCs w:val="20"/>
          <w:lang w:bidi="hi-IN"/>
        </w:rPr>
        <w:t>Ufficio stampa e comunicazione Lenz Fondazione</w:t>
      </w:r>
    </w:p>
    <w:p w14:paraId="31584E8A" w14:textId="7B07450A" w:rsidR="00B771CC" w:rsidRPr="001E65CA" w:rsidRDefault="001E65CA" w:rsidP="00BC773C">
      <w:pPr>
        <w:pBdr>
          <w:top w:val="single" w:sz="4" w:space="1" w:color="auto"/>
          <w:left w:val="single" w:sz="4" w:space="4" w:color="auto"/>
          <w:bottom w:val="single" w:sz="4" w:space="1" w:color="auto"/>
          <w:right w:val="single" w:sz="4" w:space="4" w:color="auto"/>
        </w:pBdr>
        <w:shd w:val="clear" w:color="auto" w:fill="FFFFFF"/>
        <w:tabs>
          <w:tab w:val="left" w:pos="7938"/>
        </w:tabs>
        <w:suppressAutoHyphens/>
        <w:ind w:left="-426" w:right="-574"/>
        <w:jc w:val="both"/>
        <w:textAlignment w:val="top"/>
      </w:pPr>
      <w:r w:rsidRPr="00A03CDC">
        <w:rPr>
          <w:rFonts w:ascii="Avenir Book" w:hAnsi="Avenir Book" w:cs="Cambria"/>
          <w:color w:val="000000" w:themeColor="text1"/>
          <w:sz w:val="20"/>
          <w:szCs w:val="20"/>
          <w:lang w:bidi="hi-IN"/>
        </w:rPr>
        <w:t xml:space="preserve">346 4076164 | </w:t>
      </w:r>
      <w:hyperlink r:id="rId11" w:history="1">
        <w:r w:rsidRPr="00BC773C">
          <w:rPr>
            <w:rStyle w:val="Collegamentoipertestuale"/>
            <w:rFonts w:ascii="Avenir Book" w:hAnsi="Avenir Book" w:cs="Cambria"/>
            <w:color w:val="499BC9" w:themeColor="accent1"/>
            <w:sz w:val="20"/>
            <w:szCs w:val="20"/>
            <w:u w:val="none"/>
            <w:lang w:bidi="hi-IN"/>
          </w:rPr>
          <w:t>comunicazione@lenzfondazione.it</w:t>
        </w:r>
      </w:hyperlink>
      <w:r w:rsidRPr="00BC773C">
        <w:rPr>
          <w:rFonts w:ascii="Avenir Book" w:hAnsi="Avenir Book" w:cs="Cambria"/>
          <w:color w:val="499BC9" w:themeColor="accent1"/>
          <w:sz w:val="20"/>
          <w:szCs w:val="20"/>
          <w:lang w:bidi="hi-IN"/>
        </w:rPr>
        <w:t xml:space="preserve"> </w:t>
      </w:r>
      <w:r w:rsidRPr="00BC773C">
        <w:rPr>
          <w:rFonts w:ascii="Avenir Book" w:hAnsi="Avenir Book"/>
          <w:color w:val="499BC9" w:themeColor="accent1"/>
          <w:sz w:val="20"/>
          <w:szCs w:val="20"/>
        </w:rPr>
        <w:t xml:space="preserve"> </w:t>
      </w:r>
    </w:p>
    <w:sectPr w:rsidR="00B771CC" w:rsidRPr="001E65CA" w:rsidSect="00291E49">
      <w:headerReference w:type="default" r:id="rId12"/>
      <w:footerReference w:type="default" r:id="rId13"/>
      <w:pgSz w:w="11900" w:h="16840"/>
      <w:pgMar w:top="1418" w:right="1418" w:bottom="1418" w:left="1418" w:header="28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902E" w14:textId="77777777" w:rsidR="002A733B" w:rsidRDefault="002A733B">
      <w:r>
        <w:separator/>
      </w:r>
    </w:p>
  </w:endnote>
  <w:endnote w:type="continuationSeparator" w:id="0">
    <w:p w14:paraId="4F7F39B1" w14:textId="77777777" w:rsidR="002A733B" w:rsidRDefault="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B91" w14:textId="33173DBA" w:rsidR="00EC323C" w:rsidRPr="000A361C" w:rsidRDefault="00DF3C82" w:rsidP="00A33498">
    <w:pPr>
      <w:pStyle w:val="Indirizzoaziend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1701" w:right="-1701"/>
      <w:jc w:val="center"/>
      <w:rPr>
        <w:rFonts w:ascii="Avenir Book" w:eastAsia="Helvetica Neue" w:hAnsi="Avenir Book" w:cs="Helvetica Neue"/>
        <w:spacing w:val="6"/>
        <w:sz w:val="16"/>
        <w:szCs w:val="16"/>
      </w:rPr>
    </w:pPr>
    <w:r w:rsidRPr="000A361C">
      <w:rPr>
        <w:rStyle w:val="NessunoA"/>
        <w:rFonts w:ascii="Avenir Medium" w:hAnsi="Avenir Medium"/>
        <w:spacing w:val="6"/>
        <w:sz w:val="16"/>
        <w:szCs w:val="16"/>
      </w:rPr>
      <w:t xml:space="preserve">Lenz </w:t>
    </w:r>
    <w:proofErr w:type="spellStart"/>
    <w:r w:rsidRPr="000A361C">
      <w:rPr>
        <w:rStyle w:val="NessunoA"/>
        <w:rFonts w:ascii="Avenir Medium" w:hAnsi="Avenir Medium"/>
        <w:spacing w:val="6"/>
        <w:sz w:val="16"/>
        <w:szCs w:val="16"/>
      </w:rPr>
      <w:t>Fondazion</w:t>
    </w:r>
    <w:proofErr w:type="spellEnd"/>
    <w:r w:rsidRPr="000A361C">
      <w:rPr>
        <w:rStyle w:val="NessunoA"/>
        <w:rFonts w:ascii="Avenir Medium" w:hAnsi="Avenir Medium"/>
        <w:spacing w:val="6"/>
        <w:sz w:val="16"/>
        <w:szCs w:val="16"/>
        <w:lang w:val="de-DE"/>
      </w:rPr>
      <w:t>e</w:t>
    </w:r>
    <w:r w:rsidRPr="000A361C">
      <w:rPr>
        <w:rStyle w:val="NessunoA"/>
        <w:rFonts w:ascii="Avenir Book" w:hAnsi="Avenir Book"/>
        <w:spacing w:val="6"/>
        <w:sz w:val="16"/>
        <w:szCs w:val="16"/>
        <w:lang w:val="de-DE"/>
      </w:rPr>
      <w:t xml:space="preserve"> Via </w:t>
    </w:r>
    <w:proofErr w:type="spellStart"/>
    <w:r w:rsidRPr="000A361C">
      <w:rPr>
        <w:rStyle w:val="NessunoA"/>
        <w:rFonts w:ascii="Avenir Book" w:hAnsi="Avenir Book"/>
        <w:spacing w:val="6"/>
        <w:sz w:val="16"/>
        <w:szCs w:val="16"/>
        <w:lang w:val="de-DE"/>
      </w:rPr>
      <w:t>Pasubio</w:t>
    </w:r>
    <w:proofErr w:type="spellEnd"/>
    <w:r w:rsidRPr="000A361C">
      <w:rPr>
        <w:rStyle w:val="NessunoA"/>
        <w:rFonts w:ascii="Avenir Book" w:hAnsi="Avenir Book"/>
        <w:spacing w:val="6"/>
        <w:sz w:val="16"/>
        <w:szCs w:val="16"/>
        <w:lang w:val="de-DE"/>
      </w:rPr>
      <w:t xml:space="preserve"> 3/e 43122 Parma Italia T + 39 0521 270141</w:t>
    </w:r>
    <w:r w:rsidR="006A508B" w:rsidRPr="000A361C">
      <w:rPr>
        <w:rStyle w:val="NessunoA"/>
        <w:rFonts w:ascii="Avenir Book" w:hAnsi="Avenir Book"/>
        <w:spacing w:val="6"/>
        <w:sz w:val="16"/>
        <w:szCs w:val="16"/>
        <w:lang w:val="de-DE"/>
      </w:rPr>
      <w:t xml:space="preserve"> </w:t>
    </w:r>
    <w:hyperlink r:id="rId1" w:history="1">
      <w:r w:rsidR="00F109E8" w:rsidRPr="00ED0749">
        <w:rPr>
          <w:rStyle w:val="Collegamentoipertestuale"/>
          <w:rFonts w:ascii="Avenir Book" w:eastAsia="Helvetica Neue" w:hAnsi="Avenir Book" w:cs="Helvetica Neue"/>
          <w:spacing w:val="6"/>
          <w:sz w:val="16"/>
          <w:szCs w:val="16"/>
        </w:rPr>
        <w:t>info@lenzfondazione.it</w:t>
      </w:r>
    </w:hyperlink>
    <w:r w:rsidR="000012B4" w:rsidRPr="000A361C">
      <w:rPr>
        <w:rStyle w:val="NessunoA"/>
        <w:rFonts w:ascii="Avenir Book" w:eastAsia="Helvetica Neue" w:hAnsi="Avenir Book" w:cs="Helvetica Neue"/>
        <w:spacing w:val="6"/>
        <w:sz w:val="16"/>
        <w:szCs w:val="16"/>
      </w:rPr>
      <w:t xml:space="preserve"> </w:t>
    </w:r>
    <w:r w:rsidRPr="000A361C">
      <w:rPr>
        <w:rStyle w:val="NessunoA"/>
        <w:rFonts w:ascii="Avenir Book" w:hAnsi="Avenir Book"/>
        <w:spacing w:val="6"/>
        <w:sz w:val="16"/>
        <w:szCs w:val="16"/>
      </w:rPr>
      <w:t>www.lenzfondazione.it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12D3" w14:textId="77777777" w:rsidR="002A733B" w:rsidRDefault="002A733B">
      <w:r>
        <w:separator/>
      </w:r>
    </w:p>
  </w:footnote>
  <w:footnote w:type="continuationSeparator" w:id="0">
    <w:p w14:paraId="5EAFD008" w14:textId="77777777" w:rsidR="002A733B" w:rsidRDefault="002A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8C05" w14:textId="3D957C5A" w:rsidR="008D020E" w:rsidRDefault="00003D91" w:rsidP="008D020E">
    <w:pPr>
      <w:pStyle w:val="Corpo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
      <w:rPr>
        <w:noProof/>
      </w:rPr>
      <w:drawing>
        <wp:inline distT="0" distB="0" distL="0" distR="0" wp14:anchorId="653F26CB" wp14:editId="229AA15E">
          <wp:extent cx="2833277" cy="1017767"/>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_CMYK_300dpi.jpg"/>
                  <pic:cNvPicPr/>
                </pic:nvPicPr>
                <pic:blipFill rotWithShape="1">
                  <a:blip r:embed="rId1">
                    <a:extLst>
                      <a:ext uri="{28A0092B-C50C-407E-A947-70E740481C1C}">
                        <a14:useLocalDpi xmlns:a14="http://schemas.microsoft.com/office/drawing/2010/main" val="0"/>
                      </a:ext>
                    </a:extLst>
                  </a:blip>
                  <a:srcRect t="11766" b="12898"/>
                  <a:stretch/>
                </pic:blipFill>
                <pic:spPr bwMode="auto">
                  <a:xfrm>
                    <a:off x="0" y="0"/>
                    <a:ext cx="2835965" cy="10187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A65EA"/>
    <w:multiLevelType w:val="hybridMultilevel"/>
    <w:tmpl w:val="2A30FDFA"/>
    <w:numStyleLink w:val="Stileimportato1"/>
  </w:abstractNum>
  <w:abstractNum w:abstractNumId="1" w15:restartNumberingAfterBreak="0">
    <w:nsid w:val="6C9C6085"/>
    <w:multiLevelType w:val="hybridMultilevel"/>
    <w:tmpl w:val="2A30FDFA"/>
    <w:styleLink w:val="Stileimportato1"/>
    <w:lvl w:ilvl="0" w:tplc="EFCE7A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1A29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A93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0A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2EA5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0DA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96D2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2CC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8B8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3C"/>
    <w:rsid w:val="000012B4"/>
    <w:rsid w:val="00002C04"/>
    <w:rsid w:val="00003D91"/>
    <w:rsid w:val="00027A43"/>
    <w:rsid w:val="00041AEF"/>
    <w:rsid w:val="00063968"/>
    <w:rsid w:val="00066297"/>
    <w:rsid w:val="000668C9"/>
    <w:rsid w:val="00072D6B"/>
    <w:rsid w:val="00095E5D"/>
    <w:rsid w:val="00097350"/>
    <w:rsid w:val="000A167A"/>
    <w:rsid w:val="000A361C"/>
    <w:rsid w:val="000B5C22"/>
    <w:rsid w:val="000F29EB"/>
    <w:rsid w:val="00101E71"/>
    <w:rsid w:val="00116407"/>
    <w:rsid w:val="00120669"/>
    <w:rsid w:val="001317D4"/>
    <w:rsid w:val="00135111"/>
    <w:rsid w:val="001412CB"/>
    <w:rsid w:val="00173944"/>
    <w:rsid w:val="0018386F"/>
    <w:rsid w:val="001C68A2"/>
    <w:rsid w:val="001E65CA"/>
    <w:rsid w:val="001F422F"/>
    <w:rsid w:val="001F6C03"/>
    <w:rsid w:val="00251FFF"/>
    <w:rsid w:val="0026324A"/>
    <w:rsid w:val="00286F38"/>
    <w:rsid w:val="00291E49"/>
    <w:rsid w:val="002A110B"/>
    <w:rsid w:val="002A733B"/>
    <w:rsid w:val="002D1CF2"/>
    <w:rsid w:val="002E2B81"/>
    <w:rsid w:val="002F2175"/>
    <w:rsid w:val="00304A74"/>
    <w:rsid w:val="003235C6"/>
    <w:rsid w:val="00365822"/>
    <w:rsid w:val="00372168"/>
    <w:rsid w:val="00390A26"/>
    <w:rsid w:val="00392BA7"/>
    <w:rsid w:val="00395E6C"/>
    <w:rsid w:val="003D0A10"/>
    <w:rsid w:val="003E370C"/>
    <w:rsid w:val="00404657"/>
    <w:rsid w:val="004048F1"/>
    <w:rsid w:val="0046057C"/>
    <w:rsid w:val="0046749F"/>
    <w:rsid w:val="00491BC0"/>
    <w:rsid w:val="004A2F28"/>
    <w:rsid w:val="004C4A79"/>
    <w:rsid w:val="004C4C1B"/>
    <w:rsid w:val="00504D7B"/>
    <w:rsid w:val="00530E91"/>
    <w:rsid w:val="005315AC"/>
    <w:rsid w:val="005426BE"/>
    <w:rsid w:val="005650C0"/>
    <w:rsid w:val="005715FB"/>
    <w:rsid w:val="005861A7"/>
    <w:rsid w:val="005A62D2"/>
    <w:rsid w:val="005C5D17"/>
    <w:rsid w:val="005D3E56"/>
    <w:rsid w:val="005E03C7"/>
    <w:rsid w:val="006120BA"/>
    <w:rsid w:val="00615BFC"/>
    <w:rsid w:val="00631BBE"/>
    <w:rsid w:val="00640165"/>
    <w:rsid w:val="00666A3B"/>
    <w:rsid w:val="006707F4"/>
    <w:rsid w:val="006716FD"/>
    <w:rsid w:val="00675C9A"/>
    <w:rsid w:val="00697BB0"/>
    <w:rsid w:val="006A462E"/>
    <w:rsid w:val="006A508B"/>
    <w:rsid w:val="006A7EFD"/>
    <w:rsid w:val="006C219B"/>
    <w:rsid w:val="006C6E74"/>
    <w:rsid w:val="006D21E6"/>
    <w:rsid w:val="006D7B51"/>
    <w:rsid w:val="006E01E2"/>
    <w:rsid w:val="006F3283"/>
    <w:rsid w:val="006F39A6"/>
    <w:rsid w:val="00713C25"/>
    <w:rsid w:val="0074683C"/>
    <w:rsid w:val="007537DC"/>
    <w:rsid w:val="007564AE"/>
    <w:rsid w:val="0075679B"/>
    <w:rsid w:val="007622F8"/>
    <w:rsid w:val="00763A62"/>
    <w:rsid w:val="0077572A"/>
    <w:rsid w:val="0078386A"/>
    <w:rsid w:val="00791965"/>
    <w:rsid w:val="007A41B8"/>
    <w:rsid w:val="007B4E55"/>
    <w:rsid w:val="007C12EF"/>
    <w:rsid w:val="007C723B"/>
    <w:rsid w:val="007D278F"/>
    <w:rsid w:val="007F3A3B"/>
    <w:rsid w:val="00806405"/>
    <w:rsid w:val="00826FF3"/>
    <w:rsid w:val="00883770"/>
    <w:rsid w:val="008B5CC4"/>
    <w:rsid w:val="008C7CA7"/>
    <w:rsid w:val="008D020E"/>
    <w:rsid w:val="008F6D4A"/>
    <w:rsid w:val="009070BC"/>
    <w:rsid w:val="00917E0C"/>
    <w:rsid w:val="00974259"/>
    <w:rsid w:val="00977500"/>
    <w:rsid w:val="00995367"/>
    <w:rsid w:val="009B1AD3"/>
    <w:rsid w:val="009E2C71"/>
    <w:rsid w:val="009F1D73"/>
    <w:rsid w:val="009F620D"/>
    <w:rsid w:val="009F66CE"/>
    <w:rsid w:val="00A00308"/>
    <w:rsid w:val="00A2121E"/>
    <w:rsid w:val="00A25204"/>
    <w:rsid w:val="00A27F1A"/>
    <w:rsid w:val="00A33498"/>
    <w:rsid w:val="00A86A44"/>
    <w:rsid w:val="00AA1353"/>
    <w:rsid w:val="00AB5645"/>
    <w:rsid w:val="00AD0B25"/>
    <w:rsid w:val="00AD1A58"/>
    <w:rsid w:val="00AF1F0D"/>
    <w:rsid w:val="00AF30E3"/>
    <w:rsid w:val="00B00538"/>
    <w:rsid w:val="00B12EA5"/>
    <w:rsid w:val="00B15CD8"/>
    <w:rsid w:val="00B2291E"/>
    <w:rsid w:val="00B23964"/>
    <w:rsid w:val="00B57CF2"/>
    <w:rsid w:val="00B771CC"/>
    <w:rsid w:val="00B96F9C"/>
    <w:rsid w:val="00BB25E7"/>
    <w:rsid w:val="00BC480F"/>
    <w:rsid w:val="00BC773C"/>
    <w:rsid w:val="00C321F2"/>
    <w:rsid w:val="00C76C54"/>
    <w:rsid w:val="00C847C5"/>
    <w:rsid w:val="00CA0B46"/>
    <w:rsid w:val="00CC0485"/>
    <w:rsid w:val="00CE23BD"/>
    <w:rsid w:val="00D340C3"/>
    <w:rsid w:val="00D53C94"/>
    <w:rsid w:val="00D71ADD"/>
    <w:rsid w:val="00DA52FC"/>
    <w:rsid w:val="00DA7911"/>
    <w:rsid w:val="00DE2CA9"/>
    <w:rsid w:val="00DF3C82"/>
    <w:rsid w:val="00E37543"/>
    <w:rsid w:val="00E55764"/>
    <w:rsid w:val="00E65BE9"/>
    <w:rsid w:val="00E75E30"/>
    <w:rsid w:val="00E9039B"/>
    <w:rsid w:val="00E90F67"/>
    <w:rsid w:val="00E9303F"/>
    <w:rsid w:val="00E95F6E"/>
    <w:rsid w:val="00EC323C"/>
    <w:rsid w:val="00EE1016"/>
    <w:rsid w:val="00F109E8"/>
    <w:rsid w:val="00F11B0A"/>
    <w:rsid w:val="00F12B41"/>
    <w:rsid w:val="00F144E7"/>
    <w:rsid w:val="00F16BDC"/>
    <w:rsid w:val="00F200AD"/>
    <w:rsid w:val="00F200C8"/>
    <w:rsid w:val="00F2354A"/>
    <w:rsid w:val="00F2398B"/>
    <w:rsid w:val="00F27394"/>
    <w:rsid w:val="00F458AA"/>
    <w:rsid w:val="00F50C77"/>
    <w:rsid w:val="00F80BDC"/>
    <w:rsid w:val="00F95ABE"/>
    <w:rsid w:val="00FC407A"/>
    <w:rsid w:val="00FE06B0"/>
    <w:rsid w:val="00FF7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character" w:styleId="Menzionenonrisolta">
    <w:name w:val="Unresolved Mention"/>
    <w:basedOn w:val="Carpredefinitoparagrafo"/>
    <w:uiPriority w:val="99"/>
    <w:rsid w:val="000A361C"/>
    <w:rPr>
      <w:color w:val="605E5C"/>
      <w:shd w:val="clear" w:color="auto" w:fill="E1DFDD"/>
    </w:rPr>
  </w:style>
  <w:style w:type="paragraph" w:customStyle="1" w:styleId="Titolo11">
    <w:name w:val="Titolo 11"/>
    <w:next w:val="Normale1"/>
    <w:rsid w:val="00F109E8"/>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rsid w:val="00F109E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character" w:styleId="Enfasicorsivo">
    <w:name w:val="Emphasis"/>
    <w:uiPriority w:val="20"/>
    <w:qFormat/>
    <w:rsid w:val="00F109E8"/>
    <w:rPr>
      <w:i/>
      <w:iCs/>
    </w:rPr>
  </w:style>
  <w:style w:type="paragraph" w:customStyle="1" w:styleId="NormaleWeb1">
    <w:name w:val="Normale (Web)1"/>
    <w:rsid w:val="00F109E8"/>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delicata">
    <w:name w:val="Subtle Emphasis"/>
    <w:basedOn w:val="Carpredefinitoparagrafo"/>
    <w:uiPriority w:val="19"/>
    <w:qFormat/>
    <w:rsid w:val="00E90F67"/>
    <w:rPr>
      <w:i/>
      <w:iCs/>
      <w:color w:val="404040" w:themeColor="text1" w:themeTint="BF"/>
    </w:rPr>
  </w:style>
  <w:style w:type="character" w:styleId="Enfasigrassetto">
    <w:name w:val="Strong"/>
    <w:basedOn w:val="Carpredefinitoparagrafo"/>
    <w:uiPriority w:val="22"/>
    <w:qFormat/>
    <w:rsid w:val="00E75E30"/>
    <w:rPr>
      <w:b/>
      <w:bCs/>
    </w:rPr>
  </w:style>
  <w:style w:type="paragraph" w:styleId="NormaleWeb">
    <w:name w:val="Normal (Web)"/>
    <w:basedOn w:val="Normale"/>
    <w:uiPriority w:val="99"/>
    <w:unhideWhenUsed/>
    <w:rsid w:val="00E65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Corpotesto">
    <w:name w:val="Body Text"/>
    <w:basedOn w:val="Normale"/>
    <w:link w:val="CorpotestoCarattere"/>
    <w:uiPriority w:val="99"/>
    <w:semiHidden/>
    <w:unhideWhenUsed/>
    <w:rsid w:val="00FE06B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w:eastAsia="Arial Unicode MS" w:hAnsi="Times" w:cs="Arial Unicode MS"/>
      <w:bdr w:val="none" w:sz="0" w:space="0" w:color="auto"/>
    </w:rPr>
  </w:style>
  <w:style w:type="character" w:customStyle="1" w:styleId="CorpotestoCarattere">
    <w:name w:val="Corpo testo Carattere"/>
    <w:basedOn w:val="Carpredefinitoparagrafo"/>
    <w:link w:val="Corpotesto"/>
    <w:uiPriority w:val="99"/>
    <w:semiHidden/>
    <w:rsid w:val="00FE06B0"/>
    <w:rPr>
      <w:rFonts w:ascii="Times" w:hAnsi="Times" w:cs="Arial Unicode MS"/>
      <w:color w:val="000000"/>
      <w:sz w:val="24"/>
      <w:szCs w:val="24"/>
      <w:bdr w:val="none" w:sz="0" w:space="0" w:color="auto"/>
    </w:rPr>
  </w:style>
  <w:style w:type="paragraph" w:styleId="Corpodeltesto2">
    <w:name w:val="Body Text 2"/>
    <w:basedOn w:val="Normale"/>
    <w:link w:val="Corpodeltesto2Carattere"/>
    <w:uiPriority w:val="99"/>
    <w:semiHidden/>
    <w:unhideWhenUsed/>
    <w:rsid w:val="00FE06B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heme="minorHAnsi" w:eastAsiaTheme="minorHAnsi" w:hAnsiTheme="minorHAnsi" w:cstheme="minorBidi"/>
      <w:color w:val="auto"/>
      <w:sz w:val="22"/>
      <w:szCs w:val="22"/>
      <w:bdr w:val="none" w:sz="0" w:space="0" w:color="auto"/>
      <w:lang w:eastAsia="en-US"/>
    </w:rPr>
  </w:style>
  <w:style w:type="character" w:customStyle="1" w:styleId="Corpodeltesto2Carattere">
    <w:name w:val="Corpo del testo 2 Carattere"/>
    <w:basedOn w:val="Carpredefinitoparagrafo"/>
    <w:link w:val="Corpodeltesto2"/>
    <w:uiPriority w:val="99"/>
    <w:semiHidden/>
    <w:rsid w:val="00FE06B0"/>
    <w:rPr>
      <w:rFonts w:asciiTheme="minorHAnsi" w:eastAsiaTheme="minorHAnsi" w:hAnsiTheme="minorHAnsi" w:cstheme="minorBidi"/>
      <w:sz w:val="22"/>
      <w:szCs w:val="22"/>
      <w:bdr w:val="none" w:sz="0" w:space="0" w:color="auto"/>
      <w:lang w:eastAsia="en-US"/>
    </w:rPr>
  </w:style>
  <w:style w:type="character" w:customStyle="1" w:styleId="Nessuno">
    <w:name w:val="Nessuno"/>
    <w:rsid w:val="004C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579">
      <w:bodyDiv w:val="1"/>
      <w:marLeft w:val="0"/>
      <w:marRight w:val="0"/>
      <w:marTop w:val="0"/>
      <w:marBottom w:val="0"/>
      <w:divBdr>
        <w:top w:val="none" w:sz="0" w:space="0" w:color="auto"/>
        <w:left w:val="none" w:sz="0" w:space="0" w:color="auto"/>
        <w:bottom w:val="none" w:sz="0" w:space="0" w:color="auto"/>
        <w:right w:val="none" w:sz="0" w:space="0" w:color="auto"/>
      </w:divBdr>
    </w:div>
    <w:div w:id="92166333">
      <w:bodyDiv w:val="1"/>
      <w:marLeft w:val="0"/>
      <w:marRight w:val="0"/>
      <w:marTop w:val="0"/>
      <w:marBottom w:val="0"/>
      <w:divBdr>
        <w:top w:val="none" w:sz="0" w:space="0" w:color="auto"/>
        <w:left w:val="none" w:sz="0" w:space="0" w:color="auto"/>
        <w:bottom w:val="none" w:sz="0" w:space="0" w:color="auto"/>
        <w:right w:val="none" w:sz="0" w:space="0" w:color="auto"/>
      </w:divBdr>
    </w:div>
    <w:div w:id="147525119">
      <w:bodyDiv w:val="1"/>
      <w:marLeft w:val="0"/>
      <w:marRight w:val="0"/>
      <w:marTop w:val="0"/>
      <w:marBottom w:val="0"/>
      <w:divBdr>
        <w:top w:val="none" w:sz="0" w:space="0" w:color="auto"/>
        <w:left w:val="none" w:sz="0" w:space="0" w:color="auto"/>
        <w:bottom w:val="none" w:sz="0" w:space="0" w:color="auto"/>
        <w:right w:val="none" w:sz="0" w:space="0" w:color="auto"/>
      </w:divBdr>
    </w:div>
    <w:div w:id="705906545">
      <w:bodyDiv w:val="1"/>
      <w:marLeft w:val="0"/>
      <w:marRight w:val="0"/>
      <w:marTop w:val="0"/>
      <w:marBottom w:val="0"/>
      <w:divBdr>
        <w:top w:val="none" w:sz="0" w:space="0" w:color="auto"/>
        <w:left w:val="none" w:sz="0" w:space="0" w:color="auto"/>
        <w:bottom w:val="none" w:sz="0" w:space="0" w:color="auto"/>
        <w:right w:val="none" w:sz="0" w:space="0" w:color="auto"/>
      </w:divBdr>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935867760">
      <w:bodyDiv w:val="1"/>
      <w:marLeft w:val="0"/>
      <w:marRight w:val="0"/>
      <w:marTop w:val="0"/>
      <w:marBottom w:val="0"/>
      <w:divBdr>
        <w:top w:val="none" w:sz="0" w:space="0" w:color="auto"/>
        <w:left w:val="none" w:sz="0" w:space="0" w:color="auto"/>
        <w:bottom w:val="none" w:sz="0" w:space="0" w:color="auto"/>
        <w:right w:val="none" w:sz="0" w:space="0" w:color="auto"/>
      </w:divBdr>
    </w:div>
    <w:div w:id="1232692243">
      <w:bodyDiv w:val="1"/>
      <w:marLeft w:val="0"/>
      <w:marRight w:val="0"/>
      <w:marTop w:val="0"/>
      <w:marBottom w:val="0"/>
      <w:divBdr>
        <w:top w:val="none" w:sz="0" w:space="0" w:color="auto"/>
        <w:left w:val="none" w:sz="0" w:space="0" w:color="auto"/>
        <w:bottom w:val="none" w:sz="0" w:space="0" w:color="auto"/>
        <w:right w:val="none" w:sz="0" w:space="0" w:color="auto"/>
      </w:divBdr>
    </w:div>
    <w:div w:id="1782260854">
      <w:bodyDiv w:val="1"/>
      <w:marLeft w:val="0"/>
      <w:marRight w:val="0"/>
      <w:marTop w:val="0"/>
      <w:marBottom w:val="0"/>
      <w:divBdr>
        <w:top w:val="none" w:sz="0" w:space="0" w:color="auto"/>
        <w:left w:val="none" w:sz="0" w:space="0" w:color="auto"/>
        <w:bottom w:val="none" w:sz="0" w:space="0" w:color="auto"/>
        <w:right w:val="none" w:sz="0" w:space="0" w:color="auto"/>
      </w:divBdr>
      <w:divsChild>
        <w:div w:id="1603412659">
          <w:marLeft w:val="0"/>
          <w:marRight w:val="0"/>
          <w:marTop w:val="120"/>
          <w:marBottom w:val="0"/>
          <w:divBdr>
            <w:top w:val="none" w:sz="0" w:space="0" w:color="auto"/>
            <w:left w:val="none" w:sz="0" w:space="0" w:color="auto"/>
            <w:bottom w:val="none" w:sz="0" w:space="0" w:color="auto"/>
            <w:right w:val="none" w:sz="0" w:space="0" w:color="auto"/>
          </w:divBdr>
          <w:divsChild>
            <w:div w:id="738286515">
              <w:marLeft w:val="0"/>
              <w:marRight w:val="0"/>
              <w:marTop w:val="0"/>
              <w:marBottom w:val="0"/>
              <w:divBdr>
                <w:top w:val="none" w:sz="0" w:space="0" w:color="auto"/>
                <w:left w:val="none" w:sz="0" w:space="0" w:color="auto"/>
                <w:bottom w:val="none" w:sz="0" w:space="0" w:color="auto"/>
                <w:right w:val="none" w:sz="0" w:space="0" w:color="auto"/>
              </w:divBdr>
            </w:div>
            <w:div w:id="2123456505">
              <w:marLeft w:val="0"/>
              <w:marRight w:val="0"/>
              <w:marTop w:val="0"/>
              <w:marBottom w:val="0"/>
              <w:divBdr>
                <w:top w:val="none" w:sz="0" w:space="0" w:color="auto"/>
                <w:left w:val="none" w:sz="0" w:space="0" w:color="auto"/>
                <w:bottom w:val="none" w:sz="0" w:space="0" w:color="auto"/>
                <w:right w:val="none" w:sz="0" w:space="0" w:color="auto"/>
              </w:divBdr>
            </w:div>
            <w:div w:id="1814177847">
              <w:marLeft w:val="0"/>
              <w:marRight w:val="0"/>
              <w:marTop w:val="0"/>
              <w:marBottom w:val="0"/>
              <w:divBdr>
                <w:top w:val="none" w:sz="0" w:space="0" w:color="auto"/>
                <w:left w:val="none" w:sz="0" w:space="0" w:color="auto"/>
                <w:bottom w:val="none" w:sz="0" w:space="0" w:color="auto"/>
                <w:right w:val="none" w:sz="0" w:space="0" w:color="auto"/>
              </w:divBdr>
            </w:div>
          </w:divsChild>
        </w:div>
        <w:div w:id="1772125079">
          <w:marLeft w:val="0"/>
          <w:marRight w:val="0"/>
          <w:marTop w:val="120"/>
          <w:marBottom w:val="0"/>
          <w:divBdr>
            <w:top w:val="none" w:sz="0" w:space="0" w:color="auto"/>
            <w:left w:val="none" w:sz="0" w:space="0" w:color="auto"/>
            <w:bottom w:val="none" w:sz="0" w:space="0" w:color="auto"/>
            <w:right w:val="none" w:sz="0" w:space="0" w:color="auto"/>
          </w:divBdr>
          <w:divsChild>
            <w:div w:id="9087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8299">
      <w:bodyDiv w:val="1"/>
      <w:marLeft w:val="0"/>
      <w:marRight w:val="0"/>
      <w:marTop w:val="0"/>
      <w:marBottom w:val="0"/>
      <w:divBdr>
        <w:top w:val="none" w:sz="0" w:space="0" w:color="auto"/>
        <w:left w:val="none" w:sz="0" w:space="0" w:color="auto"/>
        <w:bottom w:val="none" w:sz="0" w:space="0" w:color="auto"/>
        <w:right w:val="none" w:sz="0" w:space="0" w:color="auto"/>
      </w:divBdr>
    </w:div>
    <w:div w:id="210298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biennale.org/it/teatro/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nzfondazione.it/creazioni/creazioni-on-tour/altro-sta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zione@lenzfonda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nzfondazione.it/" TargetMode="External"/><Relationship Id="rId4" Type="http://schemas.openxmlformats.org/officeDocument/2006/relationships/webSettings" Target="webSettings.xml"/><Relationship Id="rId9" Type="http://schemas.openxmlformats.org/officeDocument/2006/relationships/hyperlink" Target="mailto:info@lenzfond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nzfond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1356</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lenz fondazione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Pascarella</cp:lastModifiedBy>
  <cp:revision>50</cp:revision>
  <dcterms:created xsi:type="dcterms:W3CDTF">2021-03-02T09:40:00Z</dcterms:created>
  <dcterms:modified xsi:type="dcterms:W3CDTF">2021-06-28T13:14:00Z</dcterms:modified>
</cp:coreProperties>
</file>