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4DDC" w14:textId="26F222E6" w:rsidR="00670BDE" w:rsidRPr="001702E8" w:rsidRDefault="001702E8" w:rsidP="00271E5D">
      <w:pPr>
        <w:shd w:val="clear" w:color="auto" w:fill="FFFFFF"/>
        <w:tabs>
          <w:tab w:val="left" w:pos="6379"/>
        </w:tabs>
        <w:jc w:val="both"/>
        <w:outlineLvl w:val="1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>A</w:t>
      </w:r>
      <w:r w:rsidRPr="001702E8">
        <w:rPr>
          <w:rFonts w:eastAsia="Times New Roman" w:cstheme="minorHAnsi"/>
          <w:kern w:val="0"/>
          <w:lang w:eastAsia="it-IT"/>
          <w14:ligatures w14:val="none"/>
        </w:rPr>
        <w:t xml:space="preserve">lla </w:t>
      </w:r>
      <w:r>
        <w:rPr>
          <w:rFonts w:eastAsia="Times New Roman" w:cstheme="minorHAnsi"/>
          <w:kern w:val="0"/>
          <w:lang w:eastAsia="it-IT"/>
          <w14:ligatures w14:val="none"/>
        </w:rPr>
        <w:t>c</w:t>
      </w:r>
      <w:r w:rsidRPr="001702E8">
        <w:rPr>
          <w:rFonts w:eastAsia="Times New Roman" w:cstheme="minorHAnsi"/>
          <w:kern w:val="0"/>
          <w:lang w:eastAsia="it-IT"/>
          <w14:ligatures w14:val="none"/>
        </w:rPr>
        <w:t xml:space="preserve">amera di </w:t>
      </w:r>
      <w:r>
        <w:rPr>
          <w:rFonts w:eastAsia="Times New Roman" w:cstheme="minorHAnsi"/>
          <w:kern w:val="0"/>
          <w:lang w:eastAsia="it-IT"/>
          <w14:ligatures w14:val="none"/>
        </w:rPr>
        <w:t>C</w:t>
      </w:r>
      <w:r w:rsidRPr="001702E8">
        <w:rPr>
          <w:rFonts w:eastAsia="Times New Roman" w:cstheme="minorHAnsi"/>
          <w:kern w:val="0"/>
          <w:lang w:eastAsia="it-IT"/>
          <w14:ligatures w14:val="none"/>
        </w:rPr>
        <w:t xml:space="preserve">ommercio di </w:t>
      </w:r>
      <w:r>
        <w:rPr>
          <w:rFonts w:eastAsia="Times New Roman" w:cstheme="minorHAnsi"/>
          <w:kern w:val="0"/>
          <w:lang w:eastAsia="it-IT"/>
          <w14:ligatures w14:val="none"/>
        </w:rPr>
        <w:t>T</w:t>
      </w:r>
      <w:r w:rsidRPr="001702E8">
        <w:rPr>
          <w:rFonts w:eastAsia="Times New Roman" w:cstheme="minorHAnsi"/>
          <w:kern w:val="0"/>
          <w:lang w:eastAsia="it-IT"/>
          <w14:ligatures w14:val="none"/>
        </w:rPr>
        <w:t>rieste domani venerd</w:t>
      </w:r>
      <w:r w:rsidRPr="001702E8">
        <w:rPr>
          <w:rFonts w:ascii="Calibri" w:eastAsia="Times New Roman" w:hAnsi="Calibri" w:cs="Calibri"/>
          <w:kern w:val="0"/>
          <w:lang w:eastAsia="it-IT"/>
          <w14:ligatures w14:val="none"/>
        </w:rPr>
        <w:t>ì</w:t>
      </w:r>
      <w:r w:rsidRPr="001702E8">
        <w:rPr>
          <w:rFonts w:eastAsia="Times New Roman" w:cstheme="minorHAnsi"/>
          <w:kern w:val="0"/>
          <w:lang w:eastAsia="it-IT"/>
          <w14:ligatures w14:val="none"/>
        </w:rPr>
        <w:t xml:space="preserve"> 29 settembre 2023 presentazione della </w:t>
      </w:r>
      <w:proofErr w:type="gramStart"/>
      <w:r w:rsidRPr="001702E8">
        <w:rPr>
          <w:rFonts w:eastAsia="Times New Roman" w:cstheme="minorHAnsi"/>
          <w:kern w:val="0"/>
          <w:lang w:eastAsia="it-IT"/>
          <w14:ligatures w14:val="none"/>
        </w:rPr>
        <w:t>macro installazione</w:t>
      </w:r>
      <w:proofErr w:type="gramEnd"/>
      <w:r w:rsidRPr="001702E8">
        <w:rPr>
          <w:rFonts w:eastAsia="Times New Roman" w:cstheme="minorHAnsi"/>
          <w:kern w:val="0"/>
          <w:lang w:eastAsia="it-IT"/>
          <w14:ligatures w14:val="none"/>
        </w:rPr>
        <w:t xml:space="preserve"> interattiva della pittrice triestina </w:t>
      </w:r>
      <w:r>
        <w:rPr>
          <w:rFonts w:eastAsia="Times New Roman" w:cstheme="minorHAnsi"/>
          <w:kern w:val="0"/>
          <w:lang w:eastAsia="it-IT"/>
          <w14:ligatures w14:val="none"/>
        </w:rPr>
        <w:t>M</w:t>
      </w:r>
      <w:r w:rsidRPr="001702E8">
        <w:rPr>
          <w:rFonts w:eastAsia="Times New Roman" w:cstheme="minorHAnsi"/>
          <w:kern w:val="0"/>
          <w:lang w:eastAsia="it-IT"/>
          <w14:ligatures w14:val="none"/>
        </w:rPr>
        <w:t xml:space="preserve">onica </w:t>
      </w:r>
      <w:proofErr w:type="spellStart"/>
      <w:r>
        <w:rPr>
          <w:rFonts w:eastAsia="Times New Roman" w:cstheme="minorHAnsi"/>
          <w:kern w:val="0"/>
          <w:lang w:eastAsia="it-IT"/>
          <w14:ligatures w14:val="none"/>
        </w:rPr>
        <w:t>K</w:t>
      </w:r>
      <w:r w:rsidRPr="001702E8">
        <w:rPr>
          <w:rFonts w:eastAsia="Times New Roman" w:cstheme="minorHAnsi"/>
          <w:kern w:val="0"/>
          <w:lang w:eastAsia="it-IT"/>
          <w14:ligatures w14:val="none"/>
        </w:rPr>
        <w:t>irchmayr</w:t>
      </w:r>
      <w:proofErr w:type="spellEnd"/>
      <w:r w:rsidRPr="001702E8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</w:p>
    <w:p w14:paraId="57BF2DE6" w14:textId="77777777" w:rsidR="00B165B9" w:rsidRPr="001702E8" w:rsidRDefault="00B165B9" w:rsidP="00271E5D">
      <w:pPr>
        <w:shd w:val="clear" w:color="auto" w:fill="FFFFFF"/>
        <w:tabs>
          <w:tab w:val="left" w:pos="6379"/>
        </w:tabs>
        <w:jc w:val="both"/>
        <w:outlineLvl w:val="1"/>
        <w:rPr>
          <w:rFonts w:eastAsia="Times New Roman" w:cstheme="minorHAnsi"/>
          <w:kern w:val="0"/>
          <w:lang w:eastAsia="it-IT"/>
          <w14:ligatures w14:val="none"/>
        </w:rPr>
      </w:pPr>
    </w:p>
    <w:p w14:paraId="06B920F0" w14:textId="2B294628" w:rsidR="00B65D04" w:rsidRPr="001702E8" w:rsidRDefault="001702E8" w:rsidP="00B65D04">
      <w:pPr>
        <w:jc w:val="both"/>
        <w:rPr>
          <w:rFonts w:cstheme="minorHAnsi"/>
          <w:kern w:val="0"/>
        </w:rPr>
      </w:pPr>
      <w:r w:rsidRPr="001702E8">
        <w:rPr>
          <w:rFonts w:eastAsia="Times New Roman" w:cstheme="minorHAnsi"/>
          <w:kern w:val="0"/>
          <w:lang w:eastAsia="it-IT"/>
          <w14:ligatures w14:val="none"/>
        </w:rPr>
        <w:t xml:space="preserve">Alla Camera </w:t>
      </w:r>
      <w:r>
        <w:rPr>
          <w:rFonts w:eastAsia="Times New Roman" w:cstheme="minorHAnsi"/>
          <w:kern w:val="0"/>
          <w:lang w:eastAsia="it-IT"/>
          <w14:ligatures w14:val="none"/>
        </w:rPr>
        <w:t>d</w:t>
      </w:r>
      <w:r w:rsidRPr="001702E8">
        <w:rPr>
          <w:rFonts w:eastAsia="Times New Roman" w:cstheme="minorHAnsi"/>
          <w:kern w:val="0"/>
          <w:lang w:eastAsia="it-IT"/>
          <w14:ligatures w14:val="none"/>
        </w:rPr>
        <w:t xml:space="preserve">i Commercio </w:t>
      </w:r>
      <w:r>
        <w:rPr>
          <w:rFonts w:eastAsia="Times New Roman" w:cstheme="minorHAnsi"/>
          <w:kern w:val="0"/>
          <w:lang w:eastAsia="it-IT"/>
          <w14:ligatures w14:val="none"/>
        </w:rPr>
        <w:t>d</w:t>
      </w:r>
      <w:r w:rsidRPr="001702E8">
        <w:rPr>
          <w:rFonts w:eastAsia="Times New Roman" w:cstheme="minorHAnsi"/>
          <w:kern w:val="0"/>
          <w:lang w:eastAsia="it-IT"/>
          <w14:ligatures w14:val="none"/>
        </w:rPr>
        <w:t xml:space="preserve">i Trieste </w:t>
      </w:r>
      <w:r w:rsidR="00670BDE" w:rsidRPr="001702E8">
        <w:rPr>
          <w:rFonts w:eastAsia="Times New Roman" w:cstheme="minorHAnsi"/>
          <w:kern w:val="0"/>
          <w:lang w:eastAsia="it-IT"/>
          <w14:ligatures w14:val="none"/>
        </w:rPr>
        <w:t>d</w:t>
      </w:r>
      <w:r w:rsidR="008978B8" w:rsidRPr="001702E8">
        <w:rPr>
          <w:rFonts w:eastAsia="Times New Roman" w:cstheme="minorHAnsi"/>
          <w:kern w:val="0"/>
          <w:lang w:eastAsia="it-IT"/>
          <w14:ligatures w14:val="none"/>
        </w:rPr>
        <w:t xml:space="preserve">omani 29 settembre alle 18 Marianna Accerboni presenta la </w:t>
      </w:r>
      <w:proofErr w:type="gramStart"/>
      <w:r w:rsidR="008978B8" w:rsidRPr="001702E8">
        <w:rPr>
          <w:rFonts w:eastAsia="Times New Roman" w:cstheme="minorHAnsi"/>
          <w:kern w:val="0"/>
          <w:lang w:eastAsia="it-IT"/>
          <w14:ligatures w14:val="none"/>
        </w:rPr>
        <w:t>macro installazione</w:t>
      </w:r>
      <w:proofErr w:type="gramEnd"/>
      <w:r w:rsidR="008978B8" w:rsidRPr="001702E8">
        <w:rPr>
          <w:rFonts w:eastAsia="Times New Roman" w:cstheme="minorHAnsi"/>
          <w:kern w:val="0"/>
          <w:lang w:eastAsia="it-IT"/>
          <w14:ligatures w14:val="none"/>
        </w:rPr>
        <w:t xml:space="preserve"> interattiva del</w:t>
      </w:r>
      <w:r w:rsidR="00670BDE" w:rsidRPr="001702E8">
        <w:rPr>
          <w:rFonts w:eastAsia="Times New Roman" w:cstheme="minorHAnsi"/>
          <w:kern w:val="0"/>
          <w:lang w:eastAsia="it-IT"/>
          <w14:ligatures w14:val="none"/>
        </w:rPr>
        <w:t>la pittrice triestina M</w:t>
      </w:r>
      <w:r w:rsidR="00CE72FE" w:rsidRPr="001702E8">
        <w:rPr>
          <w:rFonts w:eastAsia="Times New Roman" w:cstheme="minorHAnsi"/>
          <w:kern w:val="0"/>
          <w:lang w:eastAsia="it-IT"/>
          <w14:ligatures w14:val="none"/>
        </w:rPr>
        <w:t xml:space="preserve">ONICA </w:t>
      </w:r>
      <w:r w:rsidR="00670BDE" w:rsidRPr="001702E8">
        <w:rPr>
          <w:rFonts w:eastAsia="Times New Roman" w:cstheme="minorHAnsi"/>
          <w:kern w:val="0"/>
          <w:lang w:eastAsia="it-IT"/>
          <w14:ligatures w14:val="none"/>
        </w:rPr>
        <w:t>K</w:t>
      </w:r>
      <w:r w:rsidR="00CE72FE" w:rsidRPr="001702E8">
        <w:rPr>
          <w:rFonts w:eastAsia="Times New Roman" w:cstheme="minorHAnsi"/>
          <w:kern w:val="0"/>
          <w:lang w:eastAsia="it-IT"/>
          <w14:ligatures w14:val="none"/>
        </w:rPr>
        <w:t>IRCHMAYR</w:t>
      </w:r>
      <w:r w:rsidR="00B65D04" w:rsidRPr="001702E8">
        <w:rPr>
          <w:rFonts w:eastAsia="Times New Roman" w:cstheme="minorHAnsi"/>
          <w:kern w:val="0"/>
          <w:lang w:eastAsia="it-IT"/>
          <w14:ligatures w14:val="none"/>
        </w:rPr>
        <w:t xml:space="preserve"> dedicata al tema delle Maree marmoree. Solo nella giornata inaugurale di domani il pubblico potrà interagire con l’opera, realizzata con idropittura a tecnica mista, che rimarrà esposta fino al 13 ottobre (orario</w:t>
      </w:r>
      <w:r w:rsidR="00B65D04" w:rsidRPr="001702E8">
        <w:rPr>
          <w:rFonts w:cstheme="minorHAnsi"/>
        </w:rPr>
        <w:t xml:space="preserve">: 9 – 12.30/ 14.30 - 16.30/ info </w:t>
      </w:r>
      <w:r w:rsidR="00B65D04" w:rsidRPr="001702E8">
        <w:rPr>
          <w:rFonts w:cstheme="minorHAnsi"/>
          <w:kern w:val="0"/>
        </w:rPr>
        <w:t>+39 335 6750946).</w:t>
      </w:r>
    </w:p>
    <w:p w14:paraId="728BB041" w14:textId="77777777" w:rsidR="00B65D04" w:rsidRPr="001702E8" w:rsidRDefault="00B65D04" w:rsidP="00B65D04">
      <w:pPr>
        <w:shd w:val="clear" w:color="auto" w:fill="FFFFFF"/>
        <w:tabs>
          <w:tab w:val="left" w:pos="6379"/>
        </w:tabs>
        <w:jc w:val="both"/>
        <w:outlineLvl w:val="1"/>
      </w:pPr>
    </w:p>
    <w:p w14:paraId="38741860" w14:textId="60B74980" w:rsidR="00B165B9" w:rsidRPr="001702E8" w:rsidRDefault="00B165B9" w:rsidP="00B65D04">
      <w:pPr>
        <w:shd w:val="clear" w:color="auto" w:fill="FFFFFF"/>
        <w:tabs>
          <w:tab w:val="left" w:pos="6379"/>
        </w:tabs>
        <w:jc w:val="both"/>
        <w:outlineLvl w:val="1"/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</w:pPr>
      <w:r w:rsidRPr="001702E8">
        <w:rPr>
          <w:sz w:val="22"/>
          <w:szCs w:val="22"/>
        </w:rPr>
        <w:t xml:space="preserve">Per questa edizione della Barcolana </w:t>
      </w:r>
      <w:r w:rsidR="00B65D04" w:rsidRPr="001702E8">
        <w:rPr>
          <w:sz w:val="22"/>
          <w:szCs w:val="22"/>
        </w:rPr>
        <w:t xml:space="preserve">– scrive Marianna </w:t>
      </w:r>
      <w:proofErr w:type="spellStart"/>
      <w:r w:rsidR="00B65D04" w:rsidRPr="001702E8">
        <w:rPr>
          <w:sz w:val="22"/>
          <w:szCs w:val="22"/>
        </w:rPr>
        <w:t>Accerboni</w:t>
      </w:r>
      <w:proofErr w:type="spellEnd"/>
      <w:r w:rsidR="00B65D04" w:rsidRPr="001702E8">
        <w:rPr>
          <w:sz w:val="22"/>
          <w:szCs w:val="22"/>
        </w:rPr>
        <w:t xml:space="preserve"> - </w:t>
      </w:r>
      <w:r w:rsidRPr="001702E8">
        <w:rPr>
          <w:sz w:val="22"/>
          <w:szCs w:val="22"/>
        </w:rPr>
        <w:t xml:space="preserve">Monica </w:t>
      </w:r>
      <w:proofErr w:type="spellStart"/>
      <w:r w:rsidRPr="001702E8">
        <w:rPr>
          <w:sz w:val="22"/>
          <w:szCs w:val="22"/>
        </w:rPr>
        <w:t>Kirchmayr</w:t>
      </w:r>
      <w:proofErr w:type="spellEnd"/>
      <w:r w:rsidRPr="001702E8">
        <w:rPr>
          <w:sz w:val="22"/>
          <w:szCs w:val="22"/>
        </w:rPr>
        <w:t xml:space="preserve"> ha saputo ideare un mare incantatore di notevolissimo fascino che coniuga una tecnica molto sapiente e duttile alla capacità di guardare oltre il reale e d’interpretare tale limbo felice con originale professionalità attraverso una sorta di libertà composta, che fa leva su un immaginario istintivo, il quale si scatena con forza nell’artista quand’è intensamente ispirata.</w:t>
      </w:r>
    </w:p>
    <w:p w14:paraId="58D7EF9E" w14:textId="77777777" w:rsidR="00B165B9" w:rsidRPr="001702E8" w:rsidRDefault="00B165B9" w:rsidP="00B65D04">
      <w:pPr>
        <w:jc w:val="both"/>
        <w:rPr>
          <w:rFonts w:cstheme="minorHAnsi"/>
          <w:sz w:val="22"/>
          <w:szCs w:val="22"/>
          <w:shd w:val="clear" w:color="auto" w:fill="FFFFFF"/>
        </w:rPr>
      </w:pPr>
      <w:r w:rsidRPr="001702E8">
        <w:rPr>
          <w:sz w:val="22"/>
          <w:szCs w:val="22"/>
        </w:rPr>
        <w:t xml:space="preserve">A sostenere la sua creatività è una sorta di sottile e sottaciuta sensibilità mitteleuropea che alberga nel suo animo, anche in virtù dell’essere nata in una città come Trieste. Un’inclinazione grazie alla quale Monica riesce a riportarci – attraverso un lessico però contemporaneo – nelle atmosfere amate per esempio da </w:t>
      </w:r>
      <w:r w:rsidRPr="001702E8">
        <w:rPr>
          <w:rFonts w:cstheme="minorHAnsi"/>
          <w:sz w:val="22"/>
          <w:szCs w:val="22"/>
        </w:rPr>
        <w:t>Caspar-David Friedrich</w:t>
      </w:r>
      <w:r w:rsidRPr="001702E8">
        <w:rPr>
          <w:sz w:val="22"/>
          <w:szCs w:val="22"/>
        </w:rPr>
        <w:t xml:space="preserve">, il più interessante tra </w:t>
      </w:r>
      <w:r w:rsidRPr="001702E8">
        <w:rPr>
          <w:rFonts w:cstheme="minorHAnsi"/>
          <w:sz w:val="22"/>
          <w:szCs w:val="22"/>
        </w:rPr>
        <w:t xml:space="preserve">i pittori romantici tedeschi. Adottando virtuosismi tecnici da consumata poetessa dell’immagine – o meglio della scena – quali per esempio i veli di tulle scelti in una serie di nuance in sequenza cromatica che alludono a diverse atmosfere marine, i tessuti magicamente solidificati, l’idropittura adoperata con la finezza della tecnica mista, </w:t>
      </w:r>
      <w:proofErr w:type="spellStart"/>
      <w:r w:rsidRPr="001702E8">
        <w:rPr>
          <w:rFonts w:cstheme="minorHAnsi"/>
          <w:sz w:val="22"/>
          <w:szCs w:val="22"/>
        </w:rPr>
        <w:t>Kirchmayr</w:t>
      </w:r>
      <w:proofErr w:type="spellEnd"/>
      <w:r w:rsidRPr="001702E8">
        <w:rPr>
          <w:rFonts w:cstheme="minorHAnsi"/>
          <w:sz w:val="22"/>
          <w:szCs w:val="22"/>
        </w:rPr>
        <w:t xml:space="preserve"> </w:t>
      </w:r>
      <w:r w:rsidRPr="001702E8">
        <w:rPr>
          <w:rFonts w:cstheme="minorHAnsi"/>
          <w:sz w:val="22"/>
          <w:szCs w:val="22"/>
          <w:shd w:val="clear" w:color="auto" w:fill="FFFFFF"/>
        </w:rPr>
        <w:t xml:space="preserve">“forgia” e in un certo senso scolpisce in un marmo ideale la propria concezione del mare. E lo fa, accostando visioni marine in cui un accentuato contrappunto luministico – uno dei </w:t>
      </w:r>
      <w:proofErr w:type="spellStart"/>
      <w:r w:rsidRPr="001702E8">
        <w:rPr>
          <w:rFonts w:cstheme="minorHAnsi"/>
          <w:sz w:val="22"/>
          <w:szCs w:val="22"/>
          <w:shd w:val="clear" w:color="auto" w:fill="FFFFFF"/>
        </w:rPr>
        <w:t>leit</w:t>
      </w:r>
      <w:proofErr w:type="spellEnd"/>
      <w:r w:rsidRPr="001702E8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702E8">
        <w:rPr>
          <w:rFonts w:cstheme="minorHAnsi"/>
          <w:sz w:val="22"/>
          <w:szCs w:val="22"/>
          <w:shd w:val="clear" w:color="auto" w:fill="FFFFFF"/>
        </w:rPr>
        <w:t>motiv</w:t>
      </w:r>
      <w:proofErr w:type="spellEnd"/>
      <w:r w:rsidRPr="001702E8">
        <w:rPr>
          <w:rFonts w:cstheme="minorHAnsi"/>
          <w:sz w:val="22"/>
          <w:szCs w:val="22"/>
          <w:shd w:val="clear" w:color="auto" w:fill="FFFFFF"/>
        </w:rPr>
        <w:t xml:space="preserve"> della sua pittura - muta sensibilmente a seconda del suo stato d’animo e delle emozioni che vuole esprimere, accogliendo e circondando il fruitore in un grande abbraccio postromantico, onirico e surreale: un golfo in cui risuonano alla lontana, per chi sa ascoltarli, gli echi dello </w:t>
      </w:r>
      <w:proofErr w:type="spellStart"/>
      <w:r w:rsidRPr="001702E8">
        <w:rPr>
          <w:rFonts w:cstheme="minorHAnsi"/>
          <w:sz w:val="22"/>
          <w:szCs w:val="22"/>
          <w:shd w:val="clear" w:color="auto" w:fill="FFFFFF"/>
        </w:rPr>
        <w:t>sturm</w:t>
      </w:r>
      <w:proofErr w:type="spellEnd"/>
      <w:r w:rsidRPr="001702E8">
        <w:rPr>
          <w:rFonts w:cstheme="minorHAnsi"/>
          <w:sz w:val="22"/>
          <w:szCs w:val="22"/>
          <w:shd w:val="clear" w:color="auto" w:fill="FFFFFF"/>
        </w:rPr>
        <w:t xml:space="preserve"> und drang (tempesta e impeto), movimento culturale tedesco di fine Settecento precursore del romanticismo.</w:t>
      </w:r>
    </w:p>
    <w:p w14:paraId="6F106AF2" w14:textId="77777777" w:rsidR="00B165B9" w:rsidRPr="001702E8" w:rsidRDefault="00B165B9" w:rsidP="00B65D04">
      <w:pPr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63E3AAFE" w14:textId="6E782509" w:rsidR="00B165B9" w:rsidRDefault="00B165B9" w:rsidP="00B65D04">
      <w:pPr>
        <w:jc w:val="both"/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</w:pPr>
      <w:r w:rsidRPr="001702E8">
        <w:rPr>
          <w:rFonts w:cstheme="minorHAnsi"/>
          <w:sz w:val="22"/>
          <w:szCs w:val="22"/>
          <w:shd w:val="clear" w:color="auto" w:fill="FFFFFF"/>
        </w:rPr>
        <w:t xml:space="preserve">Monica </w:t>
      </w:r>
      <w:proofErr w:type="spellStart"/>
      <w:r w:rsidRPr="001702E8">
        <w:rPr>
          <w:rFonts w:cstheme="minorHAnsi"/>
          <w:sz w:val="22"/>
          <w:szCs w:val="22"/>
          <w:shd w:val="clear" w:color="auto" w:fill="FFFFFF"/>
        </w:rPr>
        <w:t>Kirchmayr</w:t>
      </w:r>
      <w:proofErr w:type="spellEnd"/>
      <w:r w:rsidRPr="001702E8">
        <w:rPr>
          <w:rFonts w:cstheme="minorHAnsi"/>
          <w:sz w:val="22"/>
          <w:szCs w:val="22"/>
          <w:shd w:val="clear" w:color="auto" w:fill="FFFFFF"/>
        </w:rPr>
        <w:t xml:space="preserve"> (1975) si forma all’Istituto d’arte di Trieste dove si diploma nel 1994; nel 2008 apprende la tecnica dell’acquaforte all’Università Popolare d</w:t>
      </w:r>
      <w:r w:rsidR="00B65D04" w:rsidRPr="001702E8">
        <w:rPr>
          <w:rFonts w:cstheme="minorHAnsi"/>
          <w:sz w:val="22"/>
          <w:szCs w:val="22"/>
          <w:shd w:val="clear" w:color="auto" w:fill="FFFFFF"/>
        </w:rPr>
        <w:t>ella sua città</w:t>
      </w:r>
      <w:r w:rsidRPr="001702E8">
        <w:rPr>
          <w:rFonts w:cstheme="minorHAnsi"/>
          <w:sz w:val="22"/>
          <w:szCs w:val="22"/>
          <w:shd w:val="clear" w:color="auto" w:fill="FFFFFF"/>
        </w:rPr>
        <w:t xml:space="preserve">. Opera nel suo atelier di via Vasari 19 assieme al marito Gabriele </w:t>
      </w:r>
      <w:proofErr w:type="spellStart"/>
      <w:r w:rsidRPr="001702E8">
        <w:rPr>
          <w:rFonts w:cstheme="minorHAnsi"/>
          <w:sz w:val="22"/>
          <w:szCs w:val="22"/>
          <w:shd w:val="clear" w:color="auto" w:fill="FFFFFF"/>
        </w:rPr>
        <w:t>Pistrin</w:t>
      </w:r>
      <w:proofErr w:type="spellEnd"/>
      <w:r w:rsidRPr="001702E8">
        <w:rPr>
          <w:rFonts w:cstheme="minorHAnsi"/>
          <w:sz w:val="22"/>
          <w:szCs w:val="22"/>
          <w:shd w:val="clear" w:color="auto" w:fill="FFFFFF"/>
        </w:rPr>
        <w:t xml:space="preserve">, musicista, attore e falegname d’arte, che collabora spesso anche progettualmente alla realizzazione delle opere della moglie. Capace di creare </w:t>
      </w:r>
      <w:proofErr w:type="gramStart"/>
      <w:r w:rsidRPr="001702E8">
        <w:rPr>
          <w:rFonts w:cstheme="minorHAnsi"/>
          <w:sz w:val="22"/>
          <w:szCs w:val="22"/>
          <w:shd w:val="clear" w:color="auto" w:fill="FFFFFF"/>
        </w:rPr>
        <w:t>macro</w:t>
      </w:r>
      <w:r w:rsidR="00B65D04" w:rsidRPr="001702E8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1702E8">
        <w:rPr>
          <w:rFonts w:cstheme="minorHAnsi"/>
          <w:sz w:val="22"/>
          <w:szCs w:val="22"/>
          <w:shd w:val="clear" w:color="auto" w:fill="FFFFFF"/>
        </w:rPr>
        <w:t>installazioni</w:t>
      </w:r>
      <w:proofErr w:type="gramEnd"/>
      <w:r w:rsidRPr="001702E8">
        <w:rPr>
          <w:rFonts w:cstheme="minorHAnsi"/>
          <w:sz w:val="22"/>
          <w:szCs w:val="22"/>
          <w:shd w:val="clear" w:color="auto" w:fill="FFFFFF"/>
        </w:rPr>
        <w:t xml:space="preserve">, lavora spesso per il </w:t>
      </w:r>
      <w:r w:rsidRPr="001702E8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>cinema, la televisione e il teatro con registi importanti, tra cui Giuseppe Tornatore e Carmine Elia. Ha al suo attivo numerose mostre allestite in sedi prestigiose in Italia e all’estero.</w:t>
      </w:r>
      <w:r w:rsidRPr="001702E8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1702E8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 xml:space="preserve">L’eredità artistica di Monica e del marito Gabriele è raccolta dai figli Luca, pittore, e </w:t>
      </w:r>
      <w:proofErr w:type="spellStart"/>
      <w:r w:rsidRPr="001702E8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>Lunisa</w:t>
      </w:r>
      <w:proofErr w:type="spellEnd"/>
      <w:r w:rsidRPr="001702E8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 xml:space="preserve">, musicista. </w:t>
      </w:r>
    </w:p>
    <w:p w14:paraId="0C966E77" w14:textId="77777777" w:rsidR="008B2930" w:rsidRDefault="008B2930" w:rsidP="00B65D04">
      <w:pPr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3023AD76" w14:textId="66A61592" w:rsidR="00B165B9" w:rsidRPr="001702E8" w:rsidRDefault="00B165B9" w:rsidP="00B65D04">
      <w:pPr>
        <w:jc w:val="both"/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</w:pPr>
      <w:r w:rsidRPr="001702E8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>Dal 2004 l’arte di Monica è inoltre presente a Trieste in un piccolo e originale show room in via Filzi 6, spazio-vetrina d’ispirazione surreale, visibile dalla strada sia da chi passa a piedi che da chi è al volante.</w:t>
      </w:r>
    </w:p>
    <w:p w14:paraId="63C263E1" w14:textId="77777777" w:rsidR="00B165B9" w:rsidRPr="001702E8" w:rsidRDefault="00B165B9" w:rsidP="00B65D04">
      <w:pPr>
        <w:jc w:val="both"/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</w:pPr>
    </w:p>
    <w:p w14:paraId="52B6C320" w14:textId="7ADB20DA" w:rsidR="00787000" w:rsidRPr="001702E8" w:rsidRDefault="00787000" w:rsidP="00B65D04">
      <w:pPr>
        <w:shd w:val="clear" w:color="auto" w:fill="FFFFFF"/>
        <w:jc w:val="both"/>
        <w:rPr>
          <w:rFonts w:eastAsia="Times New Roman" w:cstheme="minorHAnsi"/>
          <w:sz w:val="22"/>
          <w:szCs w:val="22"/>
        </w:rPr>
      </w:pPr>
      <w:r w:rsidRPr="001702E8">
        <w:rPr>
          <w:rFonts w:cstheme="minorHAnsi"/>
          <w:sz w:val="22"/>
          <w:szCs w:val="22"/>
        </w:rPr>
        <w:t xml:space="preserve">DOVE: </w:t>
      </w:r>
      <w:r w:rsidR="008978B8" w:rsidRPr="001702E8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>Camera di Commercio di Trieste</w:t>
      </w:r>
      <w:r w:rsidRPr="001702E8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 xml:space="preserve"> - piazza </w:t>
      </w:r>
      <w:r w:rsidR="008978B8" w:rsidRPr="001702E8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>della Borsa 14</w:t>
      </w:r>
      <w:r w:rsidR="00490E4F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 xml:space="preserve"> </w:t>
      </w:r>
      <w:r w:rsidR="00D13B7E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>–</w:t>
      </w:r>
      <w:r w:rsidR="00490E4F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 xml:space="preserve"> </w:t>
      </w:r>
      <w:r w:rsidR="00D13B7E"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  <w:t>34121 Trieste</w:t>
      </w:r>
    </w:p>
    <w:p w14:paraId="48687AE4" w14:textId="5631F136" w:rsidR="00787000" w:rsidRPr="001702E8" w:rsidRDefault="00787000" w:rsidP="00B65D0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702E8">
        <w:rPr>
          <w:rFonts w:cstheme="minorHAnsi"/>
          <w:sz w:val="22"/>
          <w:szCs w:val="22"/>
        </w:rPr>
        <w:t xml:space="preserve">QUANDO: </w:t>
      </w:r>
      <w:r w:rsidR="00B165B9" w:rsidRPr="001702E8">
        <w:rPr>
          <w:rFonts w:cstheme="minorHAnsi"/>
          <w:sz w:val="22"/>
          <w:szCs w:val="22"/>
        </w:rPr>
        <w:t>29 settembre</w:t>
      </w:r>
      <w:r w:rsidRPr="001702E8">
        <w:rPr>
          <w:rFonts w:cstheme="minorHAnsi"/>
          <w:sz w:val="22"/>
          <w:szCs w:val="22"/>
        </w:rPr>
        <w:t xml:space="preserve"> – 1</w:t>
      </w:r>
      <w:r w:rsidR="00B165B9" w:rsidRPr="001702E8">
        <w:rPr>
          <w:rFonts w:cstheme="minorHAnsi"/>
          <w:sz w:val="22"/>
          <w:szCs w:val="22"/>
        </w:rPr>
        <w:t>3</w:t>
      </w:r>
      <w:r w:rsidRPr="001702E8">
        <w:rPr>
          <w:rFonts w:cstheme="minorHAnsi"/>
          <w:sz w:val="22"/>
          <w:szCs w:val="22"/>
        </w:rPr>
        <w:t xml:space="preserve"> </w:t>
      </w:r>
      <w:r w:rsidR="00B165B9" w:rsidRPr="001702E8">
        <w:rPr>
          <w:rFonts w:cstheme="minorHAnsi"/>
          <w:sz w:val="22"/>
          <w:szCs w:val="22"/>
        </w:rPr>
        <w:t>ottobre</w:t>
      </w:r>
      <w:r w:rsidRPr="001702E8">
        <w:rPr>
          <w:rFonts w:cstheme="minorHAnsi"/>
          <w:sz w:val="22"/>
          <w:szCs w:val="22"/>
        </w:rPr>
        <w:t xml:space="preserve"> 2023</w:t>
      </w:r>
    </w:p>
    <w:p w14:paraId="6B3F559E" w14:textId="41B84BB2" w:rsidR="00787000" w:rsidRPr="001702E8" w:rsidRDefault="00787000" w:rsidP="00B65D04">
      <w:pPr>
        <w:jc w:val="both"/>
        <w:rPr>
          <w:rFonts w:cstheme="minorHAnsi"/>
          <w:sz w:val="22"/>
          <w:szCs w:val="22"/>
        </w:rPr>
      </w:pPr>
      <w:r w:rsidRPr="001702E8">
        <w:rPr>
          <w:rFonts w:cstheme="minorHAnsi"/>
          <w:sz w:val="22"/>
          <w:szCs w:val="22"/>
        </w:rPr>
        <w:t xml:space="preserve">ORARIO: </w:t>
      </w:r>
      <w:r w:rsidR="00B165B9" w:rsidRPr="001702E8">
        <w:rPr>
          <w:rFonts w:cstheme="minorHAnsi"/>
          <w:sz w:val="22"/>
          <w:szCs w:val="22"/>
        </w:rPr>
        <w:t>9 – 12.30/ 14.30 - 16.30</w:t>
      </w:r>
    </w:p>
    <w:p w14:paraId="46470DAB" w14:textId="7B6A85A8" w:rsidR="00787000" w:rsidRPr="001702E8" w:rsidRDefault="00787000" w:rsidP="00B65D04">
      <w:pPr>
        <w:pStyle w:val="Corpotesto"/>
        <w:spacing w:before="11"/>
        <w:jc w:val="both"/>
        <w:rPr>
          <w:rFonts w:asciiTheme="minorHAnsi" w:hAnsiTheme="minorHAnsi" w:cstheme="minorHAnsi"/>
        </w:rPr>
      </w:pPr>
      <w:r w:rsidRPr="001702E8">
        <w:rPr>
          <w:rFonts w:asciiTheme="minorHAnsi" w:hAnsiTheme="minorHAnsi" w:cstheme="minorHAnsi"/>
        </w:rPr>
        <w:t>A CURA DI: Marianna Accerboni</w:t>
      </w:r>
    </w:p>
    <w:p w14:paraId="1ED66C16" w14:textId="51B05B2F" w:rsidR="00E432FE" w:rsidRPr="001702E8" w:rsidRDefault="00787000" w:rsidP="007E114E">
      <w:pPr>
        <w:jc w:val="both"/>
        <w:rPr>
          <w:rFonts w:cstheme="minorHAnsi"/>
          <w:kern w:val="0"/>
          <w:sz w:val="22"/>
          <w:szCs w:val="22"/>
        </w:rPr>
      </w:pPr>
      <w:r w:rsidRPr="001702E8">
        <w:rPr>
          <w:rFonts w:cstheme="minorHAnsi"/>
          <w:sz w:val="22"/>
          <w:szCs w:val="22"/>
        </w:rPr>
        <w:t>INFO:</w:t>
      </w:r>
      <w:r w:rsidR="008C6D18" w:rsidRPr="001702E8">
        <w:rPr>
          <w:rFonts w:cstheme="minorHAnsi"/>
          <w:sz w:val="22"/>
          <w:szCs w:val="22"/>
        </w:rPr>
        <w:t xml:space="preserve"> </w:t>
      </w:r>
      <w:r w:rsidR="00B165B9" w:rsidRPr="001702E8">
        <w:rPr>
          <w:rFonts w:cstheme="minorHAnsi"/>
          <w:kern w:val="0"/>
          <w:sz w:val="22"/>
          <w:szCs w:val="22"/>
        </w:rPr>
        <w:t>+39 335 675094</w:t>
      </w:r>
    </w:p>
    <w:sectPr w:rsidR="00E432FE" w:rsidRPr="001702E8" w:rsidSect="00061B80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E1"/>
    <w:rsid w:val="00061B80"/>
    <w:rsid w:val="000B0490"/>
    <w:rsid w:val="000E417C"/>
    <w:rsid w:val="001437EB"/>
    <w:rsid w:val="001702E8"/>
    <w:rsid w:val="001E780C"/>
    <w:rsid w:val="00233DE9"/>
    <w:rsid w:val="00271E5D"/>
    <w:rsid w:val="002C09CA"/>
    <w:rsid w:val="00490E4F"/>
    <w:rsid w:val="004D670A"/>
    <w:rsid w:val="00504AB0"/>
    <w:rsid w:val="005156C2"/>
    <w:rsid w:val="005836A6"/>
    <w:rsid w:val="005E0AE1"/>
    <w:rsid w:val="006210C4"/>
    <w:rsid w:val="00670BDE"/>
    <w:rsid w:val="006767D3"/>
    <w:rsid w:val="006835A6"/>
    <w:rsid w:val="00695F63"/>
    <w:rsid w:val="00787000"/>
    <w:rsid w:val="007E114E"/>
    <w:rsid w:val="008642C0"/>
    <w:rsid w:val="008978B8"/>
    <w:rsid w:val="008B2930"/>
    <w:rsid w:val="008C0321"/>
    <w:rsid w:val="008C6D18"/>
    <w:rsid w:val="00B165B9"/>
    <w:rsid w:val="00B65D04"/>
    <w:rsid w:val="00CC7AFE"/>
    <w:rsid w:val="00CE72FE"/>
    <w:rsid w:val="00D13B7E"/>
    <w:rsid w:val="00D23130"/>
    <w:rsid w:val="00D87480"/>
    <w:rsid w:val="00DA7EEE"/>
    <w:rsid w:val="00E432FE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8F362"/>
  <w15:chartTrackingRefBased/>
  <w15:docId w15:val="{54D83083-2DDD-5E44-9747-9C35D14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5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7000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eastAsia="it-IT" w:bidi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000"/>
    <w:rPr>
      <w:rFonts w:ascii="Arial" w:eastAsia="Arial" w:hAnsi="Arial" w:cs="Arial"/>
      <w:kern w:val="0"/>
      <w:sz w:val="22"/>
      <w:szCs w:val="22"/>
      <w:lang w:eastAsia="it-IT" w:bidi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870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1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12</cp:revision>
  <dcterms:created xsi:type="dcterms:W3CDTF">2023-09-28T14:23:00Z</dcterms:created>
  <dcterms:modified xsi:type="dcterms:W3CDTF">2023-09-28T17:30:00Z</dcterms:modified>
</cp:coreProperties>
</file>