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619" w:rsidRPr="00AA1619" w:rsidRDefault="00AA1619" w:rsidP="00AA1619">
      <w:pPr>
        <w:rPr>
          <w:rFonts w:ascii="Arial" w:eastAsia="Times New Roman" w:hAnsi="Arial" w:cs="Arial"/>
          <w:color w:val="222222"/>
          <w:lang w:eastAsia="it-IT"/>
        </w:rPr>
      </w:pPr>
      <w:r w:rsidRPr="00AA1619">
        <w:rPr>
          <w:rFonts w:ascii="Arial" w:eastAsia="Times New Roman" w:hAnsi="Arial" w:cs="Arial"/>
          <w:color w:val="222222"/>
          <w:lang w:eastAsia="it-IT"/>
        </w:rPr>
        <w:t>Lorenza Morandotti</w:t>
      </w:r>
    </w:p>
    <w:p w:rsidR="00AA1619" w:rsidRDefault="004D39D5" w:rsidP="00AA1619">
      <w:pPr>
        <w:rPr>
          <w:rFonts w:ascii="Arial" w:eastAsia="Times New Roman" w:hAnsi="Arial" w:cs="Arial"/>
          <w:color w:val="222222"/>
          <w:lang w:eastAsia="it-IT"/>
        </w:rPr>
      </w:pPr>
      <w:proofErr w:type="spellStart"/>
      <w:r>
        <w:rPr>
          <w:rFonts w:ascii="Arial" w:eastAsia="Times New Roman" w:hAnsi="Arial" w:cs="Arial"/>
          <w:color w:val="222222"/>
          <w:lang w:eastAsia="it-IT"/>
        </w:rPr>
        <w:t>Neoarchetipi</w:t>
      </w:r>
      <w:proofErr w:type="spellEnd"/>
    </w:p>
    <w:p w:rsidR="004D39D5" w:rsidRDefault="004D39D5" w:rsidP="00AA1619">
      <w:pPr>
        <w:rPr>
          <w:rFonts w:ascii="Arial" w:eastAsia="Times New Roman" w:hAnsi="Arial" w:cs="Arial"/>
          <w:color w:val="222222"/>
          <w:lang w:eastAsia="it-IT"/>
        </w:rPr>
      </w:pPr>
      <w:r>
        <w:rPr>
          <w:rFonts w:ascii="Arial" w:eastAsia="Times New Roman" w:hAnsi="Arial" w:cs="Arial"/>
          <w:color w:val="222222"/>
          <w:lang w:eastAsia="it-IT"/>
        </w:rPr>
        <w:t>Opere in carta</w:t>
      </w:r>
    </w:p>
    <w:p w:rsidR="004D39D5" w:rsidRDefault="004D39D5" w:rsidP="00AA1619">
      <w:pPr>
        <w:rPr>
          <w:rFonts w:ascii="Arial" w:eastAsia="Times New Roman" w:hAnsi="Arial" w:cs="Arial"/>
          <w:color w:val="222222"/>
          <w:lang w:eastAsia="it-IT"/>
        </w:rPr>
      </w:pPr>
      <w:r>
        <w:rPr>
          <w:rFonts w:ascii="Arial" w:eastAsia="Times New Roman" w:hAnsi="Arial" w:cs="Arial"/>
          <w:color w:val="222222"/>
          <w:lang w:eastAsia="it-IT"/>
        </w:rPr>
        <w:t>A cura di Paolo Giubileo</w:t>
      </w:r>
    </w:p>
    <w:p w:rsidR="004D39D5" w:rsidRDefault="004D39D5" w:rsidP="00AA1619">
      <w:pPr>
        <w:rPr>
          <w:rFonts w:ascii="Arial" w:eastAsia="Times New Roman" w:hAnsi="Arial" w:cs="Arial"/>
          <w:color w:val="222222"/>
          <w:lang w:eastAsia="it-IT"/>
        </w:rPr>
      </w:pPr>
      <w:r>
        <w:rPr>
          <w:rFonts w:ascii="Arial" w:eastAsia="Times New Roman" w:hAnsi="Arial" w:cs="Arial"/>
          <w:color w:val="222222"/>
          <w:lang w:eastAsia="it-IT"/>
        </w:rPr>
        <w:t>Dal 29 gennaio al 6 maggio 2020</w:t>
      </w:r>
    </w:p>
    <w:p w:rsidR="004D39D5" w:rsidRDefault="004D39D5" w:rsidP="00AA1619">
      <w:pPr>
        <w:rPr>
          <w:rFonts w:ascii="Arial" w:eastAsia="Times New Roman" w:hAnsi="Arial" w:cs="Arial"/>
          <w:color w:val="222222"/>
          <w:lang w:eastAsia="it-IT"/>
        </w:rPr>
      </w:pPr>
      <w:proofErr w:type="spellStart"/>
      <w:r>
        <w:rPr>
          <w:rFonts w:ascii="Arial" w:eastAsia="Times New Roman" w:hAnsi="Arial" w:cs="Arial"/>
          <w:color w:val="222222"/>
          <w:lang w:eastAsia="it-IT"/>
        </w:rPr>
        <w:t>Mo.Sto</w:t>
      </w:r>
      <w:proofErr w:type="spellEnd"/>
      <w:r>
        <w:rPr>
          <w:rFonts w:ascii="Arial" w:eastAsia="Times New Roman" w:hAnsi="Arial" w:cs="Arial"/>
          <w:color w:val="222222"/>
          <w:lang w:eastAsia="it-IT"/>
        </w:rPr>
        <w:t xml:space="preserve"> Via </w:t>
      </w:r>
      <w:proofErr w:type="spellStart"/>
      <w:r>
        <w:rPr>
          <w:rFonts w:ascii="Arial" w:eastAsia="Times New Roman" w:hAnsi="Arial" w:cs="Arial"/>
          <w:color w:val="222222"/>
          <w:lang w:eastAsia="it-IT"/>
        </w:rPr>
        <w:t>Castelbarco</w:t>
      </w:r>
      <w:proofErr w:type="spellEnd"/>
      <w:r>
        <w:rPr>
          <w:rFonts w:ascii="Arial" w:eastAsia="Times New Roman" w:hAnsi="Arial" w:cs="Arial"/>
          <w:color w:val="222222"/>
          <w:lang w:eastAsia="it-IT"/>
        </w:rPr>
        <w:t xml:space="preserve"> 3, Milano</w:t>
      </w:r>
      <w:bookmarkStart w:id="0" w:name="_GoBack"/>
      <w:bookmarkEnd w:id="0"/>
    </w:p>
    <w:p w:rsidR="004D39D5" w:rsidRDefault="004D39D5" w:rsidP="00AA1619">
      <w:pPr>
        <w:rPr>
          <w:rFonts w:ascii="Arial" w:eastAsia="Times New Roman" w:hAnsi="Arial" w:cs="Arial"/>
          <w:color w:val="222222"/>
          <w:lang w:eastAsia="it-IT"/>
        </w:rPr>
      </w:pPr>
    </w:p>
    <w:p w:rsidR="004D39D5" w:rsidRDefault="004D39D5" w:rsidP="00AA1619">
      <w:pPr>
        <w:rPr>
          <w:rFonts w:ascii="Arial" w:eastAsia="Times New Roman" w:hAnsi="Arial" w:cs="Arial"/>
          <w:color w:val="222222"/>
          <w:lang w:eastAsia="it-IT"/>
        </w:rPr>
      </w:pPr>
      <w:r>
        <w:rPr>
          <w:rFonts w:ascii="Arial" w:eastAsia="Times New Roman" w:hAnsi="Arial" w:cs="Arial"/>
          <w:color w:val="222222"/>
          <w:lang w:eastAsia="it-IT"/>
        </w:rPr>
        <w:t>Aperto da martedì a sabato dalle 8 alle 24</w:t>
      </w:r>
    </w:p>
    <w:p w:rsidR="004D39D5" w:rsidRPr="00AA1619" w:rsidRDefault="004D39D5" w:rsidP="00AA1619">
      <w:pPr>
        <w:rPr>
          <w:rFonts w:ascii="Arial" w:eastAsia="Times New Roman" w:hAnsi="Arial" w:cs="Arial"/>
          <w:color w:val="222222"/>
          <w:lang w:eastAsia="it-IT"/>
        </w:rPr>
      </w:pPr>
      <w:r>
        <w:rPr>
          <w:rFonts w:ascii="Arial" w:eastAsia="Times New Roman" w:hAnsi="Arial" w:cs="Arial"/>
          <w:color w:val="222222"/>
          <w:lang w:eastAsia="it-IT"/>
        </w:rPr>
        <w:t>L’artista sarà presente all’inaugurazione e su appuntamento</w:t>
      </w:r>
    </w:p>
    <w:p w:rsidR="00AA1619" w:rsidRPr="00AA1619" w:rsidRDefault="00AA1619" w:rsidP="00AA1619">
      <w:pPr>
        <w:rPr>
          <w:rFonts w:ascii="Arial" w:eastAsia="Times New Roman" w:hAnsi="Arial" w:cs="Arial"/>
          <w:color w:val="222222"/>
          <w:lang w:eastAsia="it-IT"/>
        </w:rPr>
      </w:pPr>
    </w:p>
    <w:p w:rsidR="00C53186" w:rsidRDefault="00C53186" w:rsidP="00C53186">
      <w:pPr>
        <w:jc w:val="both"/>
      </w:pPr>
      <w:r>
        <w:t xml:space="preserve">Il lavoro artistico di Lorenza Morandotti ha un’anima ancestrale, generatrice di segni </w:t>
      </w:r>
      <w:proofErr w:type="gramStart"/>
      <w:r>
        <w:t>che  riconosciamo</w:t>
      </w:r>
      <w:proofErr w:type="gramEnd"/>
      <w:r>
        <w:t xml:space="preserve"> come archetipi. Che cosa sono gli </w:t>
      </w:r>
      <w:r w:rsidRPr="00036B2A">
        <w:t>archetipi</w:t>
      </w:r>
      <w:r>
        <w:t>? Sono pure forme che si configurano come simboli, sono i centri dell’energia psichica, latenti ed inconsci, che possono manifestarsi nei sogni così come nell’arte.</w:t>
      </w:r>
    </w:p>
    <w:p w:rsidR="00C53186" w:rsidRDefault="00C53186" w:rsidP="00C53186">
      <w:pPr>
        <w:jc w:val="both"/>
      </w:pPr>
      <w:r>
        <w:t>Lorenza Morandotti, scherzando, si definisce un’artista neo-neolitica: certamente, l’incontro con il mistero dell’arcaico è centrale nel suo percorso creativo. Racconta che, camminando per i boschi della Val d’Intelvi, un giorno trovò, scavata nella roccia, una coppella preistorica.  Le coppelle sono incavi emisferici e questa forma, a noi così familiare, ha caratterizzato nel corso dei secoli tutte le civiltà dell’uomo. Sebbene il dibattito sulla sua funzione sia ancora vivo (contenitore d’acqua, focolare, raffigurazione topografica, mappa stellare), ne viene riconosciuta all’unanimità la valenza simbolica universale: da grembo materno a figure del sacro che ne derivano.</w:t>
      </w:r>
    </w:p>
    <w:p w:rsidR="00C53186" w:rsidRPr="00D17540" w:rsidRDefault="00C53186" w:rsidP="00C53186">
      <w:pPr>
        <w:jc w:val="both"/>
      </w:pPr>
      <w:r w:rsidRPr="00D17540">
        <w:t>L</w:t>
      </w:r>
      <w:r>
        <w:t>a coppella è una delle diverse</w:t>
      </w:r>
      <w:r w:rsidRPr="00D17540">
        <w:t xml:space="preserve"> forme che </w:t>
      </w:r>
      <w:r w:rsidRPr="00036B2A">
        <w:t>l’archetipo</w:t>
      </w:r>
      <w:r w:rsidRPr="00D17540">
        <w:t xml:space="preserve"> assume </w:t>
      </w:r>
      <w:r>
        <w:t>nell’opera</w:t>
      </w:r>
      <w:r w:rsidRPr="00D17540">
        <w:t xml:space="preserve"> di Lorenza</w:t>
      </w:r>
      <w:r>
        <w:t xml:space="preserve"> Morandotti; esso non </w:t>
      </w:r>
      <w:proofErr w:type="gramStart"/>
      <w:r>
        <w:t>si  pone</w:t>
      </w:r>
      <w:proofErr w:type="gramEnd"/>
      <w:r>
        <w:t xml:space="preserve"> come premessa ma si rivela solo a conclusione del processo artistico, manifestandosi così</w:t>
      </w:r>
      <w:r w:rsidRPr="00D17540">
        <w:t xml:space="preserve"> naturalmente</w:t>
      </w:r>
      <w:r>
        <w:t xml:space="preserve"> nei suoi lavori</w:t>
      </w:r>
      <w:r w:rsidRPr="00D17540">
        <w:t xml:space="preserve"> in ceramica, terracotta, pietra, marmo e bronzo.</w:t>
      </w:r>
    </w:p>
    <w:p w:rsidR="00C53186" w:rsidRPr="00521F8E" w:rsidRDefault="00C53186" w:rsidP="00C53186">
      <w:pPr>
        <w:jc w:val="both"/>
      </w:pPr>
      <w:r>
        <w:t xml:space="preserve">Negli acquarelli su carta di cotone qui esposti, </w:t>
      </w:r>
      <w:r>
        <w:rPr>
          <w:i/>
        </w:rPr>
        <w:t xml:space="preserve">Infiniti </w:t>
      </w:r>
      <w:proofErr w:type="spellStart"/>
      <w:r>
        <w:rPr>
          <w:i/>
        </w:rPr>
        <w:t>infiniti</w:t>
      </w:r>
      <w:proofErr w:type="spellEnd"/>
      <w:r>
        <w:t xml:space="preserve">, </w:t>
      </w:r>
      <w:r w:rsidRPr="00036B2A">
        <w:t>l’archetipo</w:t>
      </w:r>
      <w:r>
        <w:t xml:space="preserve"> si rivela in una moltiplicazione generativa di cerchi concentrici, la cui matrice possiamo rintracciare anche nell’azione di manipolazione dell’argilla con il tornio; originati da un punto essenziale, i cerchi, espandendosi nell’atto creativo, raggiungono una dimensione meditativa. </w:t>
      </w:r>
    </w:p>
    <w:p w:rsidR="00C53186" w:rsidRPr="00E96C5B" w:rsidRDefault="00C53186" w:rsidP="00C53186">
      <w:pPr>
        <w:jc w:val="both"/>
      </w:pPr>
      <w:r>
        <w:t xml:space="preserve">Richiamano nella loro forma i mandala (in sanscrito cerchio), una forma circolare attraverso la quale può manifestarsi il Sé, il principale di tutti gli archetipi, con il quale </w:t>
      </w:r>
      <w:proofErr w:type="spellStart"/>
      <w:r>
        <w:t>Jung</w:t>
      </w:r>
      <w:proofErr w:type="spellEnd"/>
      <w:r>
        <w:t xml:space="preserve"> stesso indicava una totalità psichica, risultato dell’unione del conscio e dell’inconscio. </w:t>
      </w:r>
      <w:proofErr w:type="gramStart"/>
      <w:r>
        <w:t>E’</w:t>
      </w:r>
      <w:proofErr w:type="gramEnd"/>
      <w:r>
        <w:t xml:space="preserve"> </w:t>
      </w:r>
      <w:r w:rsidRPr="00036B2A">
        <w:t>l’archetipo</w:t>
      </w:r>
      <w:r>
        <w:t xml:space="preserve"> centrale dal quale viene emanata l’energia vitale; è l’archetipo dell’ordine interiore, dove il Sé diviene il punto di riferimento essenziale.</w:t>
      </w:r>
      <w:r>
        <w:rPr>
          <w:i/>
        </w:rPr>
        <w:t xml:space="preserve"> </w:t>
      </w:r>
    </w:p>
    <w:p w:rsidR="00C53186" w:rsidRDefault="00C53186" w:rsidP="00C53186">
      <w:pPr>
        <w:jc w:val="both"/>
      </w:pPr>
      <w:r>
        <w:t xml:space="preserve">Intersecando due </w:t>
      </w:r>
      <w:r>
        <w:rPr>
          <w:i/>
        </w:rPr>
        <w:t xml:space="preserve">Infiniti </w:t>
      </w:r>
      <w:proofErr w:type="spellStart"/>
      <w:r>
        <w:rPr>
          <w:i/>
        </w:rPr>
        <w:t>infiniti</w:t>
      </w:r>
      <w:proofErr w:type="spellEnd"/>
      <w:r>
        <w:rPr>
          <w:i/>
        </w:rPr>
        <w:t xml:space="preserve"> </w:t>
      </w:r>
      <w:r>
        <w:t xml:space="preserve">Lorenza Morandotti crea gli </w:t>
      </w:r>
      <w:r>
        <w:rPr>
          <w:i/>
        </w:rPr>
        <w:t>incontri</w:t>
      </w:r>
      <w:r>
        <w:t xml:space="preserve">: nuovamente si manifesta </w:t>
      </w:r>
      <w:r w:rsidRPr="00036B2A">
        <w:t>l’archetipo</w:t>
      </w:r>
      <w:r>
        <w:t xml:space="preserve"> nella forma ogivale della </w:t>
      </w:r>
      <w:proofErr w:type="spellStart"/>
      <w:r>
        <w:rPr>
          <w:i/>
        </w:rPr>
        <w:t>vesica</w:t>
      </w:r>
      <w:proofErr w:type="spellEnd"/>
      <w:r>
        <w:rPr>
          <w:i/>
        </w:rPr>
        <w:t xml:space="preserve"> </w:t>
      </w:r>
      <w:proofErr w:type="spellStart"/>
      <w:r>
        <w:rPr>
          <w:i/>
        </w:rPr>
        <w:t>piscis</w:t>
      </w:r>
      <w:proofErr w:type="spellEnd"/>
      <w:r>
        <w:rPr>
          <w:i/>
        </w:rPr>
        <w:t xml:space="preserve"> </w:t>
      </w:r>
      <w:r>
        <w:t xml:space="preserve">o mandorla, in molte culture simbolo di vita e di passaggio tra due dimensioni diverse, materiale e spirituale, umana e divina. </w:t>
      </w:r>
    </w:p>
    <w:p w:rsidR="00C53186" w:rsidRPr="00594260" w:rsidRDefault="00C53186" w:rsidP="00C53186">
      <w:pPr>
        <w:jc w:val="both"/>
      </w:pPr>
      <w:r>
        <w:t xml:space="preserve">Gli </w:t>
      </w:r>
      <w:r>
        <w:rPr>
          <w:i/>
        </w:rPr>
        <w:t xml:space="preserve">Infiniti </w:t>
      </w:r>
      <w:proofErr w:type="spellStart"/>
      <w:r>
        <w:rPr>
          <w:i/>
        </w:rPr>
        <w:t>infiniti</w:t>
      </w:r>
      <w:proofErr w:type="spellEnd"/>
      <w:r>
        <w:rPr>
          <w:i/>
        </w:rPr>
        <w:t xml:space="preserve"> </w:t>
      </w:r>
      <w:r>
        <w:t xml:space="preserve">trasmutano poi nelle </w:t>
      </w:r>
      <w:proofErr w:type="spellStart"/>
      <w:r>
        <w:rPr>
          <w:i/>
        </w:rPr>
        <w:t>C</w:t>
      </w:r>
      <w:r w:rsidRPr="002D7D77">
        <w:rPr>
          <w:i/>
        </w:rPr>
        <w:t>osm</w:t>
      </w:r>
      <w:r>
        <w:rPr>
          <w:i/>
        </w:rPr>
        <w:t>os</w:t>
      </w:r>
      <w:proofErr w:type="spellEnd"/>
      <w:r>
        <w:rPr>
          <w:i/>
        </w:rPr>
        <w:t>’</w:t>
      </w:r>
      <w:r w:rsidRPr="002D7D77">
        <w:rPr>
          <w:i/>
        </w:rPr>
        <w:t xml:space="preserve"> </w:t>
      </w:r>
      <w:proofErr w:type="spellStart"/>
      <w:r w:rsidRPr="002D7D77">
        <w:rPr>
          <w:i/>
        </w:rPr>
        <w:t>flags</w:t>
      </w:r>
      <w:proofErr w:type="spellEnd"/>
      <w:r w:rsidRPr="002D7D77">
        <w:rPr>
          <w:i/>
        </w:rPr>
        <w:t>,</w:t>
      </w:r>
      <w:r>
        <w:t xml:space="preserve"> bandiere di tela trasparente; l’artista diventerà, portandole nel mondo, alfiere </w:t>
      </w:r>
      <w:proofErr w:type="gramStart"/>
      <w:r>
        <w:t>di  un</w:t>
      </w:r>
      <w:proofErr w:type="gramEnd"/>
      <w:r>
        <w:t xml:space="preserve"> messaggio cosmico: l’identità dell’uomo risiede nella sua appartenenza all’universo, di cui </w:t>
      </w:r>
      <w:r w:rsidRPr="00036B2A">
        <w:t>l’archetipo</w:t>
      </w:r>
      <w:r>
        <w:t xml:space="preserve"> è luce. </w:t>
      </w:r>
    </w:p>
    <w:p w:rsidR="00350512" w:rsidRDefault="00350512"/>
    <w:sectPr w:rsidR="00350512" w:rsidSect="002342C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19"/>
    <w:rsid w:val="002342C3"/>
    <w:rsid w:val="00350512"/>
    <w:rsid w:val="004D39D5"/>
    <w:rsid w:val="00AA1619"/>
    <w:rsid w:val="00C531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B926680"/>
  <w15:chartTrackingRefBased/>
  <w15:docId w15:val="{C71A9D4A-9B56-2947-88D3-827B5210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796174">
      <w:bodyDiv w:val="1"/>
      <w:marLeft w:val="0"/>
      <w:marRight w:val="0"/>
      <w:marTop w:val="0"/>
      <w:marBottom w:val="0"/>
      <w:divBdr>
        <w:top w:val="none" w:sz="0" w:space="0" w:color="auto"/>
        <w:left w:val="none" w:sz="0" w:space="0" w:color="auto"/>
        <w:bottom w:val="none" w:sz="0" w:space="0" w:color="auto"/>
        <w:right w:val="none" w:sz="0" w:space="0" w:color="auto"/>
      </w:divBdr>
      <w:divsChild>
        <w:div w:id="825047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26414">
              <w:marLeft w:val="0"/>
              <w:marRight w:val="0"/>
              <w:marTop w:val="0"/>
              <w:marBottom w:val="0"/>
              <w:divBdr>
                <w:top w:val="none" w:sz="0" w:space="0" w:color="auto"/>
                <w:left w:val="none" w:sz="0" w:space="0" w:color="auto"/>
                <w:bottom w:val="none" w:sz="0" w:space="0" w:color="auto"/>
                <w:right w:val="none" w:sz="0" w:space="0" w:color="auto"/>
              </w:divBdr>
              <w:divsChild>
                <w:div w:id="1718432415">
                  <w:marLeft w:val="0"/>
                  <w:marRight w:val="0"/>
                  <w:marTop w:val="0"/>
                  <w:marBottom w:val="0"/>
                  <w:divBdr>
                    <w:top w:val="none" w:sz="0" w:space="0" w:color="auto"/>
                    <w:left w:val="none" w:sz="0" w:space="0" w:color="auto"/>
                    <w:bottom w:val="none" w:sz="0" w:space="0" w:color="auto"/>
                    <w:right w:val="none" w:sz="0" w:space="0" w:color="auto"/>
                  </w:divBdr>
                  <w:divsChild>
                    <w:div w:id="511378241">
                      <w:marLeft w:val="0"/>
                      <w:marRight w:val="0"/>
                      <w:marTop w:val="0"/>
                      <w:marBottom w:val="0"/>
                      <w:divBdr>
                        <w:top w:val="none" w:sz="0" w:space="0" w:color="auto"/>
                        <w:left w:val="none" w:sz="0" w:space="0" w:color="auto"/>
                        <w:bottom w:val="none" w:sz="0" w:space="0" w:color="auto"/>
                        <w:right w:val="none" w:sz="0" w:space="0" w:color="auto"/>
                      </w:divBdr>
                      <w:divsChild>
                        <w:div w:id="860169751">
                          <w:marLeft w:val="0"/>
                          <w:marRight w:val="0"/>
                          <w:marTop w:val="0"/>
                          <w:marBottom w:val="0"/>
                          <w:divBdr>
                            <w:top w:val="none" w:sz="0" w:space="0" w:color="auto"/>
                            <w:left w:val="none" w:sz="0" w:space="0" w:color="auto"/>
                            <w:bottom w:val="none" w:sz="0" w:space="0" w:color="auto"/>
                            <w:right w:val="none" w:sz="0" w:space="0" w:color="auto"/>
                          </w:divBdr>
                        </w:div>
                        <w:div w:id="1807814754">
                          <w:marLeft w:val="0"/>
                          <w:marRight w:val="0"/>
                          <w:marTop w:val="0"/>
                          <w:marBottom w:val="0"/>
                          <w:divBdr>
                            <w:top w:val="none" w:sz="0" w:space="0" w:color="auto"/>
                            <w:left w:val="none" w:sz="0" w:space="0" w:color="auto"/>
                            <w:bottom w:val="none" w:sz="0" w:space="0" w:color="auto"/>
                            <w:right w:val="none" w:sz="0" w:space="0" w:color="auto"/>
                          </w:divBdr>
                          <w:divsChild>
                            <w:div w:id="1905603407">
                              <w:marLeft w:val="0"/>
                              <w:marRight w:val="0"/>
                              <w:marTop w:val="0"/>
                              <w:marBottom w:val="0"/>
                              <w:divBdr>
                                <w:top w:val="none" w:sz="0" w:space="0" w:color="auto"/>
                                <w:left w:val="none" w:sz="0" w:space="0" w:color="auto"/>
                                <w:bottom w:val="none" w:sz="0" w:space="0" w:color="auto"/>
                                <w:right w:val="none" w:sz="0" w:space="0" w:color="auto"/>
                              </w:divBdr>
                              <w:divsChild>
                                <w:div w:id="430901058">
                                  <w:marLeft w:val="0"/>
                                  <w:marRight w:val="0"/>
                                  <w:marTop w:val="0"/>
                                  <w:marBottom w:val="0"/>
                                  <w:divBdr>
                                    <w:top w:val="none" w:sz="0" w:space="0" w:color="auto"/>
                                    <w:left w:val="none" w:sz="0" w:space="0" w:color="auto"/>
                                    <w:bottom w:val="none" w:sz="0" w:space="0" w:color="auto"/>
                                    <w:right w:val="none" w:sz="0" w:space="0" w:color="auto"/>
                                  </w:divBdr>
                                  <w:divsChild>
                                    <w:div w:id="1831479653">
                                      <w:marLeft w:val="0"/>
                                      <w:marRight w:val="0"/>
                                      <w:marTop w:val="0"/>
                                      <w:marBottom w:val="0"/>
                                      <w:divBdr>
                                        <w:top w:val="none" w:sz="0" w:space="0" w:color="auto"/>
                                        <w:left w:val="none" w:sz="0" w:space="0" w:color="auto"/>
                                        <w:bottom w:val="none" w:sz="0" w:space="0" w:color="auto"/>
                                        <w:right w:val="none" w:sz="0" w:space="0" w:color="auto"/>
                                      </w:divBdr>
                                      <w:divsChild>
                                        <w:div w:id="876502596">
                                          <w:marLeft w:val="0"/>
                                          <w:marRight w:val="0"/>
                                          <w:marTop w:val="0"/>
                                          <w:marBottom w:val="0"/>
                                          <w:divBdr>
                                            <w:top w:val="none" w:sz="0" w:space="0" w:color="auto"/>
                                            <w:left w:val="none" w:sz="0" w:space="0" w:color="auto"/>
                                            <w:bottom w:val="none" w:sz="0" w:space="0" w:color="auto"/>
                                            <w:right w:val="none" w:sz="0" w:space="0" w:color="auto"/>
                                          </w:divBdr>
                                          <w:divsChild>
                                            <w:div w:id="263195130">
                                              <w:marLeft w:val="0"/>
                                              <w:marRight w:val="0"/>
                                              <w:marTop w:val="0"/>
                                              <w:marBottom w:val="0"/>
                                              <w:divBdr>
                                                <w:top w:val="none" w:sz="0" w:space="0" w:color="auto"/>
                                                <w:left w:val="none" w:sz="0" w:space="0" w:color="auto"/>
                                                <w:bottom w:val="none" w:sz="0" w:space="0" w:color="auto"/>
                                                <w:right w:val="none" w:sz="0" w:space="0" w:color="auto"/>
                                              </w:divBdr>
                                              <w:divsChild>
                                                <w:div w:id="141629886">
                                                  <w:marLeft w:val="0"/>
                                                  <w:marRight w:val="0"/>
                                                  <w:marTop w:val="0"/>
                                                  <w:marBottom w:val="0"/>
                                                  <w:divBdr>
                                                    <w:top w:val="none" w:sz="0" w:space="0" w:color="auto"/>
                                                    <w:left w:val="none" w:sz="0" w:space="0" w:color="auto"/>
                                                    <w:bottom w:val="none" w:sz="0" w:space="0" w:color="auto"/>
                                                    <w:right w:val="none" w:sz="0" w:space="0" w:color="auto"/>
                                                  </w:divBdr>
                                                  <w:divsChild>
                                                    <w:div w:id="1583756307">
                                                      <w:marLeft w:val="0"/>
                                                      <w:marRight w:val="0"/>
                                                      <w:marTop w:val="0"/>
                                                      <w:marBottom w:val="0"/>
                                                      <w:divBdr>
                                                        <w:top w:val="none" w:sz="0" w:space="0" w:color="auto"/>
                                                        <w:left w:val="none" w:sz="0" w:space="0" w:color="auto"/>
                                                        <w:bottom w:val="none" w:sz="0" w:space="0" w:color="auto"/>
                                                        <w:right w:val="none" w:sz="0" w:space="0" w:color="auto"/>
                                                      </w:divBdr>
                                                    </w:div>
                                                    <w:div w:id="1628269505">
                                                      <w:marLeft w:val="0"/>
                                                      <w:marRight w:val="0"/>
                                                      <w:marTop w:val="0"/>
                                                      <w:marBottom w:val="0"/>
                                                      <w:divBdr>
                                                        <w:top w:val="none" w:sz="0" w:space="0" w:color="auto"/>
                                                        <w:left w:val="none" w:sz="0" w:space="0" w:color="auto"/>
                                                        <w:bottom w:val="none" w:sz="0" w:space="0" w:color="auto"/>
                                                        <w:right w:val="none" w:sz="0" w:space="0" w:color="auto"/>
                                                      </w:divBdr>
                                                    </w:div>
                                                    <w:div w:id="2139297053">
                                                      <w:marLeft w:val="0"/>
                                                      <w:marRight w:val="0"/>
                                                      <w:marTop w:val="0"/>
                                                      <w:marBottom w:val="0"/>
                                                      <w:divBdr>
                                                        <w:top w:val="none" w:sz="0" w:space="0" w:color="auto"/>
                                                        <w:left w:val="none" w:sz="0" w:space="0" w:color="auto"/>
                                                        <w:bottom w:val="none" w:sz="0" w:space="0" w:color="auto"/>
                                                        <w:right w:val="none" w:sz="0" w:space="0" w:color="auto"/>
                                                      </w:divBdr>
                                                    </w:div>
                                                    <w:div w:id="2073890292">
                                                      <w:marLeft w:val="0"/>
                                                      <w:marRight w:val="0"/>
                                                      <w:marTop w:val="0"/>
                                                      <w:marBottom w:val="0"/>
                                                      <w:divBdr>
                                                        <w:top w:val="none" w:sz="0" w:space="0" w:color="auto"/>
                                                        <w:left w:val="none" w:sz="0" w:space="0" w:color="auto"/>
                                                        <w:bottom w:val="none" w:sz="0" w:space="0" w:color="auto"/>
                                                        <w:right w:val="none" w:sz="0" w:space="0" w:color="auto"/>
                                                      </w:divBdr>
                                                    </w:div>
                                                    <w:div w:id="1472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2020-01-14T21:05:00Z</dcterms:created>
  <dcterms:modified xsi:type="dcterms:W3CDTF">2020-01-26T16:18:00Z</dcterms:modified>
</cp:coreProperties>
</file>