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26E2" w14:textId="311CEB81" w:rsidR="00793498" w:rsidRDefault="00793498" w:rsidP="0079349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6C3771" wp14:editId="456B32D8">
            <wp:simplePos x="0" y="0"/>
            <wp:positionH relativeFrom="column">
              <wp:posOffset>3871365</wp:posOffset>
            </wp:positionH>
            <wp:positionV relativeFrom="paragraph">
              <wp:posOffset>-373907</wp:posOffset>
            </wp:positionV>
            <wp:extent cx="1653702" cy="90418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702" cy="90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95BB30" wp14:editId="7090289E">
            <wp:simplePos x="0" y="0"/>
            <wp:positionH relativeFrom="column">
              <wp:posOffset>-39694</wp:posOffset>
            </wp:positionH>
            <wp:positionV relativeFrom="paragraph">
              <wp:posOffset>-257999</wp:posOffset>
            </wp:positionV>
            <wp:extent cx="2317870" cy="635000"/>
            <wp:effectExtent l="0" t="0" r="6350" b="0"/>
            <wp:wrapNone/>
            <wp:docPr id="409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1787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</w:t>
      </w:r>
    </w:p>
    <w:p w14:paraId="79535F42" w14:textId="65733A78" w:rsidR="00793498" w:rsidRDefault="00793498" w:rsidP="00793498">
      <w:pPr>
        <w:jc w:val="center"/>
        <w:rPr>
          <w:b/>
          <w:bCs/>
          <w:sz w:val="32"/>
          <w:szCs w:val="32"/>
        </w:rPr>
      </w:pPr>
    </w:p>
    <w:p w14:paraId="1096FE37" w14:textId="0BA337AF" w:rsidR="00793498" w:rsidRDefault="00793498" w:rsidP="00793498">
      <w:pPr>
        <w:jc w:val="center"/>
        <w:rPr>
          <w:b/>
          <w:bCs/>
          <w:sz w:val="32"/>
          <w:szCs w:val="32"/>
        </w:rPr>
      </w:pPr>
    </w:p>
    <w:p w14:paraId="4F04A97E" w14:textId="77777777" w:rsidR="00793498" w:rsidRDefault="00793498" w:rsidP="00793498">
      <w:pPr>
        <w:jc w:val="center"/>
        <w:rPr>
          <w:b/>
          <w:bCs/>
          <w:sz w:val="32"/>
          <w:szCs w:val="32"/>
        </w:rPr>
      </w:pPr>
    </w:p>
    <w:p w14:paraId="2913B759" w14:textId="261E73F6" w:rsidR="00311B68" w:rsidRPr="00B2403B" w:rsidRDefault="00BF14A8" w:rsidP="00793498">
      <w:pPr>
        <w:jc w:val="center"/>
        <w:rPr>
          <w:b/>
          <w:bCs/>
          <w:sz w:val="32"/>
          <w:szCs w:val="32"/>
        </w:rPr>
      </w:pPr>
      <w:proofErr w:type="spellStart"/>
      <w:r w:rsidRPr="00B2403B">
        <w:rPr>
          <w:b/>
          <w:bCs/>
          <w:sz w:val="32"/>
          <w:szCs w:val="32"/>
        </w:rPr>
        <w:t>inQuiete</w:t>
      </w:r>
      <w:proofErr w:type="spellEnd"/>
    </w:p>
    <w:p w14:paraId="1A027020" w14:textId="77777777" w:rsidR="00BF14A8" w:rsidRPr="00B2403B" w:rsidRDefault="00BF14A8" w:rsidP="00BF14A8">
      <w:pPr>
        <w:jc w:val="center"/>
        <w:rPr>
          <w:b/>
          <w:bCs/>
          <w:sz w:val="32"/>
          <w:szCs w:val="32"/>
        </w:rPr>
      </w:pPr>
    </w:p>
    <w:p w14:paraId="101D1A3D" w14:textId="5705A052" w:rsidR="00BF14A8" w:rsidRPr="00B2403B" w:rsidRDefault="00BF14A8" w:rsidP="00BF14A8">
      <w:pPr>
        <w:jc w:val="center"/>
        <w:rPr>
          <w:b/>
          <w:bCs/>
          <w:sz w:val="32"/>
          <w:szCs w:val="32"/>
        </w:rPr>
      </w:pPr>
      <w:r w:rsidRPr="00B2403B">
        <w:rPr>
          <w:b/>
          <w:bCs/>
          <w:sz w:val="32"/>
          <w:szCs w:val="32"/>
        </w:rPr>
        <w:t xml:space="preserve">Festival di scrittrici a Roma </w:t>
      </w:r>
    </w:p>
    <w:p w14:paraId="0DE44C40" w14:textId="0A4DDA4B" w:rsidR="00B2403B" w:rsidRPr="00B2403B" w:rsidRDefault="00B2403B" w:rsidP="00BF14A8">
      <w:pPr>
        <w:jc w:val="center"/>
        <w:rPr>
          <w:b/>
          <w:bCs/>
          <w:sz w:val="32"/>
          <w:szCs w:val="32"/>
        </w:rPr>
      </w:pPr>
    </w:p>
    <w:p w14:paraId="67BC14B5" w14:textId="0B9A162D" w:rsidR="00B2403B" w:rsidRDefault="00B2403B" w:rsidP="00BF14A8">
      <w:pPr>
        <w:jc w:val="center"/>
        <w:rPr>
          <w:b/>
          <w:bCs/>
          <w:sz w:val="32"/>
          <w:szCs w:val="32"/>
        </w:rPr>
      </w:pPr>
      <w:r w:rsidRPr="00B2403B">
        <w:rPr>
          <w:b/>
          <w:bCs/>
          <w:sz w:val="32"/>
          <w:szCs w:val="32"/>
        </w:rPr>
        <w:t>29 ottobre – 1</w:t>
      </w:r>
      <w:r w:rsidR="00D208CF">
        <w:rPr>
          <w:b/>
          <w:bCs/>
          <w:sz w:val="32"/>
          <w:szCs w:val="32"/>
        </w:rPr>
        <w:t xml:space="preserve">° </w:t>
      </w:r>
      <w:r w:rsidRPr="00B2403B">
        <w:rPr>
          <w:b/>
          <w:bCs/>
          <w:sz w:val="32"/>
          <w:szCs w:val="32"/>
        </w:rPr>
        <w:t>novembre</w:t>
      </w:r>
    </w:p>
    <w:p w14:paraId="27F146BE" w14:textId="77777777" w:rsidR="00F8354E" w:rsidRDefault="00F8354E" w:rsidP="00F8354E">
      <w:pPr>
        <w:jc w:val="both"/>
        <w:rPr>
          <w:b/>
          <w:bCs/>
          <w:sz w:val="32"/>
          <w:szCs w:val="32"/>
        </w:rPr>
      </w:pPr>
    </w:p>
    <w:p w14:paraId="090FEE85" w14:textId="77777777" w:rsidR="0015075F" w:rsidRPr="0015075F" w:rsidRDefault="0015075F" w:rsidP="0015075F">
      <w:pPr>
        <w:shd w:val="clear" w:color="auto" w:fill="FFFFFF"/>
        <w:jc w:val="center"/>
        <w:rPr>
          <w:rFonts w:eastAsia="Times New Roman" w:cstheme="minorHAnsi"/>
          <w:color w:val="222222"/>
          <w:lang w:eastAsia="it-IT"/>
        </w:rPr>
      </w:pPr>
      <w:r w:rsidRPr="0015075F">
        <w:rPr>
          <w:rFonts w:eastAsia="Times New Roman" w:cstheme="minorHAnsi"/>
          <w:b/>
          <w:bCs/>
          <w:color w:val="222222"/>
          <w:lang w:eastAsia="it-IT"/>
        </w:rPr>
        <w:t>presso il Cinema Avorio e la biblioteca Goffredo Mameli </w:t>
      </w:r>
    </w:p>
    <w:p w14:paraId="433E225B" w14:textId="77777777" w:rsidR="0015075F" w:rsidRPr="0015075F" w:rsidRDefault="0015075F" w:rsidP="0015075F">
      <w:pPr>
        <w:shd w:val="clear" w:color="auto" w:fill="FFFFFF"/>
        <w:jc w:val="both"/>
        <w:rPr>
          <w:rFonts w:ascii="Trebuchet MS" w:eastAsia="Times New Roman" w:hAnsi="Trebuchet MS" w:cs="Times New Roman"/>
          <w:color w:val="222222"/>
          <w:lang w:eastAsia="it-IT"/>
        </w:rPr>
      </w:pPr>
    </w:p>
    <w:p w14:paraId="41B8E62F" w14:textId="3CD3D35D" w:rsidR="0015075F" w:rsidRPr="0015075F" w:rsidRDefault="0015075F" w:rsidP="0015075F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 w:rsidRPr="0015075F">
        <w:rPr>
          <w:rFonts w:eastAsia="Times New Roman" w:cstheme="minorHAnsi"/>
          <w:color w:val="222222"/>
          <w:lang w:eastAsia="it-IT"/>
        </w:rPr>
        <w:t>La quinta edizione di </w:t>
      </w:r>
      <w:proofErr w:type="spellStart"/>
      <w:r w:rsidRPr="0015075F">
        <w:rPr>
          <w:rFonts w:eastAsia="Times New Roman" w:cstheme="minorHAnsi"/>
          <w:i/>
          <w:iCs/>
          <w:color w:val="222222"/>
          <w:lang w:eastAsia="it-IT"/>
        </w:rPr>
        <w:t>inQuiete</w:t>
      </w:r>
      <w:proofErr w:type="spellEnd"/>
      <w:r w:rsidRPr="0015075F">
        <w:rPr>
          <w:rFonts w:eastAsia="Times New Roman" w:cstheme="minorHAnsi"/>
          <w:i/>
          <w:iCs/>
          <w:color w:val="222222"/>
          <w:lang w:eastAsia="it-IT"/>
        </w:rPr>
        <w:t xml:space="preserve"> festival d</w:t>
      </w:r>
      <w:r w:rsidR="0037113C">
        <w:rPr>
          <w:rFonts w:eastAsia="Times New Roman" w:cstheme="minorHAnsi"/>
          <w:i/>
          <w:iCs/>
          <w:color w:val="222222"/>
          <w:lang w:eastAsia="it-IT"/>
        </w:rPr>
        <w:t>i</w:t>
      </w:r>
      <w:r w:rsidRPr="0015075F">
        <w:rPr>
          <w:rFonts w:eastAsia="Times New Roman" w:cstheme="minorHAnsi"/>
          <w:i/>
          <w:iCs/>
          <w:color w:val="222222"/>
          <w:lang w:eastAsia="it-IT"/>
        </w:rPr>
        <w:t xml:space="preserve"> scrittrici</w:t>
      </w:r>
      <w:r w:rsidR="0037113C">
        <w:rPr>
          <w:rFonts w:eastAsia="Times New Roman" w:cstheme="minorHAnsi"/>
          <w:i/>
          <w:iCs/>
          <w:color w:val="222222"/>
          <w:lang w:eastAsia="it-IT"/>
        </w:rPr>
        <w:t xml:space="preserve"> a Roma</w:t>
      </w:r>
      <w:r w:rsidRPr="0015075F">
        <w:rPr>
          <w:rFonts w:eastAsia="Times New Roman" w:cstheme="minorHAnsi"/>
          <w:i/>
          <w:iCs/>
          <w:color w:val="222222"/>
          <w:lang w:eastAsia="it-IT"/>
        </w:rPr>
        <w:t>, </w:t>
      </w:r>
      <w:r w:rsidRPr="0015075F">
        <w:rPr>
          <w:rFonts w:eastAsia="Times New Roman" w:cstheme="minorHAnsi"/>
          <w:color w:val="222222"/>
          <w:lang w:eastAsia="it-IT"/>
        </w:rPr>
        <w:t>dal 29 ottobre al 1° novembre</w:t>
      </w:r>
      <w:r w:rsidRPr="0015075F">
        <w:rPr>
          <w:rFonts w:eastAsia="Times New Roman" w:cstheme="minorHAnsi"/>
          <w:i/>
          <w:iCs/>
          <w:color w:val="222222"/>
          <w:lang w:eastAsia="it-IT"/>
        </w:rPr>
        <w:t> </w:t>
      </w:r>
      <w:r w:rsidRPr="0015075F">
        <w:rPr>
          <w:rFonts w:eastAsia="Times New Roman" w:cstheme="minorHAnsi"/>
          <w:color w:val="222222"/>
          <w:lang w:eastAsia="it-IT"/>
        </w:rPr>
        <w:t>nel quartiere romano del Pigneto</w:t>
      </w:r>
      <w:r w:rsidR="0079668C">
        <w:rPr>
          <w:rFonts w:eastAsia="Times New Roman" w:cstheme="minorHAnsi"/>
          <w:color w:val="222222"/>
          <w:lang w:eastAsia="it-IT"/>
        </w:rPr>
        <w:t>,</w:t>
      </w:r>
      <w:r w:rsidRPr="0015075F">
        <w:rPr>
          <w:rFonts w:eastAsia="Times New Roman" w:cstheme="minorHAnsi"/>
          <w:color w:val="222222"/>
          <w:lang w:eastAsia="it-IT"/>
        </w:rPr>
        <w:t xml:space="preserve"> vede anche quest’anno un ricco programma di incontri per descrivere il mondo con le parole delle </w:t>
      </w:r>
      <w:r w:rsidR="0037113C">
        <w:rPr>
          <w:rFonts w:eastAsia="Times New Roman" w:cstheme="minorHAnsi"/>
          <w:color w:val="222222"/>
          <w:lang w:eastAsia="it-IT"/>
        </w:rPr>
        <w:t>donne.</w:t>
      </w:r>
    </w:p>
    <w:p w14:paraId="6D636CD7" w14:textId="2560751F" w:rsidR="0015075F" w:rsidRPr="0015075F" w:rsidRDefault="0015075F" w:rsidP="0015075F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 w:rsidRPr="0015075F">
        <w:rPr>
          <w:rFonts w:eastAsia="Times New Roman" w:cstheme="minorHAnsi"/>
          <w:color w:val="222222"/>
          <w:lang w:eastAsia="it-IT"/>
        </w:rPr>
        <w:t>Tra gli appuntamenti in programma racconti e letture di </w:t>
      </w:r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Loredana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Lipperini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, Nadia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Fusini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>, Chiara Valerio, Francesca D’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Aloja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,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Annalena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 Benini, Claudia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Durastanti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 xml:space="preserve"> che rendono omaggio a grandi scrittrici del passato, da </w:t>
      </w:r>
      <w:proofErr w:type="spellStart"/>
      <w:r w:rsidRPr="0015075F">
        <w:rPr>
          <w:rFonts w:eastAsia="Times New Roman" w:cstheme="minorHAnsi"/>
          <w:color w:val="222222"/>
          <w:lang w:eastAsia="it-IT"/>
        </w:rPr>
        <w:t>Virigina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 xml:space="preserve"> Woolf alla prima donna a vincere il premio Pulitzer nel 1921, Edith </w:t>
      </w:r>
      <w:proofErr w:type="spellStart"/>
      <w:r w:rsidRPr="0015075F">
        <w:rPr>
          <w:rFonts w:eastAsia="Times New Roman" w:cstheme="minorHAnsi"/>
          <w:color w:val="222222"/>
          <w:lang w:eastAsia="it-IT"/>
        </w:rPr>
        <w:t>Warton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 xml:space="preserve">, passando per </w:t>
      </w:r>
      <w:proofErr w:type="spellStart"/>
      <w:r w:rsidRPr="0015075F">
        <w:rPr>
          <w:rFonts w:eastAsia="Times New Roman" w:cstheme="minorHAnsi"/>
          <w:color w:val="222222"/>
          <w:lang w:eastAsia="it-IT"/>
        </w:rPr>
        <w:t>Camille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 xml:space="preserve"> </w:t>
      </w:r>
      <w:proofErr w:type="spellStart"/>
      <w:r w:rsidRPr="0015075F">
        <w:rPr>
          <w:rFonts w:eastAsia="Times New Roman" w:cstheme="minorHAnsi"/>
          <w:color w:val="222222"/>
          <w:lang w:eastAsia="it-IT"/>
        </w:rPr>
        <w:t>Claudel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 xml:space="preserve">, Dorothy Parker fino ad arrivare a </w:t>
      </w:r>
      <w:proofErr w:type="spellStart"/>
      <w:r w:rsidRPr="0015075F">
        <w:rPr>
          <w:rFonts w:eastAsia="Times New Roman" w:cstheme="minorHAnsi"/>
          <w:color w:val="222222"/>
          <w:lang w:eastAsia="it-IT"/>
        </w:rPr>
        <w:t>Fleur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 xml:space="preserve"> </w:t>
      </w:r>
      <w:proofErr w:type="spellStart"/>
      <w:r w:rsidRPr="0015075F">
        <w:rPr>
          <w:rFonts w:eastAsia="Times New Roman" w:cstheme="minorHAnsi"/>
          <w:color w:val="222222"/>
          <w:lang w:eastAsia="it-IT"/>
        </w:rPr>
        <w:t>Jaeggy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>. </w:t>
      </w:r>
    </w:p>
    <w:p w14:paraId="529A556F" w14:textId="4FED1E31" w:rsidR="00A41390" w:rsidRPr="0015075F" w:rsidRDefault="0015075F" w:rsidP="0015075F">
      <w:pPr>
        <w:shd w:val="clear" w:color="auto" w:fill="FFFFFF"/>
        <w:jc w:val="both"/>
        <w:rPr>
          <w:rFonts w:eastAsia="Times New Roman" w:cstheme="minorHAnsi"/>
          <w:b/>
          <w:bCs/>
          <w:i/>
          <w:iCs/>
          <w:color w:val="222222"/>
          <w:lang w:eastAsia="it-IT"/>
        </w:rPr>
      </w:pPr>
      <w:r w:rsidRPr="0015075F">
        <w:rPr>
          <w:rFonts w:eastAsia="Times New Roman" w:cstheme="minorHAnsi"/>
          <w:color w:val="222222"/>
          <w:lang w:eastAsia="it-IT"/>
        </w:rPr>
        <w:t>Si racconteranno 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Nadeesha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Uyangoda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> e </w:t>
      </w:r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Marina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Lalovic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 xml:space="preserve">, giornaliste rispettivamente di origine </w:t>
      </w:r>
      <w:r w:rsidR="0055327B">
        <w:rPr>
          <w:rFonts w:eastAsia="Times New Roman" w:cstheme="minorHAnsi"/>
          <w:color w:val="222222"/>
          <w:lang w:eastAsia="it-IT"/>
        </w:rPr>
        <w:t xml:space="preserve">singalese </w:t>
      </w:r>
      <w:r w:rsidRPr="0015075F">
        <w:rPr>
          <w:rFonts w:eastAsia="Times New Roman" w:cstheme="minorHAnsi"/>
          <w:color w:val="222222"/>
          <w:lang w:eastAsia="it-IT"/>
        </w:rPr>
        <w:t>e serba, confrontandosi sul tema delle dinamiche razziste ancora presenti in Italia, mentre intorno alla maternità e al suo rapporto con i desideri, i limiti e le scelte delle donne saranno coinvolte </w:t>
      </w:r>
      <w:r w:rsidRPr="0015075F">
        <w:rPr>
          <w:rFonts w:eastAsia="Times New Roman" w:cstheme="minorHAnsi"/>
          <w:b/>
          <w:bCs/>
          <w:color w:val="222222"/>
          <w:lang w:eastAsia="it-IT"/>
        </w:rPr>
        <w:t>Donatella Di Pietrantonio, Francesca Marciano, Michela Marzano e Maddalena Vianello</w:t>
      </w:r>
      <w:r w:rsidR="00CD29CC" w:rsidRPr="00CD29CC">
        <w:rPr>
          <w:rFonts w:eastAsia="Times New Roman" w:cstheme="minorHAnsi"/>
          <w:color w:val="222222"/>
          <w:lang w:eastAsia="it-IT"/>
        </w:rPr>
        <w:t xml:space="preserve">; </w:t>
      </w:r>
      <w:r w:rsidR="00B02D36" w:rsidRPr="00B02D36">
        <w:rPr>
          <w:rFonts w:eastAsia="Times New Roman" w:cstheme="minorHAnsi"/>
          <w:color w:val="222222"/>
          <w:lang w:eastAsia="it-IT"/>
        </w:rPr>
        <w:t>rimanendo in tema maternità</w:t>
      </w:r>
      <w:r w:rsidR="00B02D36">
        <w:rPr>
          <w:rFonts w:eastAsia="Times New Roman" w:cstheme="minorHAnsi"/>
          <w:b/>
          <w:bCs/>
          <w:color w:val="222222"/>
          <w:lang w:eastAsia="it-IT"/>
        </w:rPr>
        <w:t xml:space="preserve"> Gaia Manzini </w:t>
      </w:r>
      <w:r w:rsidR="00B02D36" w:rsidRPr="00B02D36">
        <w:rPr>
          <w:rFonts w:eastAsia="Times New Roman" w:cstheme="minorHAnsi"/>
          <w:color w:val="222222"/>
          <w:lang w:eastAsia="it-IT"/>
        </w:rPr>
        <w:t>e</w:t>
      </w:r>
      <w:r w:rsidR="00B02D36">
        <w:rPr>
          <w:rFonts w:eastAsia="Times New Roman" w:cstheme="minorHAnsi"/>
          <w:b/>
          <w:bCs/>
          <w:color w:val="222222"/>
          <w:lang w:eastAsia="it-IT"/>
        </w:rPr>
        <w:t xml:space="preserve"> Carmen </w:t>
      </w:r>
      <w:proofErr w:type="spellStart"/>
      <w:r w:rsidR="00B02D36">
        <w:rPr>
          <w:rFonts w:eastAsia="Times New Roman" w:cstheme="minorHAnsi"/>
          <w:b/>
          <w:bCs/>
          <w:color w:val="222222"/>
          <w:lang w:eastAsia="it-IT"/>
        </w:rPr>
        <w:t>Totaro</w:t>
      </w:r>
      <w:proofErr w:type="spellEnd"/>
      <w:r w:rsidR="00B02D36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B02D36" w:rsidRPr="00B02D36">
        <w:rPr>
          <w:rFonts w:eastAsia="Times New Roman" w:cstheme="minorHAnsi"/>
          <w:color w:val="222222"/>
          <w:lang w:eastAsia="it-IT"/>
        </w:rPr>
        <w:t>dialogheranno intorno a</w:t>
      </w:r>
      <w:r w:rsidR="00B02D36" w:rsidRPr="00B02D36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B02D36" w:rsidRPr="00AF73BA">
        <w:rPr>
          <w:rFonts w:eastAsia="Times New Roman" w:cstheme="minorHAnsi"/>
          <w:i/>
          <w:iCs/>
          <w:color w:val="222222"/>
          <w:lang w:eastAsia="it-IT"/>
        </w:rPr>
        <w:t>Raccontare l'indicibile. Tra madri e figlie</w:t>
      </w:r>
      <w:r w:rsidR="00B02D36" w:rsidRPr="00B02D36">
        <w:rPr>
          <w:rFonts w:eastAsia="Times New Roman" w:cstheme="minorHAnsi"/>
          <w:color w:val="222222"/>
          <w:lang w:eastAsia="it-IT"/>
        </w:rPr>
        <w:t>, quindi</w:t>
      </w:r>
      <w:r w:rsidR="00B02D36">
        <w:rPr>
          <w:rFonts w:eastAsia="Times New Roman" w:cstheme="minorHAnsi"/>
          <w:b/>
          <w:bCs/>
          <w:i/>
          <w:iCs/>
          <w:color w:val="222222"/>
          <w:lang w:eastAsia="it-IT"/>
        </w:rPr>
        <w:t xml:space="preserve"> </w:t>
      </w:r>
      <w:r w:rsidR="00B02D36">
        <w:rPr>
          <w:rFonts w:eastAsia="Times New Roman" w:cstheme="minorHAnsi"/>
          <w:color w:val="222222"/>
          <w:lang w:eastAsia="it-IT"/>
        </w:rPr>
        <w:t xml:space="preserve">di </w:t>
      </w:r>
      <w:r w:rsidR="00A41390" w:rsidRPr="00A41390">
        <w:rPr>
          <w:rFonts w:eastAsia="Times New Roman" w:cstheme="minorHAnsi"/>
          <w:color w:val="222222"/>
          <w:lang w:eastAsia="it-IT"/>
        </w:rPr>
        <w:t xml:space="preserve">violenza sulle donne </w:t>
      </w:r>
      <w:r w:rsidR="00B02D36">
        <w:rPr>
          <w:rFonts w:eastAsia="Times New Roman" w:cstheme="minorHAnsi"/>
          <w:color w:val="222222"/>
          <w:lang w:eastAsia="it-IT"/>
        </w:rPr>
        <w:t xml:space="preserve">parleranno </w:t>
      </w:r>
      <w:r w:rsidR="00A41390" w:rsidRPr="00AF73BA">
        <w:rPr>
          <w:rFonts w:eastAsia="Times New Roman" w:cstheme="minorHAnsi"/>
          <w:b/>
          <w:bCs/>
          <w:color w:val="222222"/>
          <w:lang w:eastAsia="it-IT"/>
        </w:rPr>
        <w:t xml:space="preserve">Viola </w:t>
      </w:r>
      <w:proofErr w:type="spellStart"/>
      <w:r w:rsidR="00A41390" w:rsidRPr="00AF73BA">
        <w:rPr>
          <w:rFonts w:eastAsia="Times New Roman" w:cstheme="minorHAnsi"/>
          <w:b/>
          <w:bCs/>
          <w:color w:val="222222"/>
          <w:lang w:eastAsia="it-IT"/>
        </w:rPr>
        <w:t>Ardone</w:t>
      </w:r>
      <w:proofErr w:type="spellEnd"/>
      <w:r w:rsidR="00A41390" w:rsidRPr="00AF73BA">
        <w:rPr>
          <w:rFonts w:eastAsia="Times New Roman" w:cstheme="minorHAnsi"/>
          <w:b/>
          <w:bCs/>
          <w:color w:val="222222"/>
          <w:lang w:eastAsia="it-IT"/>
        </w:rPr>
        <w:t xml:space="preserve">, Antonella Lattanzi, Valentina Mira </w:t>
      </w:r>
      <w:r w:rsidR="00A41390" w:rsidRPr="00AF73BA">
        <w:rPr>
          <w:rFonts w:eastAsia="Times New Roman" w:cstheme="minorHAnsi"/>
          <w:color w:val="222222"/>
          <w:lang w:eastAsia="it-IT"/>
        </w:rPr>
        <w:t xml:space="preserve">e </w:t>
      </w:r>
      <w:r w:rsidR="00A41390" w:rsidRPr="00AF73BA">
        <w:rPr>
          <w:rFonts w:eastAsia="Times New Roman" w:cstheme="minorHAnsi"/>
          <w:b/>
          <w:bCs/>
          <w:color w:val="222222"/>
          <w:lang w:eastAsia="it-IT"/>
        </w:rPr>
        <w:t>Carlotta Vagnoli.</w:t>
      </w:r>
    </w:p>
    <w:p w14:paraId="1B382795" w14:textId="3CF1DEC5" w:rsidR="00CD29CC" w:rsidRPr="00805682" w:rsidRDefault="0015075F" w:rsidP="00CD29CC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 w:rsidRPr="0015075F">
        <w:rPr>
          <w:rFonts w:eastAsia="Times New Roman" w:cstheme="minorHAnsi"/>
          <w:color w:val="222222"/>
          <w:lang w:eastAsia="it-IT"/>
        </w:rPr>
        <w:t>Dopo cinque edizioni</w:t>
      </w:r>
      <w:r w:rsidR="0079668C">
        <w:rPr>
          <w:rFonts w:eastAsia="Times New Roman" w:cstheme="minorHAnsi"/>
          <w:color w:val="222222"/>
          <w:lang w:eastAsia="it-IT"/>
        </w:rPr>
        <w:t>,</w:t>
      </w:r>
      <w:r w:rsidRPr="0015075F">
        <w:rPr>
          <w:rFonts w:eastAsia="Times New Roman" w:cstheme="minorHAnsi"/>
          <w:color w:val="222222"/>
          <w:lang w:eastAsia="it-IT"/>
        </w:rPr>
        <w:t xml:space="preserve"> </w:t>
      </w:r>
      <w:proofErr w:type="spellStart"/>
      <w:r w:rsidRPr="0015075F">
        <w:rPr>
          <w:rFonts w:eastAsia="Times New Roman" w:cstheme="minorHAnsi"/>
          <w:color w:val="222222"/>
          <w:lang w:eastAsia="it-IT"/>
        </w:rPr>
        <w:t>inQuiete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 xml:space="preserve"> </w:t>
      </w:r>
      <w:r w:rsidR="0037113C">
        <w:rPr>
          <w:rFonts w:eastAsia="Times New Roman" w:cstheme="minorHAnsi"/>
          <w:color w:val="222222"/>
          <w:lang w:eastAsia="it-IT"/>
        </w:rPr>
        <w:t xml:space="preserve">continua a dare </w:t>
      </w:r>
      <w:r w:rsidRPr="0015075F">
        <w:rPr>
          <w:rFonts w:eastAsia="Times New Roman" w:cstheme="minorHAnsi"/>
          <w:color w:val="222222"/>
          <w:lang w:eastAsia="it-IT"/>
        </w:rPr>
        <w:t xml:space="preserve">voce </w:t>
      </w:r>
      <w:r w:rsidR="0037113C">
        <w:rPr>
          <w:rFonts w:eastAsia="Times New Roman" w:cstheme="minorHAnsi"/>
          <w:color w:val="222222"/>
          <w:lang w:eastAsia="it-IT"/>
        </w:rPr>
        <w:t>a</w:t>
      </w:r>
      <w:r w:rsidRPr="0015075F">
        <w:rPr>
          <w:rFonts w:eastAsia="Times New Roman" w:cstheme="minorHAnsi"/>
          <w:color w:val="222222"/>
          <w:lang w:eastAsia="it-IT"/>
        </w:rPr>
        <w:t xml:space="preserve">lle donne nel mondo, </w:t>
      </w:r>
      <w:r w:rsidR="0037113C">
        <w:rPr>
          <w:rFonts w:eastAsia="Times New Roman" w:cstheme="minorHAnsi"/>
          <w:color w:val="222222"/>
          <w:lang w:eastAsia="it-IT"/>
        </w:rPr>
        <w:t>tessendo</w:t>
      </w:r>
      <w:r w:rsidRPr="0015075F">
        <w:rPr>
          <w:rFonts w:eastAsia="Times New Roman" w:cstheme="minorHAnsi"/>
          <w:color w:val="222222"/>
          <w:lang w:eastAsia="it-IT"/>
        </w:rPr>
        <w:t xml:space="preserve"> relazioni con autrici internazionali</w:t>
      </w:r>
      <w:r w:rsidR="00023282">
        <w:rPr>
          <w:rFonts w:eastAsia="Times New Roman" w:cstheme="minorHAnsi"/>
          <w:color w:val="222222"/>
          <w:lang w:eastAsia="it-IT"/>
        </w:rPr>
        <w:t xml:space="preserve">, </w:t>
      </w:r>
      <w:r w:rsidR="0055327B">
        <w:rPr>
          <w:rFonts w:eastAsia="Times New Roman" w:cstheme="minorHAnsi"/>
          <w:color w:val="222222"/>
          <w:lang w:eastAsia="it-IT"/>
        </w:rPr>
        <w:t xml:space="preserve">di </w:t>
      </w:r>
      <w:r w:rsidRPr="0015075F">
        <w:rPr>
          <w:rFonts w:eastAsia="Times New Roman" w:cstheme="minorHAnsi"/>
          <w:color w:val="222222"/>
          <w:lang w:eastAsia="it-IT"/>
        </w:rPr>
        <w:t>testimonianze e narrazioni africane postcoloniali parleranno le scrittrici 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Maaza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Mengiste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>, </w:t>
      </w:r>
      <w:r w:rsidRPr="0015075F">
        <w:rPr>
          <w:rFonts w:eastAsia="Times New Roman" w:cstheme="minorHAnsi"/>
          <w:color w:val="222222"/>
          <w:lang w:eastAsia="it-IT"/>
        </w:rPr>
        <w:t xml:space="preserve">vincitrice del Premio von </w:t>
      </w:r>
      <w:proofErr w:type="spellStart"/>
      <w:r w:rsidRPr="0015075F">
        <w:rPr>
          <w:rFonts w:eastAsia="Times New Roman" w:cstheme="minorHAnsi"/>
          <w:color w:val="222222"/>
          <w:lang w:eastAsia="it-IT"/>
        </w:rPr>
        <w:t>Rezzori</w:t>
      </w:r>
      <w:proofErr w:type="spellEnd"/>
      <w:r w:rsidRPr="0015075F">
        <w:rPr>
          <w:rFonts w:eastAsia="Times New Roman" w:cstheme="minorHAnsi"/>
          <w:color w:val="222222"/>
          <w:lang w:eastAsia="it-IT"/>
        </w:rPr>
        <w:t xml:space="preserve"> 2021</w:t>
      </w:r>
      <w:r w:rsidRPr="0055327B">
        <w:rPr>
          <w:rFonts w:eastAsia="Times New Roman" w:cstheme="minorHAnsi"/>
          <w:color w:val="222222"/>
          <w:lang w:eastAsia="it-IT"/>
        </w:rPr>
        <w:t>,</w:t>
      </w:r>
      <w:r w:rsidRPr="0015075F">
        <w:rPr>
          <w:rFonts w:eastAsia="Times New Roman" w:cstheme="minorHAnsi"/>
          <w:color w:val="222222"/>
          <w:lang w:eastAsia="it-IT"/>
        </w:rPr>
        <w:t> 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Mackda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Ghebremariam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Tesfau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,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Ayesha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Arruna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Attah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 e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Igiaba</w:t>
      </w:r>
      <w:proofErr w:type="spellEnd"/>
      <w:r w:rsidRPr="0015075F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proofErr w:type="spellStart"/>
      <w:r w:rsidRPr="0015075F">
        <w:rPr>
          <w:rFonts w:eastAsia="Times New Roman" w:cstheme="minorHAnsi"/>
          <w:b/>
          <w:bCs/>
          <w:color w:val="222222"/>
          <w:lang w:eastAsia="it-IT"/>
        </w:rPr>
        <w:t>Scego</w:t>
      </w:r>
      <w:proofErr w:type="spellEnd"/>
      <w:r w:rsidR="007D31F4">
        <w:rPr>
          <w:rFonts w:eastAsia="Times New Roman" w:cstheme="minorHAnsi"/>
          <w:color w:val="222222"/>
          <w:lang w:eastAsia="it-IT"/>
        </w:rPr>
        <w:t>.</w:t>
      </w:r>
    </w:p>
    <w:p w14:paraId="16C5338E" w14:textId="683DFD93" w:rsidR="00CD29CC" w:rsidRPr="0079668C" w:rsidRDefault="0037113C" w:rsidP="00CD29CC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Ci sarà anche </w:t>
      </w:r>
      <w:r w:rsidR="0015075F" w:rsidRPr="0015075F">
        <w:rPr>
          <w:rFonts w:eastAsia="Times New Roman" w:cstheme="minorHAnsi"/>
          <w:b/>
          <w:bCs/>
          <w:color w:val="000000"/>
          <w:lang w:eastAsia="it-IT"/>
        </w:rPr>
        <w:t xml:space="preserve">Annalisa </w:t>
      </w:r>
      <w:proofErr w:type="spellStart"/>
      <w:r w:rsidR="0015075F" w:rsidRPr="0015075F">
        <w:rPr>
          <w:rFonts w:eastAsia="Times New Roman" w:cstheme="minorHAnsi"/>
          <w:b/>
          <w:bCs/>
          <w:color w:val="000000"/>
          <w:lang w:eastAsia="it-IT"/>
        </w:rPr>
        <w:t>Camilli</w:t>
      </w:r>
      <w:proofErr w:type="spellEnd"/>
      <w:r w:rsidR="0015075F" w:rsidRPr="0015075F">
        <w:rPr>
          <w:rFonts w:eastAsia="Times New Roman" w:cstheme="minorHAnsi"/>
          <w:color w:val="000000"/>
          <w:lang w:eastAsia="it-IT"/>
        </w:rPr>
        <w:t xml:space="preserve"> che proporrà il </w:t>
      </w:r>
      <w:proofErr w:type="spellStart"/>
      <w:r w:rsidR="0015075F" w:rsidRPr="0015075F">
        <w:rPr>
          <w:rFonts w:eastAsia="Times New Roman" w:cstheme="minorHAnsi"/>
          <w:color w:val="000000"/>
          <w:lang w:eastAsia="it-IT"/>
        </w:rPr>
        <w:t>reading</w:t>
      </w:r>
      <w:proofErr w:type="spellEnd"/>
      <w:r w:rsidR="0015075F" w:rsidRPr="0015075F">
        <w:rPr>
          <w:rFonts w:eastAsia="Times New Roman" w:cstheme="minorHAnsi"/>
          <w:color w:val="000000"/>
          <w:lang w:eastAsia="it-IT"/>
        </w:rPr>
        <w:t> </w:t>
      </w:r>
      <w:r w:rsidR="0015075F" w:rsidRPr="0015075F">
        <w:rPr>
          <w:rFonts w:eastAsia="Times New Roman" w:cstheme="minorHAnsi"/>
          <w:i/>
          <w:iCs/>
          <w:color w:val="000000"/>
          <w:lang w:eastAsia="it-IT"/>
        </w:rPr>
        <w:t>Limoni</w:t>
      </w:r>
      <w:r w:rsidR="0015075F" w:rsidRPr="0015075F">
        <w:rPr>
          <w:rFonts w:eastAsia="Times New Roman" w:cstheme="minorHAnsi"/>
          <w:color w:val="000000"/>
          <w:lang w:eastAsia="it-IT"/>
        </w:rPr>
        <w:t>, il racconto di Genova vent’anni dopo</w:t>
      </w:r>
      <w:r>
        <w:rPr>
          <w:rFonts w:eastAsia="Times New Roman" w:cstheme="minorHAnsi"/>
          <w:color w:val="000000"/>
          <w:lang w:eastAsia="it-IT"/>
        </w:rPr>
        <w:t xml:space="preserve">. Le </w:t>
      </w:r>
      <w:proofErr w:type="spellStart"/>
      <w:r>
        <w:rPr>
          <w:rFonts w:eastAsia="Times New Roman" w:cstheme="minorHAnsi"/>
          <w:color w:val="000000"/>
          <w:lang w:eastAsia="it-IT"/>
        </w:rPr>
        <w:t>p</w:t>
      </w:r>
      <w:r w:rsidR="0015075F" w:rsidRPr="0015075F">
        <w:rPr>
          <w:rFonts w:eastAsia="Times New Roman" w:cstheme="minorHAnsi"/>
          <w:color w:val="222222"/>
          <w:lang w:eastAsia="it-IT"/>
        </w:rPr>
        <w:t>oete</w:t>
      </w:r>
      <w:proofErr w:type="spellEnd"/>
      <w:r w:rsidR="0015075F" w:rsidRPr="0015075F">
        <w:rPr>
          <w:rFonts w:eastAsia="Times New Roman" w:cstheme="minorHAnsi"/>
          <w:color w:val="222222"/>
          <w:lang w:eastAsia="it-IT"/>
        </w:rPr>
        <w:t xml:space="preserve"> traducono </w:t>
      </w:r>
      <w:proofErr w:type="spellStart"/>
      <w:r w:rsidR="0015075F" w:rsidRPr="0015075F">
        <w:rPr>
          <w:rFonts w:eastAsia="Times New Roman" w:cstheme="minorHAnsi"/>
          <w:color w:val="222222"/>
          <w:lang w:eastAsia="it-IT"/>
        </w:rPr>
        <w:t>poete</w:t>
      </w:r>
      <w:proofErr w:type="spellEnd"/>
      <w:r w:rsidR="0015075F" w:rsidRPr="0015075F">
        <w:rPr>
          <w:rFonts w:eastAsia="Times New Roman" w:cstheme="minorHAnsi"/>
          <w:color w:val="222222"/>
          <w:lang w:eastAsia="it-IT"/>
        </w:rPr>
        <w:t xml:space="preserve"> con </w:t>
      </w:r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 xml:space="preserve">Silvia </w:t>
      </w:r>
      <w:proofErr w:type="spellStart"/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>Bre</w:t>
      </w:r>
      <w:proofErr w:type="spellEnd"/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>, Rosaria Lo Russo</w:t>
      </w:r>
      <w:r w:rsidR="0015075F" w:rsidRPr="0015075F">
        <w:rPr>
          <w:rFonts w:eastAsia="Times New Roman" w:cstheme="minorHAnsi"/>
          <w:color w:val="222222"/>
          <w:lang w:eastAsia="it-IT"/>
        </w:rPr>
        <w:t> e </w:t>
      </w:r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>Laura Pugno</w:t>
      </w:r>
      <w:r w:rsidR="0015075F" w:rsidRPr="0015075F">
        <w:rPr>
          <w:rFonts w:eastAsia="Times New Roman" w:cstheme="minorHAnsi"/>
          <w:color w:val="222222"/>
          <w:lang w:eastAsia="it-IT"/>
        </w:rPr>
        <w:t>, e ancora</w:t>
      </w:r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 xml:space="preserve"> Giulia </w:t>
      </w:r>
      <w:proofErr w:type="spellStart"/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>Caminito</w:t>
      </w:r>
      <w:proofErr w:type="spellEnd"/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 xml:space="preserve">, </w:t>
      </w:r>
      <w:r w:rsidR="0015075F" w:rsidRPr="00A34500">
        <w:rPr>
          <w:rFonts w:eastAsia="Times New Roman" w:cstheme="minorHAnsi"/>
          <w:color w:val="222222"/>
          <w:lang w:eastAsia="it-IT"/>
        </w:rPr>
        <w:t>vincitrice del Premio Campiello 2021, dialoga con</w:t>
      </w:r>
      <w:r w:rsidR="0015075F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>Chiara Gamberale</w:t>
      </w:r>
      <w:r>
        <w:rPr>
          <w:rFonts w:eastAsia="Times New Roman" w:cstheme="minorHAnsi"/>
          <w:color w:val="222222"/>
          <w:lang w:eastAsia="it-IT"/>
        </w:rPr>
        <w:t>. S</w:t>
      </w:r>
      <w:r w:rsidR="00CD29CC" w:rsidRPr="00CD29CC">
        <w:rPr>
          <w:rFonts w:eastAsia="Times New Roman" w:cstheme="minorHAnsi"/>
          <w:color w:val="222222"/>
          <w:lang w:eastAsia="it-IT"/>
        </w:rPr>
        <w:t>aranno presenti anche</w:t>
      </w:r>
      <w:r w:rsidR="00CD29CC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 xml:space="preserve">Bianca </w:t>
      </w:r>
      <w:proofErr w:type="spellStart"/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>Pitzorno</w:t>
      </w:r>
      <w:proofErr w:type="spellEnd"/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 xml:space="preserve">, Lidia </w:t>
      </w:r>
      <w:proofErr w:type="spellStart"/>
      <w:r w:rsidR="0015075F" w:rsidRPr="0015075F">
        <w:rPr>
          <w:rFonts w:eastAsia="Times New Roman" w:cstheme="minorHAnsi"/>
          <w:b/>
          <w:bCs/>
          <w:color w:val="222222"/>
          <w:lang w:eastAsia="it-IT"/>
        </w:rPr>
        <w:t>Ravera</w:t>
      </w:r>
      <w:proofErr w:type="spellEnd"/>
      <w:r w:rsidR="00CD29CC" w:rsidRPr="0079668C">
        <w:rPr>
          <w:rFonts w:eastAsia="Times New Roman" w:cstheme="minorHAnsi"/>
          <w:color w:val="222222"/>
          <w:lang w:eastAsia="it-IT"/>
        </w:rPr>
        <w:t xml:space="preserve">, </w:t>
      </w:r>
      <w:r w:rsidR="00031AF3" w:rsidRPr="00031AF3">
        <w:rPr>
          <w:rFonts w:eastAsia="Times New Roman" w:cstheme="minorHAnsi"/>
          <w:b/>
          <w:bCs/>
          <w:color w:val="222222"/>
          <w:lang w:eastAsia="it-IT"/>
        </w:rPr>
        <w:t>Simona Vinci</w:t>
      </w:r>
      <w:r w:rsidR="00031AF3">
        <w:rPr>
          <w:rFonts w:eastAsia="Times New Roman" w:cstheme="minorHAnsi"/>
          <w:color w:val="222222"/>
          <w:lang w:eastAsia="it-IT"/>
        </w:rPr>
        <w:t xml:space="preserve">, impegnata in un </w:t>
      </w:r>
      <w:proofErr w:type="spellStart"/>
      <w:r w:rsidR="00031AF3">
        <w:rPr>
          <w:rFonts w:eastAsia="Times New Roman" w:cstheme="minorHAnsi"/>
          <w:color w:val="222222"/>
          <w:lang w:eastAsia="it-IT"/>
        </w:rPr>
        <w:t>reading</w:t>
      </w:r>
      <w:proofErr w:type="spellEnd"/>
      <w:r w:rsidR="00031AF3">
        <w:rPr>
          <w:rFonts w:eastAsia="Times New Roman" w:cstheme="minorHAnsi"/>
          <w:color w:val="222222"/>
          <w:lang w:eastAsia="it-IT"/>
        </w:rPr>
        <w:t xml:space="preserve"> in anteprima tratto dal suo nuovo romanzo</w:t>
      </w:r>
      <w:r>
        <w:rPr>
          <w:rFonts w:eastAsia="Times New Roman" w:cstheme="minorHAnsi"/>
          <w:color w:val="222222"/>
          <w:lang w:eastAsia="it-IT"/>
        </w:rPr>
        <w:t>.</w:t>
      </w:r>
    </w:p>
    <w:p w14:paraId="302BDD9A" w14:textId="50DC6827" w:rsidR="00CD29CC" w:rsidRDefault="0072252C" w:rsidP="00986E75">
      <w:pPr>
        <w:shd w:val="clear" w:color="auto" w:fill="FFFFFF"/>
        <w:jc w:val="both"/>
        <w:rPr>
          <w:rFonts w:cstheme="minorHAnsi"/>
        </w:rPr>
      </w:pPr>
      <w:r w:rsidRPr="0072252C">
        <w:rPr>
          <w:rFonts w:eastAsia="Times New Roman" w:cstheme="minorHAnsi"/>
          <w:color w:val="222222"/>
          <w:lang w:eastAsia="it-IT"/>
        </w:rPr>
        <w:t xml:space="preserve">Spazio anche alla premiazione di </w:t>
      </w:r>
      <w:r w:rsidRPr="0072252C">
        <w:rPr>
          <w:rFonts w:eastAsia="Times New Roman" w:cstheme="minorHAnsi"/>
          <w:b/>
          <w:bCs/>
          <w:i/>
          <w:iCs/>
          <w:color w:val="222222"/>
          <w:lang w:eastAsia="it-IT"/>
        </w:rPr>
        <w:t xml:space="preserve">Lettera Futura, </w:t>
      </w:r>
      <w:proofErr w:type="spellStart"/>
      <w:r w:rsidRPr="0072252C">
        <w:rPr>
          <w:rFonts w:cstheme="minorHAnsi"/>
        </w:rPr>
        <w:t>fellowship</w:t>
      </w:r>
      <w:proofErr w:type="spellEnd"/>
      <w:r w:rsidRPr="0072252C">
        <w:rPr>
          <w:rFonts w:cstheme="minorHAnsi"/>
        </w:rPr>
        <w:t xml:space="preserve"> letteraria nazionale riservata alle scrittrici esordienti e volta a facilitare l’accesso delle donne nel panorama editoriale italiano, ideata dall’associazione </w:t>
      </w:r>
      <w:r w:rsidRPr="0072252C">
        <w:rPr>
          <w:rFonts w:cstheme="minorHAnsi"/>
          <w:b/>
          <w:bCs/>
        </w:rPr>
        <w:t>Mia</w:t>
      </w:r>
      <w:r w:rsidRPr="0072252C">
        <w:rPr>
          <w:rFonts w:cstheme="minorHAnsi"/>
        </w:rPr>
        <w:t xml:space="preserve">, in partenariato con la casa editrice </w:t>
      </w:r>
      <w:r w:rsidRPr="0072252C">
        <w:rPr>
          <w:rFonts w:cstheme="minorHAnsi"/>
          <w:b/>
          <w:bCs/>
        </w:rPr>
        <w:t xml:space="preserve">Solferino </w:t>
      </w:r>
      <w:r w:rsidRPr="0079668C">
        <w:rPr>
          <w:rFonts w:cstheme="minorHAnsi"/>
        </w:rPr>
        <w:t>e</w:t>
      </w:r>
      <w:r w:rsidRPr="0072252C">
        <w:rPr>
          <w:rFonts w:cstheme="minorHAnsi"/>
          <w:b/>
          <w:bCs/>
        </w:rPr>
        <w:t xml:space="preserve"> </w:t>
      </w:r>
      <w:r w:rsidRPr="0072252C">
        <w:rPr>
          <w:rFonts w:cstheme="minorHAnsi"/>
        </w:rPr>
        <w:t xml:space="preserve">realizzato in collaborazione con </w:t>
      </w:r>
      <w:r w:rsidRPr="0072252C">
        <w:rPr>
          <w:rFonts w:cstheme="minorHAnsi"/>
          <w:b/>
          <w:bCs/>
        </w:rPr>
        <w:t xml:space="preserve">BPER Banca. </w:t>
      </w:r>
      <w:r w:rsidR="00090E88" w:rsidRPr="00090E88">
        <w:rPr>
          <w:rFonts w:cstheme="minorHAnsi"/>
        </w:rPr>
        <w:t xml:space="preserve">104 le </w:t>
      </w:r>
      <w:r w:rsidR="00090E88" w:rsidRPr="00CD29CC">
        <w:rPr>
          <w:rFonts w:cstheme="minorHAnsi"/>
        </w:rPr>
        <w:t>proposte arrivate da donne di tutte le età che vivono sul territorio nazionale e in Europa, 5 le finaliste</w:t>
      </w:r>
      <w:r w:rsidR="00090E88" w:rsidRPr="00CD29CC">
        <w:rPr>
          <w:rFonts w:cstheme="minorHAnsi"/>
          <w:b/>
          <w:bCs/>
        </w:rPr>
        <w:t xml:space="preserve"> </w:t>
      </w:r>
      <w:r w:rsidR="00090E88" w:rsidRPr="0037113C">
        <w:rPr>
          <w:rFonts w:cstheme="minorHAnsi"/>
          <w:b/>
          <w:bCs/>
        </w:rPr>
        <w:t xml:space="preserve">(Giulia </w:t>
      </w:r>
      <w:proofErr w:type="spellStart"/>
      <w:r w:rsidR="00090E88" w:rsidRPr="0037113C">
        <w:rPr>
          <w:rFonts w:cstheme="minorHAnsi"/>
          <w:b/>
          <w:bCs/>
        </w:rPr>
        <w:t>Gadaleta</w:t>
      </w:r>
      <w:proofErr w:type="spellEnd"/>
      <w:r w:rsidR="00090E88" w:rsidRPr="0037113C">
        <w:rPr>
          <w:rFonts w:cstheme="minorHAnsi"/>
          <w:b/>
          <w:bCs/>
        </w:rPr>
        <w:t xml:space="preserve">, Valeria La Rocca, Elisabetta </w:t>
      </w:r>
      <w:proofErr w:type="spellStart"/>
      <w:r w:rsidR="00090E88" w:rsidRPr="0037113C">
        <w:rPr>
          <w:rFonts w:cstheme="minorHAnsi"/>
          <w:b/>
          <w:bCs/>
        </w:rPr>
        <w:t>Maurutto</w:t>
      </w:r>
      <w:proofErr w:type="spellEnd"/>
      <w:r w:rsidR="00090E88" w:rsidRPr="0037113C">
        <w:rPr>
          <w:rFonts w:cstheme="minorHAnsi"/>
          <w:b/>
          <w:bCs/>
        </w:rPr>
        <w:t>, Rita Pugliese Rossella Scialla)</w:t>
      </w:r>
      <w:r w:rsidR="00090E88" w:rsidRPr="00CD29CC">
        <w:rPr>
          <w:rFonts w:cstheme="minorHAnsi"/>
        </w:rPr>
        <w:t xml:space="preserve">, la vincitrice verrà premiata dalla presidente di giuria Loredana </w:t>
      </w:r>
      <w:proofErr w:type="spellStart"/>
      <w:r w:rsidR="00090E88" w:rsidRPr="00CD29CC">
        <w:rPr>
          <w:rFonts w:cstheme="minorHAnsi"/>
        </w:rPr>
        <w:t>Lipperini</w:t>
      </w:r>
      <w:proofErr w:type="spellEnd"/>
      <w:r w:rsidR="00CD29CC" w:rsidRPr="00CD29CC">
        <w:rPr>
          <w:rFonts w:cstheme="minorHAnsi"/>
        </w:rPr>
        <w:t xml:space="preserve"> e </w:t>
      </w:r>
      <w:proofErr w:type="spellStart"/>
      <w:r w:rsidR="00CD29CC" w:rsidRPr="00CD29CC">
        <w:rPr>
          <w:rFonts w:cstheme="minorHAnsi"/>
        </w:rPr>
        <w:t>vedra</w:t>
      </w:r>
      <w:proofErr w:type="spellEnd"/>
      <w:r w:rsidR="00CD29CC" w:rsidRPr="00CD29CC">
        <w:rPr>
          <w:rFonts w:cstheme="minorHAnsi"/>
        </w:rPr>
        <w:t>̀ la propria opera pubblicata</w:t>
      </w:r>
      <w:r w:rsidR="00CD29CC" w:rsidRPr="00CD29CC">
        <w:rPr>
          <w:rFonts w:cstheme="minorHAnsi"/>
          <w:b/>
          <w:bCs/>
        </w:rPr>
        <w:t xml:space="preserve"> </w:t>
      </w:r>
      <w:r w:rsidR="00CD29CC" w:rsidRPr="00CD29CC">
        <w:rPr>
          <w:rFonts w:cstheme="minorHAnsi"/>
        </w:rPr>
        <w:t>dalla casa editrice Solferino entro marzo 2022</w:t>
      </w:r>
      <w:r w:rsidR="00CD29CC" w:rsidRPr="00CD29CC">
        <w:rPr>
          <w:rFonts w:cstheme="minorHAnsi"/>
          <w:b/>
          <w:bCs/>
        </w:rPr>
        <w:t xml:space="preserve"> </w:t>
      </w:r>
      <w:r w:rsidR="00CD29CC" w:rsidRPr="00CD29CC">
        <w:rPr>
          <w:rFonts w:cstheme="minorHAnsi"/>
        </w:rPr>
        <w:t>a cui seguirà un tour promozionale.</w:t>
      </w:r>
    </w:p>
    <w:p w14:paraId="329476F0" w14:textId="04A395B4" w:rsidR="00BF27EC" w:rsidRDefault="00BF27EC" w:rsidP="00FC3946">
      <w:pPr>
        <w:shd w:val="clear" w:color="auto" w:fill="FFFFFF"/>
        <w:jc w:val="both"/>
        <w:rPr>
          <w:rFonts w:cstheme="minorHAnsi"/>
        </w:rPr>
      </w:pPr>
    </w:p>
    <w:p w14:paraId="6E60EEA9" w14:textId="0BCC87DE" w:rsidR="00FC3946" w:rsidRPr="00FC3946" w:rsidRDefault="00BF27EC" w:rsidP="00FC3946">
      <w:pPr>
        <w:jc w:val="both"/>
        <w:rPr>
          <w:rFonts w:ascii="Calibri" w:eastAsia="Times New Roman" w:hAnsi="Calibri" w:cs="Calibri"/>
          <w:lang w:eastAsia="it-IT"/>
        </w:rPr>
      </w:pPr>
      <w:r w:rsidRPr="00BF27EC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lastRenderedPageBreak/>
        <w:t xml:space="preserve">Come ogni anno, una parte della </w:t>
      </w:r>
      <w:r w:rsidRPr="00BF27E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programmazione </w:t>
      </w:r>
      <w:r w:rsidRPr="00BF27EC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è</w:t>
      </w:r>
      <w:r w:rsidRPr="00BF27E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 dedicata a bambine e bambini</w:t>
      </w:r>
      <w:r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, con laboratori, presentazioni e letture </w:t>
      </w:r>
      <w:r w:rsidRPr="00BF27EC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presso la Biblioteca Goffredo Mameli</w:t>
      </w:r>
      <w:r w:rsidR="00932984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, tra questi </w:t>
      </w:r>
      <w:r w:rsidR="00FC3946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anche </w:t>
      </w:r>
      <w:r w:rsidR="00932984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un incontro di formazione </w:t>
      </w:r>
      <w:r w:rsidR="00AF3CE6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sul tema delle relazioni e del consenso con </w:t>
      </w:r>
      <w:r w:rsidR="00AF3CE6" w:rsidRPr="0037113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Monica Martinelli, Sara Marini</w:t>
      </w:r>
      <w:r w:rsidR="00AF3CE6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e </w:t>
      </w:r>
      <w:r w:rsidR="00AF3CE6" w:rsidRPr="0037113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Cristina </w:t>
      </w:r>
      <w:proofErr w:type="spellStart"/>
      <w:r w:rsidR="00AF3CE6" w:rsidRPr="0037113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Obber</w:t>
      </w:r>
      <w:proofErr w:type="spellEnd"/>
      <w:r w:rsidR="00AF3CE6" w:rsidRPr="0037113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,</w:t>
      </w:r>
      <w:r w:rsidR="00AF3CE6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un laboratorio di acquerello e autorappresentazione con l’illustratrice </w:t>
      </w:r>
      <w:proofErr w:type="spellStart"/>
      <w:r w:rsidR="00AF3CE6" w:rsidRPr="0037113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MariaChiara</w:t>
      </w:r>
      <w:proofErr w:type="spellEnd"/>
      <w:r w:rsidR="00AF3CE6" w:rsidRPr="0037113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 Di Giorgio</w:t>
      </w:r>
      <w:r w:rsidR="00FC3946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, una presentazione di racconti dedicati all’antichità greca e romana </w:t>
      </w:r>
      <w:r w:rsidR="00FC3946" w:rsidRPr="00FC3946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con </w:t>
      </w:r>
      <w:r w:rsidR="00FC3946" w:rsidRPr="0037113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Anna </w:t>
      </w:r>
      <w:proofErr w:type="spellStart"/>
      <w:r w:rsidR="00FC3946" w:rsidRPr="0037113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Chiaiese</w:t>
      </w:r>
      <w:proofErr w:type="spellEnd"/>
      <w:r w:rsidR="00FC3946" w:rsidRPr="00FC3946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e </w:t>
      </w:r>
      <w:r w:rsidR="00FC3946" w:rsidRPr="0037113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Elisabetta Serafini</w:t>
      </w:r>
      <w:r w:rsidR="00FC3946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.</w:t>
      </w:r>
    </w:p>
    <w:p w14:paraId="13716F98" w14:textId="17B0A9D4" w:rsidR="00986E75" w:rsidRDefault="00986E75" w:rsidP="00986E75">
      <w:pPr>
        <w:jc w:val="both"/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</w:pPr>
    </w:p>
    <w:p w14:paraId="020978CA" w14:textId="2697BA44" w:rsidR="0037113C" w:rsidRDefault="00986E75" w:rsidP="00986E75">
      <w:pPr>
        <w:jc w:val="both"/>
        <w:rPr>
          <w:rFonts w:eastAsia="Times New Roman" w:cstheme="minorHAnsi"/>
          <w:lang w:eastAsia="it-IT"/>
        </w:rPr>
      </w:pPr>
      <w:r w:rsidRPr="00986E75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Ad animare gli spazi del Festival anche </w:t>
      </w:r>
      <w:r w:rsidRPr="00986E75">
        <w:rPr>
          <w:rFonts w:eastAsia="Times New Roman" w:cstheme="minorHAnsi"/>
          <w:lang w:eastAsia="it-IT"/>
        </w:rPr>
        <w:t>l</w:t>
      </w:r>
      <w:r w:rsidR="00BF27EC" w:rsidRPr="00986E75">
        <w:rPr>
          <w:rFonts w:eastAsia="Times New Roman" w:cstheme="minorHAnsi"/>
          <w:lang w:eastAsia="it-IT"/>
        </w:rPr>
        <w:t xml:space="preserve">e affissioni pubbliche di </w:t>
      </w:r>
      <w:r w:rsidRPr="00986E75">
        <w:rPr>
          <w:rFonts w:eastAsia="Times New Roman" w:cstheme="minorHAnsi"/>
          <w:i/>
          <w:iCs/>
          <w:lang w:eastAsia="it-IT"/>
        </w:rPr>
        <w:t>I</w:t>
      </w:r>
      <w:r w:rsidR="00BF27EC" w:rsidRPr="00986E75">
        <w:rPr>
          <w:rFonts w:eastAsia="Times New Roman" w:cstheme="minorHAnsi"/>
          <w:i/>
          <w:iCs/>
          <w:lang w:eastAsia="it-IT"/>
        </w:rPr>
        <w:t>naudite percorso condiviso e collettivo di indagine sul tema dei non detti</w:t>
      </w:r>
      <w:r>
        <w:rPr>
          <w:rFonts w:eastAsia="Times New Roman" w:cstheme="minorHAnsi"/>
          <w:lang w:eastAsia="it-IT"/>
        </w:rPr>
        <w:t xml:space="preserve">. </w:t>
      </w:r>
    </w:p>
    <w:p w14:paraId="25D191D4" w14:textId="73D444A9" w:rsidR="0037113C" w:rsidRDefault="0037113C" w:rsidP="00986E75">
      <w:pPr>
        <w:jc w:val="both"/>
        <w:rPr>
          <w:rFonts w:eastAsia="Times New Roman" w:cstheme="minorHAnsi"/>
          <w:lang w:eastAsia="it-IT"/>
        </w:rPr>
      </w:pPr>
    </w:p>
    <w:p w14:paraId="36E5AB34" w14:textId="5315520B" w:rsidR="00BF27EC" w:rsidRDefault="00BF27EC" w:rsidP="00986E75">
      <w:pPr>
        <w:jc w:val="both"/>
        <w:rPr>
          <w:rFonts w:eastAsia="Times New Roman" w:cstheme="minorHAnsi"/>
          <w:lang w:eastAsia="it-IT"/>
        </w:rPr>
      </w:pPr>
      <w:r w:rsidRPr="00986E75">
        <w:rPr>
          <w:rFonts w:eastAsia="Times New Roman" w:cstheme="minorHAnsi"/>
          <w:lang w:eastAsia="it-IT"/>
        </w:rPr>
        <w:t xml:space="preserve">Gli incontri saranno accompagnati dalle fotografie di </w:t>
      </w:r>
      <w:r w:rsidRPr="0037113C">
        <w:rPr>
          <w:rFonts w:eastAsia="Times New Roman" w:cstheme="minorHAnsi"/>
          <w:b/>
          <w:bCs/>
          <w:lang w:eastAsia="it-IT"/>
        </w:rPr>
        <w:t xml:space="preserve">Lara </w:t>
      </w:r>
      <w:proofErr w:type="spellStart"/>
      <w:r w:rsidRPr="0037113C">
        <w:rPr>
          <w:rFonts w:eastAsia="Times New Roman" w:cstheme="minorHAnsi"/>
          <w:b/>
          <w:bCs/>
          <w:lang w:eastAsia="it-IT"/>
        </w:rPr>
        <w:t>Abreu</w:t>
      </w:r>
      <w:proofErr w:type="spellEnd"/>
      <w:r w:rsidRPr="0037113C">
        <w:rPr>
          <w:rFonts w:eastAsia="Times New Roman" w:cstheme="minorHAnsi"/>
          <w:b/>
          <w:bCs/>
          <w:lang w:eastAsia="it-IT"/>
        </w:rPr>
        <w:t xml:space="preserve">, </w:t>
      </w:r>
      <w:proofErr w:type="spellStart"/>
      <w:r w:rsidRPr="0037113C">
        <w:rPr>
          <w:rFonts w:eastAsia="Times New Roman" w:cstheme="minorHAnsi"/>
          <w:b/>
          <w:bCs/>
          <w:lang w:eastAsia="it-IT"/>
        </w:rPr>
        <w:t>Indu</w:t>
      </w:r>
      <w:proofErr w:type="spellEnd"/>
      <w:r w:rsidRPr="0037113C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Pr="0037113C">
        <w:rPr>
          <w:rFonts w:eastAsia="Times New Roman" w:cstheme="minorHAnsi"/>
          <w:b/>
          <w:bCs/>
          <w:lang w:eastAsia="it-IT"/>
        </w:rPr>
        <w:t>Antony</w:t>
      </w:r>
      <w:proofErr w:type="spellEnd"/>
      <w:r w:rsidRPr="0037113C">
        <w:rPr>
          <w:rFonts w:eastAsia="Times New Roman" w:cstheme="minorHAnsi"/>
          <w:b/>
          <w:bCs/>
          <w:lang w:eastAsia="it-IT"/>
        </w:rPr>
        <w:t xml:space="preserve">, Elle de Bernardini, Claudia Borgia, Flaminia Celata, Juliana </w:t>
      </w:r>
      <w:proofErr w:type="spellStart"/>
      <w:r w:rsidRPr="0037113C">
        <w:rPr>
          <w:rFonts w:eastAsia="Times New Roman" w:cstheme="minorHAnsi"/>
          <w:b/>
          <w:bCs/>
          <w:lang w:eastAsia="it-IT"/>
        </w:rPr>
        <w:t>Dos</w:t>
      </w:r>
      <w:proofErr w:type="spellEnd"/>
      <w:r w:rsidRPr="0037113C">
        <w:rPr>
          <w:rFonts w:eastAsia="Times New Roman" w:cstheme="minorHAnsi"/>
          <w:b/>
          <w:bCs/>
          <w:lang w:eastAsia="it-IT"/>
        </w:rPr>
        <w:t xml:space="preserve"> Santos, Chiara </w:t>
      </w:r>
      <w:proofErr w:type="spellStart"/>
      <w:r w:rsidRPr="0037113C">
        <w:rPr>
          <w:rFonts w:eastAsia="Times New Roman" w:cstheme="minorHAnsi"/>
          <w:b/>
          <w:bCs/>
          <w:lang w:eastAsia="it-IT"/>
        </w:rPr>
        <w:t>Ernandes</w:t>
      </w:r>
      <w:proofErr w:type="spellEnd"/>
      <w:r w:rsidRPr="0037113C">
        <w:rPr>
          <w:rFonts w:eastAsia="Times New Roman" w:cstheme="minorHAnsi"/>
          <w:b/>
          <w:bCs/>
          <w:lang w:eastAsia="it-IT"/>
        </w:rPr>
        <w:t xml:space="preserve">, Flavia Fasano, Tania Franco Klein, </w:t>
      </w:r>
      <w:proofErr w:type="spellStart"/>
      <w:r w:rsidRPr="0037113C">
        <w:rPr>
          <w:rFonts w:eastAsia="Times New Roman" w:cstheme="minorHAnsi"/>
          <w:b/>
          <w:bCs/>
          <w:lang w:eastAsia="it-IT"/>
        </w:rPr>
        <w:t>Rasha</w:t>
      </w:r>
      <w:proofErr w:type="spellEnd"/>
      <w:r w:rsidRPr="0037113C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Pr="0037113C">
        <w:rPr>
          <w:rFonts w:eastAsia="Times New Roman" w:cstheme="minorHAnsi"/>
          <w:b/>
          <w:bCs/>
          <w:lang w:eastAsia="it-IT"/>
        </w:rPr>
        <w:t>Kahil</w:t>
      </w:r>
      <w:proofErr w:type="spellEnd"/>
      <w:r w:rsidRPr="0037113C">
        <w:rPr>
          <w:rFonts w:eastAsia="Times New Roman" w:cstheme="minorHAnsi"/>
          <w:b/>
          <w:bCs/>
          <w:lang w:eastAsia="it-IT"/>
        </w:rPr>
        <w:t xml:space="preserve">, Maila Iacovelli, Sara Palmieri, Aminta </w:t>
      </w:r>
      <w:proofErr w:type="spellStart"/>
      <w:r w:rsidRPr="0037113C">
        <w:rPr>
          <w:rFonts w:eastAsia="Times New Roman" w:cstheme="minorHAnsi"/>
          <w:b/>
          <w:bCs/>
          <w:lang w:eastAsia="it-IT"/>
        </w:rPr>
        <w:t>Pierri</w:t>
      </w:r>
      <w:proofErr w:type="spellEnd"/>
      <w:r w:rsidRPr="0037113C">
        <w:rPr>
          <w:rFonts w:eastAsia="Times New Roman" w:cstheme="minorHAnsi"/>
          <w:b/>
          <w:bCs/>
          <w:lang w:eastAsia="it-IT"/>
        </w:rPr>
        <w:t>, Eleonora Scoti Pecora, Francesca Tilio</w:t>
      </w:r>
      <w:r w:rsidRPr="00986E75">
        <w:rPr>
          <w:rFonts w:eastAsia="Times New Roman" w:cstheme="minorHAnsi"/>
          <w:lang w:eastAsia="it-IT"/>
        </w:rPr>
        <w:t>.</w:t>
      </w:r>
    </w:p>
    <w:p w14:paraId="73F942A4" w14:textId="3C7E74D4" w:rsidR="00B44B70" w:rsidRDefault="00B44B70" w:rsidP="00986E75">
      <w:pPr>
        <w:jc w:val="both"/>
        <w:rPr>
          <w:rFonts w:eastAsia="Times New Roman" w:cstheme="minorHAnsi"/>
          <w:lang w:eastAsia="it-IT"/>
        </w:rPr>
      </w:pPr>
    </w:p>
    <w:p w14:paraId="0284890F" w14:textId="4C576156" w:rsidR="00B44B70" w:rsidRDefault="00B44B70" w:rsidP="00B44B70">
      <w:pPr>
        <w:rPr>
          <w:rFonts w:eastAsia="Times New Roman" w:cstheme="minorHAnsi"/>
          <w:i/>
          <w:iCs/>
          <w:color w:val="000000" w:themeColor="text1"/>
          <w:shd w:val="clear" w:color="auto" w:fill="FFFFFF"/>
          <w:lang w:eastAsia="it-IT"/>
        </w:rPr>
      </w:pPr>
      <w:r w:rsidRPr="0037113C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Inoltre, </w:t>
      </w:r>
      <w:r w:rsidRPr="0037113C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it-IT"/>
        </w:rPr>
        <w:t>Chiara Pasqualini</w:t>
      </w:r>
      <w:r w:rsidRPr="0037113C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, da sempre fotografa del Festival, realizzerà durante questa edizione di </w:t>
      </w:r>
      <w:proofErr w:type="spellStart"/>
      <w:r w:rsidRPr="0037113C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inQuiete</w:t>
      </w:r>
      <w:proofErr w:type="spellEnd"/>
      <w:r w:rsidRPr="0037113C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un progetto fotografico dal titolo </w:t>
      </w:r>
      <w:proofErr w:type="spellStart"/>
      <w:r w:rsidRPr="0037113C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it-IT"/>
        </w:rPr>
        <w:t>ManuTenere</w:t>
      </w:r>
      <w:proofErr w:type="spellEnd"/>
      <w:r w:rsidRPr="0037113C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it-IT"/>
        </w:rPr>
        <w:t xml:space="preserve">. </w:t>
      </w:r>
    </w:p>
    <w:p w14:paraId="4F3DFE94" w14:textId="77777777" w:rsidR="005B0C95" w:rsidRPr="0037113C" w:rsidRDefault="005B0C95" w:rsidP="00B44B70">
      <w:pPr>
        <w:rPr>
          <w:rFonts w:eastAsia="Times New Roman" w:cstheme="minorHAnsi"/>
          <w:i/>
          <w:iCs/>
          <w:color w:val="000000" w:themeColor="text1"/>
          <w:lang w:eastAsia="it-IT"/>
        </w:rPr>
      </w:pPr>
    </w:p>
    <w:p w14:paraId="185C418B" w14:textId="6CAFF95E" w:rsidR="005B0C95" w:rsidRDefault="005B0C95" w:rsidP="005B0C95">
      <w:pPr>
        <w:jc w:val="both"/>
        <w:rPr>
          <w:rFonts w:eastAsia="Times New Roman" w:cstheme="minorHAnsi"/>
          <w:color w:val="222222"/>
          <w:shd w:val="clear" w:color="auto" w:fill="FFFFFF"/>
          <w:lang w:eastAsia="it-IT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G</w:t>
      </w:r>
      <w:r w:rsidRPr="007F059D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li eventi presso il Cinema Avorio sono prenotabili su </w:t>
      </w:r>
      <w:proofErr w:type="spellStart"/>
      <w:r w:rsidRPr="007F059D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Eventbrite</w:t>
      </w:r>
      <w:proofErr w:type="spellEnd"/>
      <w:r w:rsidR="00525487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e disponibili in streaming sui canali social di </w:t>
      </w:r>
      <w:proofErr w:type="spellStart"/>
      <w:r w:rsidR="00525487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inQuiete</w:t>
      </w:r>
      <w:proofErr w:type="spellEnd"/>
      <w:r w:rsidRPr="007F059D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, tutti gli altri </w:t>
      </w:r>
      <w:r w:rsidRPr="007F059D">
        <w:rPr>
          <w:rFonts w:eastAsia="Times New Roman" w:cstheme="minorHAnsi"/>
          <w:color w:val="222222"/>
          <w:shd w:val="clear" w:color="auto" w:fill="FFFFFF"/>
          <w:lang w:eastAsia="it-IT"/>
        </w:rPr>
        <w:t>sono a ingresso libero fino a esaurimento posti.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  <w:r w:rsidR="00525487">
        <w:rPr>
          <w:rFonts w:eastAsia="Times New Roman" w:cstheme="minorHAnsi"/>
          <w:color w:val="222222"/>
          <w:shd w:val="clear" w:color="auto" w:fill="FFFFFF"/>
          <w:lang w:eastAsia="it-IT"/>
        </w:rPr>
        <w:t>Il p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rogramma </w:t>
      </w:r>
      <w:r w:rsidR="00525487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è </w:t>
      </w:r>
      <w:r w:rsidR="00D7795D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disponibile </w:t>
      </w: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sul sito </w:t>
      </w:r>
      <w:hyperlink r:id="rId6" w:history="1">
        <w:r w:rsidRPr="00137405">
          <w:rPr>
            <w:rStyle w:val="Collegamentoipertestuale"/>
            <w:rFonts w:eastAsia="Times New Roman" w:cstheme="minorHAnsi"/>
            <w:shd w:val="clear" w:color="auto" w:fill="FFFFFF"/>
            <w:lang w:eastAsia="it-IT"/>
          </w:rPr>
          <w:t>www.inquietefestival.it</w:t>
        </w:r>
      </w:hyperlink>
      <w:r w:rsidR="00525487">
        <w:rPr>
          <w:rFonts w:eastAsia="Times New Roman" w:cstheme="minorHAnsi"/>
          <w:color w:val="222222"/>
          <w:shd w:val="clear" w:color="auto" w:fill="FFFFFF"/>
          <w:lang w:eastAsia="it-IT"/>
        </w:rPr>
        <w:t>.</w:t>
      </w:r>
    </w:p>
    <w:p w14:paraId="5022DA3B" w14:textId="54D0D50E" w:rsidR="00793498" w:rsidRDefault="00B44B70" w:rsidP="00CD29CC">
      <w:pPr>
        <w:pStyle w:val="NormaleWeb"/>
        <w:shd w:val="clear" w:color="auto" w:fill="FFFFFF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I</w:t>
      </w:r>
      <w:r w:rsidR="00793498" w:rsidRPr="00CD29CC">
        <w:rPr>
          <w:rFonts w:asciiTheme="minorHAnsi" w:hAnsiTheme="minorHAnsi" w:cstheme="minorHAnsi"/>
          <w:i/>
          <w:iCs/>
        </w:rPr>
        <w:t>l progetto, promosso da Roma Culture, è vincitore dell'Avviso Pubblico Contemporaneamente Roma 2020 – 2021 –2022 curato dal Dipartimento Attività Culturali ed è realizzato in collaborazione con SIAE.</w:t>
      </w:r>
    </w:p>
    <w:p w14:paraId="6B6F853C" w14:textId="5761675D" w:rsidR="00610507" w:rsidRDefault="00610507" w:rsidP="00CD29CC">
      <w:pPr>
        <w:pStyle w:val="NormaleWeb"/>
        <w:shd w:val="clear" w:color="auto" w:fill="FFFFFF"/>
        <w:jc w:val="both"/>
        <w:rPr>
          <w:rFonts w:asciiTheme="minorHAnsi" w:hAnsiTheme="minorHAnsi" w:cstheme="minorHAnsi"/>
          <w:i/>
          <w:iCs/>
        </w:rPr>
      </w:pPr>
    </w:p>
    <w:p w14:paraId="1FD20C82" w14:textId="06F21AF9" w:rsidR="00610507" w:rsidRPr="00610507" w:rsidRDefault="002740F2" w:rsidP="00CD29CC">
      <w:pPr>
        <w:pStyle w:val="NormaleWeb"/>
        <w:shd w:val="clear" w:color="auto" w:fill="FFFFFF"/>
        <w:jc w:val="both"/>
        <w:rPr>
          <w:rFonts w:asciiTheme="minorHAnsi" w:hAnsiTheme="minorHAnsi" w:cstheme="minorHAnsi"/>
          <w:i/>
          <w:iCs/>
        </w:rPr>
      </w:pPr>
      <w:r>
        <w:rPr>
          <w:i/>
          <w:iCs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0E447897" wp14:editId="298D8767">
            <wp:simplePos x="0" y="0"/>
            <wp:positionH relativeFrom="column">
              <wp:posOffset>4449062</wp:posOffset>
            </wp:positionH>
            <wp:positionV relativeFrom="paragraph">
              <wp:posOffset>292389</wp:posOffset>
            </wp:positionV>
            <wp:extent cx="1195107" cy="543208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107" cy="54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0507" w:rsidRPr="007C324F">
        <w:rPr>
          <w:rFonts w:asciiTheme="minorHAnsi" w:hAnsiTheme="minorHAnsi" w:cstheme="minorHAnsi"/>
          <w:i/>
          <w:iCs/>
          <w:sz w:val="22"/>
          <w:szCs w:val="22"/>
        </w:rPr>
        <w:t>inQuiete</w:t>
      </w:r>
      <w:proofErr w:type="spellEnd"/>
      <w:r w:rsidR="00610507" w:rsidRPr="007C324F">
        <w:rPr>
          <w:rFonts w:asciiTheme="minorHAnsi" w:hAnsiTheme="minorHAnsi" w:cstheme="minorHAnsi"/>
          <w:i/>
          <w:iCs/>
          <w:sz w:val="22"/>
          <w:szCs w:val="22"/>
        </w:rPr>
        <w:t xml:space="preserve"> Festival </w:t>
      </w:r>
      <w:proofErr w:type="gramStart"/>
      <w:r w:rsidR="00610507" w:rsidRPr="007C324F">
        <w:rPr>
          <w:rFonts w:asciiTheme="minorHAnsi" w:hAnsiTheme="minorHAnsi" w:cstheme="minorHAnsi"/>
          <w:i/>
          <w:iCs/>
          <w:sz w:val="22"/>
          <w:szCs w:val="22"/>
        </w:rPr>
        <w:t>è promosso</w:t>
      </w:r>
      <w:proofErr w:type="gramEnd"/>
      <w:r w:rsidR="00610507" w:rsidRPr="007C324F">
        <w:rPr>
          <w:rFonts w:asciiTheme="minorHAnsi" w:hAnsiTheme="minorHAnsi" w:cstheme="minorHAnsi"/>
          <w:i/>
          <w:iCs/>
          <w:sz w:val="22"/>
          <w:szCs w:val="22"/>
        </w:rPr>
        <w:t xml:space="preserve"> da  </w:t>
      </w:r>
      <w:r w:rsidR="007C324F" w:rsidRPr="007C324F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</w:t>
      </w:r>
      <w:r w:rsidR="007C324F">
        <w:rPr>
          <w:i/>
          <w:iCs/>
          <w:sz w:val="21"/>
          <w:szCs w:val="21"/>
        </w:rPr>
        <w:t xml:space="preserve"> </w:t>
      </w:r>
      <w:r w:rsidR="007C324F" w:rsidRPr="007C324F">
        <w:rPr>
          <w:rFonts w:asciiTheme="minorHAnsi" w:hAnsiTheme="minorHAnsi" w:cstheme="minorHAnsi"/>
          <w:i/>
          <w:iCs/>
          <w:sz w:val="22"/>
          <w:szCs w:val="22"/>
        </w:rPr>
        <w:t>In collaborazione con</w:t>
      </w:r>
      <w:r w:rsidR="007C324F" w:rsidRPr="007C324F">
        <w:rPr>
          <w:i/>
          <w:iCs/>
          <w:sz w:val="22"/>
          <w:szCs w:val="22"/>
        </w:rPr>
        <w:t xml:space="preserve">                  </w:t>
      </w:r>
      <w:r w:rsidR="00005F79">
        <w:rPr>
          <w:i/>
          <w:iCs/>
          <w:sz w:val="22"/>
          <w:szCs w:val="22"/>
        </w:rPr>
        <w:t xml:space="preserve">   </w:t>
      </w:r>
      <w:r w:rsidR="007C324F" w:rsidRPr="007C324F">
        <w:rPr>
          <w:i/>
          <w:iCs/>
          <w:sz w:val="22"/>
          <w:szCs w:val="22"/>
        </w:rPr>
        <w:t xml:space="preserve"> </w:t>
      </w:r>
      <w:proofErr w:type="spellStart"/>
      <w:r w:rsidR="00005F79" w:rsidRPr="00005F79">
        <w:rPr>
          <w:rFonts w:asciiTheme="minorHAnsi" w:hAnsiTheme="minorHAnsi" w:cstheme="minorHAnsi"/>
          <w:i/>
          <w:iCs/>
          <w:sz w:val="21"/>
          <w:szCs w:val="21"/>
        </w:rPr>
        <w:t>Con</w:t>
      </w:r>
      <w:proofErr w:type="spellEnd"/>
      <w:r w:rsidR="00005F79" w:rsidRPr="00005F79">
        <w:rPr>
          <w:rFonts w:asciiTheme="minorHAnsi" w:hAnsiTheme="minorHAnsi" w:cstheme="minorHAnsi"/>
          <w:i/>
          <w:iCs/>
          <w:sz w:val="21"/>
          <w:szCs w:val="21"/>
        </w:rPr>
        <w:t xml:space="preserve"> il contributo di</w:t>
      </w:r>
      <w:r w:rsidR="00005F79">
        <w:rPr>
          <w:i/>
          <w:iCs/>
          <w:sz w:val="21"/>
          <w:szCs w:val="21"/>
        </w:rPr>
        <w:t xml:space="preserve">                      </w:t>
      </w:r>
    </w:p>
    <w:p w14:paraId="68D32E9B" w14:textId="4AE9D08A" w:rsidR="00793498" w:rsidRDefault="00F94CE6" w:rsidP="00D21EC7">
      <w:pPr>
        <w:jc w:val="both"/>
        <w:rPr>
          <w:rFonts w:cstheme="minorHAnsi"/>
          <w:i/>
          <w:iCs/>
        </w:rPr>
      </w:pPr>
      <w:r>
        <w:rPr>
          <w:i/>
          <w:iCs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374081A0" wp14:editId="49942578">
            <wp:simplePos x="0" y="0"/>
            <wp:positionH relativeFrom="column">
              <wp:posOffset>2408725</wp:posOffset>
            </wp:positionH>
            <wp:positionV relativeFrom="paragraph">
              <wp:posOffset>22225</wp:posOffset>
            </wp:positionV>
            <wp:extent cx="1398905" cy="380365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507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2FD6453" wp14:editId="0D93187E">
            <wp:simplePos x="0" y="0"/>
            <wp:positionH relativeFrom="margin">
              <wp:posOffset>19104</wp:posOffset>
            </wp:positionH>
            <wp:positionV relativeFrom="paragraph">
              <wp:posOffset>23928</wp:posOffset>
            </wp:positionV>
            <wp:extent cx="1089378" cy="573932"/>
            <wp:effectExtent l="0" t="0" r="3175" b="0"/>
            <wp:wrapNone/>
            <wp:docPr id="8" name="Immagine 8" descr="C:\Users\Fondazione Bellonci\AppData\Local\Microsoft\Windows\INetCache\Content.Word\t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ndazione Bellonci\AppData\Local\Microsoft\Windows\INetCache\Content.Word\tu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78" cy="57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C64F2" w14:textId="015BD060" w:rsidR="00793498" w:rsidRDefault="00793498" w:rsidP="00D21EC7">
      <w:pPr>
        <w:jc w:val="both"/>
        <w:rPr>
          <w:rFonts w:cstheme="minorHAnsi"/>
        </w:rPr>
      </w:pPr>
    </w:p>
    <w:p w14:paraId="4BE4D499" w14:textId="118A6D52" w:rsidR="00610507" w:rsidRDefault="00610507" w:rsidP="00610507">
      <w:pPr>
        <w:tabs>
          <w:tab w:val="left" w:pos="2987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78550121" w14:textId="56330A2C" w:rsidR="00610507" w:rsidRDefault="002740F2" w:rsidP="00D21EC7">
      <w:pPr>
        <w:jc w:val="both"/>
        <w:rPr>
          <w:rFonts w:cstheme="minorHAnsi"/>
        </w:rPr>
      </w:pPr>
      <w:r w:rsidRPr="00A468AE">
        <w:rPr>
          <w:rFonts w:ascii="Cambria" w:hAnsi="Cambria"/>
          <w:b/>
          <w:noProof/>
        </w:rPr>
        <w:drawing>
          <wp:anchor distT="0" distB="0" distL="114300" distR="114300" simplePos="0" relativeHeight="251668480" behindDoc="0" locked="0" layoutInCell="1" allowOverlap="1" wp14:anchorId="3483F552" wp14:editId="3E1631DC">
            <wp:simplePos x="0" y="0"/>
            <wp:positionH relativeFrom="column">
              <wp:posOffset>4448810</wp:posOffset>
            </wp:positionH>
            <wp:positionV relativeFrom="paragraph">
              <wp:posOffset>128340</wp:posOffset>
            </wp:positionV>
            <wp:extent cx="1075690" cy="647700"/>
            <wp:effectExtent l="0" t="0" r="3810" b="0"/>
            <wp:wrapNone/>
            <wp:docPr id="5" name="Immagine 5" descr="C:\Users\Fondazione Bellonci\AppData\Local\Microsoft\Windows\INetCache\Content.Word\EXE_BPER Banca_Logotipo_V Colori_Pos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ndazione Bellonci\AppData\Local\Microsoft\Windows\INetCache\Content.Word\EXE_BPER Banca_Logotipo_V Colori_Pos_P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F79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41C398A" wp14:editId="5406C0C4">
            <wp:simplePos x="0" y="0"/>
            <wp:positionH relativeFrom="column">
              <wp:posOffset>2412535</wp:posOffset>
            </wp:positionH>
            <wp:positionV relativeFrom="paragraph">
              <wp:posOffset>128509</wp:posOffset>
            </wp:positionV>
            <wp:extent cx="1021118" cy="65696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18" cy="65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24F" w:rsidRPr="00A468AE">
        <w:rPr>
          <w:rFonts w:ascii="Cambria" w:hAnsi="Cambria"/>
          <w:b/>
          <w:noProof/>
        </w:rPr>
        <w:drawing>
          <wp:anchor distT="0" distB="0" distL="114300" distR="114300" simplePos="0" relativeHeight="251666432" behindDoc="0" locked="0" layoutInCell="1" allowOverlap="1" wp14:anchorId="783A2259" wp14:editId="3A334BD8">
            <wp:simplePos x="0" y="0"/>
            <wp:positionH relativeFrom="margin">
              <wp:posOffset>17739</wp:posOffset>
            </wp:positionH>
            <wp:positionV relativeFrom="paragraph">
              <wp:posOffset>126365</wp:posOffset>
            </wp:positionV>
            <wp:extent cx="779023" cy="779023"/>
            <wp:effectExtent l="0" t="0" r="0" b="0"/>
            <wp:wrapNone/>
            <wp:docPr id="9" name="Immagine 9" descr="C:\Users\Fondazione Bellonci\AppData\Local\Microsoft\Windows\INetCache\Content.Word\logo_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ndazione Bellonci\AppData\Local\Microsoft\Windows\INetCache\Content.Word\logo_M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23" cy="77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8CC6" w14:textId="32F39684" w:rsidR="00610507" w:rsidRDefault="00610507" w:rsidP="00D21EC7">
      <w:pPr>
        <w:jc w:val="both"/>
        <w:rPr>
          <w:rFonts w:cstheme="minorHAnsi"/>
        </w:rPr>
      </w:pPr>
    </w:p>
    <w:p w14:paraId="5E94920E" w14:textId="59804E3D" w:rsidR="00610507" w:rsidRPr="00793498" w:rsidRDefault="00610507" w:rsidP="00D21EC7">
      <w:pPr>
        <w:jc w:val="both"/>
        <w:rPr>
          <w:rFonts w:cstheme="minorHAnsi"/>
        </w:rPr>
      </w:pPr>
    </w:p>
    <w:p w14:paraId="4A99C5A4" w14:textId="30676CF6" w:rsidR="007C324F" w:rsidRDefault="007C324F" w:rsidP="00D21EC7">
      <w:pPr>
        <w:jc w:val="both"/>
        <w:rPr>
          <w:i/>
          <w:iCs/>
          <w:sz w:val="21"/>
          <w:szCs w:val="21"/>
        </w:rPr>
      </w:pPr>
    </w:p>
    <w:p w14:paraId="184FB4B8" w14:textId="3CD76072" w:rsidR="007C324F" w:rsidRDefault="007C324F" w:rsidP="00D21EC7">
      <w:pPr>
        <w:jc w:val="both"/>
        <w:rPr>
          <w:i/>
          <w:iCs/>
          <w:sz w:val="21"/>
          <w:szCs w:val="21"/>
        </w:rPr>
      </w:pPr>
    </w:p>
    <w:p w14:paraId="31E0EC0F" w14:textId="6F7FB221" w:rsidR="007C324F" w:rsidRDefault="007C324F" w:rsidP="00D21EC7">
      <w:pPr>
        <w:jc w:val="both"/>
        <w:rPr>
          <w:i/>
          <w:iCs/>
          <w:sz w:val="21"/>
          <w:szCs w:val="21"/>
        </w:rPr>
      </w:pPr>
    </w:p>
    <w:p w14:paraId="3F4ACCE3" w14:textId="33A2E972" w:rsidR="00852196" w:rsidRPr="00552055" w:rsidRDefault="00EF33D5" w:rsidP="00D21EC7">
      <w:pPr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</w:t>
      </w:r>
    </w:p>
    <w:p w14:paraId="007D5520" w14:textId="77777777" w:rsidR="00CD0656" w:rsidRDefault="00CD0656" w:rsidP="00E47672">
      <w:pPr>
        <w:tabs>
          <w:tab w:val="left" w:pos="8900"/>
        </w:tabs>
        <w:rPr>
          <w:sz w:val="32"/>
          <w:szCs w:val="32"/>
        </w:rPr>
      </w:pPr>
    </w:p>
    <w:p w14:paraId="5D354537" w14:textId="77777777" w:rsidR="00CD0656" w:rsidRDefault="00CD0656" w:rsidP="00E47672">
      <w:pPr>
        <w:tabs>
          <w:tab w:val="left" w:pos="8900"/>
        </w:tabs>
        <w:rPr>
          <w:sz w:val="32"/>
          <w:szCs w:val="32"/>
        </w:rPr>
      </w:pPr>
    </w:p>
    <w:p w14:paraId="10FE1239" w14:textId="2EF5522D" w:rsidR="00CD0656" w:rsidRDefault="005B0C95" w:rsidP="005B0C95">
      <w:pPr>
        <w:tabs>
          <w:tab w:val="left" w:pos="8900"/>
        </w:tabs>
        <w:jc w:val="center"/>
        <w:rPr>
          <w:sz w:val="32"/>
          <w:szCs w:val="32"/>
        </w:rPr>
      </w:pPr>
      <w:r w:rsidRPr="007F059D">
        <w:rPr>
          <w:b/>
          <w:bCs/>
        </w:rPr>
        <w:t xml:space="preserve">Ufficio </w:t>
      </w:r>
      <w:r w:rsidRPr="007F059D">
        <w:rPr>
          <w:rFonts w:cstheme="minorHAnsi"/>
          <w:b/>
          <w:bCs/>
        </w:rPr>
        <w:t>stampa</w:t>
      </w:r>
    </w:p>
    <w:p w14:paraId="1A9A316D" w14:textId="2866D819" w:rsidR="00CD0656" w:rsidRDefault="00CD0656" w:rsidP="00CD065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Style w:val="Collegamentoipertestuale"/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 w:rsidRPr="00CD0656">
        <w:rPr>
          <w:rStyle w:val="Nessuno"/>
          <w:rFonts w:asciiTheme="minorHAnsi" w:hAnsiTheme="minorHAnsi" w:cstheme="minorHAnsi"/>
          <w:b/>
          <w:color w:val="auto"/>
          <w:sz w:val="24"/>
          <w:szCs w:val="24"/>
          <w:lang w:val="es-ES_tradnl"/>
        </w:rPr>
        <w:t>Giulia</w:t>
      </w:r>
      <w:proofErr w:type="spellEnd"/>
      <w:r w:rsidRPr="00CD0656">
        <w:rPr>
          <w:rStyle w:val="Nessuno"/>
          <w:rFonts w:asciiTheme="minorHAnsi" w:hAnsiTheme="minorHAnsi" w:cstheme="minorHAnsi"/>
          <w:b/>
          <w:color w:val="auto"/>
          <w:sz w:val="24"/>
          <w:szCs w:val="24"/>
          <w:lang w:val="es-ES_tradnl"/>
        </w:rPr>
        <w:t xml:space="preserve"> </w:t>
      </w:r>
      <w:proofErr w:type="spellStart"/>
      <w:r w:rsidRPr="00CD0656">
        <w:rPr>
          <w:rStyle w:val="Nessuno"/>
          <w:rFonts w:asciiTheme="minorHAnsi" w:hAnsiTheme="minorHAnsi" w:cstheme="minorHAnsi"/>
          <w:b/>
          <w:color w:val="auto"/>
          <w:sz w:val="24"/>
          <w:szCs w:val="24"/>
          <w:lang w:val="es-ES_tradnl"/>
        </w:rPr>
        <w:t>Magi</w:t>
      </w:r>
      <w:proofErr w:type="spellEnd"/>
      <w:r w:rsidRPr="00CD0656">
        <w:rPr>
          <w:rStyle w:val="Nessuno"/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• 3924359840 </w:t>
      </w:r>
      <w:hyperlink r:id="rId13" w:history="1">
        <w:r w:rsidRPr="00CD0656">
          <w:rPr>
            <w:rStyle w:val="Collegamentoipertestuale"/>
            <w:rFonts w:asciiTheme="minorHAnsi" w:hAnsiTheme="minorHAnsi" w:cstheme="minorHAnsi"/>
            <w:sz w:val="24"/>
            <w:szCs w:val="24"/>
            <w:lang w:val="es-ES_tradnl"/>
          </w:rPr>
          <w:t>giuliamagi@gmail.com</w:t>
        </w:r>
      </w:hyperlink>
    </w:p>
    <w:p w14:paraId="5F455AC3" w14:textId="40851302" w:rsidR="00E47672" w:rsidRPr="00FC3946" w:rsidRDefault="00CD0656" w:rsidP="00FC394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  <w:proofErr w:type="spellStart"/>
      <w:r w:rsidRPr="00CD0656">
        <w:rPr>
          <w:rStyle w:val="Nessuno"/>
          <w:rFonts w:asciiTheme="minorHAnsi" w:hAnsiTheme="minorHAnsi" w:cstheme="minorHAnsi"/>
          <w:b/>
          <w:bCs/>
          <w:color w:val="auto"/>
          <w:sz w:val="24"/>
          <w:szCs w:val="24"/>
          <w:lang w:val="es-ES_tradnl"/>
        </w:rPr>
        <w:t>Diletta</w:t>
      </w:r>
      <w:proofErr w:type="spellEnd"/>
      <w:r w:rsidRPr="00CD0656">
        <w:rPr>
          <w:rStyle w:val="Nessuno"/>
          <w:rFonts w:asciiTheme="minorHAnsi" w:hAnsiTheme="minorHAnsi" w:cstheme="minorHAnsi"/>
          <w:b/>
          <w:bCs/>
          <w:color w:val="auto"/>
          <w:sz w:val="24"/>
          <w:szCs w:val="24"/>
          <w:lang w:val="es-ES_tradnl"/>
        </w:rPr>
        <w:t xml:space="preserve"> </w:t>
      </w:r>
      <w:proofErr w:type="spellStart"/>
      <w:r w:rsidRPr="00CD0656">
        <w:rPr>
          <w:rStyle w:val="Nessuno"/>
          <w:rFonts w:asciiTheme="minorHAnsi" w:hAnsiTheme="minorHAnsi" w:cstheme="minorHAnsi"/>
          <w:b/>
          <w:bCs/>
          <w:color w:val="auto"/>
          <w:sz w:val="24"/>
          <w:szCs w:val="24"/>
          <w:lang w:val="es-ES_tradnl"/>
        </w:rPr>
        <w:t>Maurizi</w:t>
      </w:r>
      <w:proofErr w:type="spellEnd"/>
      <w:r w:rsidRPr="00CD0656">
        <w:rPr>
          <w:rStyle w:val="Nessuno"/>
          <w:rFonts w:asciiTheme="minorHAnsi" w:hAnsiTheme="minorHAnsi" w:cstheme="minorHAnsi"/>
          <w:b/>
          <w:bCs/>
          <w:color w:val="auto"/>
          <w:sz w:val="24"/>
          <w:szCs w:val="24"/>
          <w:lang w:val="es-ES_tradnl"/>
        </w:rPr>
        <w:t xml:space="preserve"> </w:t>
      </w:r>
      <w:r w:rsidRPr="00CD0656">
        <w:rPr>
          <w:rStyle w:val="Nessuno"/>
          <w:rFonts w:asciiTheme="minorHAnsi" w:hAnsiTheme="minorHAnsi" w:cstheme="minorHAnsi"/>
          <w:color w:val="auto"/>
          <w:sz w:val="24"/>
          <w:szCs w:val="24"/>
          <w:lang w:val="es-ES_tradnl"/>
        </w:rPr>
        <w:t>•</w:t>
      </w:r>
      <w:r>
        <w:rPr>
          <w:rStyle w:val="Nessuno"/>
          <w:rFonts w:asciiTheme="minorHAnsi" w:hAnsiTheme="minorHAnsi" w:cstheme="minorHAnsi"/>
          <w:color w:val="auto"/>
          <w:sz w:val="24"/>
          <w:szCs w:val="24"/>
          <w:lang w:val="es-ES_tradnl"/>
        </w:rPr>
        <w:t xml:space="preserve"> 3284588746 </w:t>
      </w:r>
      <w:hyperlink r:id="rId14" w:history="1">
        <w:r w:rsidRPr="00AE3BCE">
          <w:rPr>
            <w:rStyle w:val="Collegamentoipertestuale"/>
            <w:rFonts w:asciiTheme="minorHAnsi" w:hAnsiTheme="minorHAnsi" w:cstheme="minorHAnsi"/>
            <w:sz w:val="24"/>
            <w:szCs w:val="24"/>
            <w:lang w:val="es-ES_tradnl"/>
          </w:rPr>
          <w:t>dilettamaurizi@gmail.com</w:t>
        </w:r>
      </w:hyperlink>
      <w:r w:rsidR="00E47672" w:rsidRPr="00CD0656">
        <w:rPr>
          <w:rFonts w:cstheme="minorHAnsi"/>
        </w:rPr>
        <w:tab/>
      </w:r>
    </w:p>
    <w:sectPr w:rsidR="00E47672" w:rsidRPr="00FC3946" w:rsidSect="00835A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A8"/>
    <w:rsid w:val="00005F79"/>
    <w:rsid w:val="000223AA"/>
    <w:rsid w:val="00023282"/>
    <w:rsid w:val="00031AF3"/>
    <w:rsid w:val="00076B18"/>
    <w:rsid w:val="00090464"/>
    <w:rsid w:val="00090E88"/>
    <w:rsid w:val="000A7E57"/>
    <w:rsid w:val="000F16E0"/>
    <w:rsid w:val="00112866"/>
    <w:rsid w:val="0015075F"/>
    <w:rsid w:val="001F6B74"/>
    <w:rsid w:val="00244468"/>
    <w:rsid w:val="002740F2"/>
    <w:rsid w:val="002D5416"/>
    <w:rsid w:val="002F6553"/>
    <w:rsid w:val="00311B68"/>
    <w:rsid w:val="003639E2"/>
    <w:rsid w:val="0037113C"/>
    <w:rsid w:val="0038021E"/>
    <w:rsid w:val="003819F6"/>
    <w:rsid w:val="003B47F3"/>
    <w:rsid w:val="0048141B"/>
    <w:rsid w:val="004A6C8F"/>
    <w:rsid w:val="004D7BBE"/>
    <w:rsid w:val="00525487"/>
    <w:rsid w:val="00552055"/>
    <w:rsid w:val="0055327B"/>
    <w:rsid w:val="005B0C95"/>
    <w:rsid w:val="00610507"/>
    <w:rsid w:val="006D4E7F"/>
    <w:rsid w:val="0072252C"/>
    <w:rsid w:val="007704F3"/>
    <w:rsid w:val="00781FB5"/>
    <w:rsid w:val="00793498"/>
    <w:rsid w:val="0079668C"/>
    <w:rsid w:val="007C324F"/>
    <w:rsid w:val="007D31F4"/>
    <w:rsid w:val="00805682"/>
    <w:rsid w:val="00835AA8"/>
    <w:rsid w:val="00852196"/>
    <w:rsid w:val="00932984"/>
    <w:rsid w:val="009649FA"/>
    <w:rsid w:val="00986E75"/>
    <w:rsid w:val="00A34500"/>
    <w:rsid w:val="00A40351"/>
    <w:rsid w:val="00A41390"/>
    <w:rsid w:val="00AD08FA"/>
    <w:rsid w:val="00AF3CE6"/>
    <w:rsid w:val="00AF54F2"/>
    <w:rsid w:val="00B02D36"/>
    <w:rsid w:val="00B225A1"/>
    <w:rsid w:val="00B2403B"/>
    <w:rsid w:val="00B37E16"/>
    <w:rsid w:val="00B44B70"/>
    <w:rsid w:val="00B926C5"/>
    <w:rsid w:val="00BD78FD"/>
    <w:rsid w:val="00BF14A8"/>
    <w:rsid w:val="00BF27EC"/>
    <w:rsid w:val="00BF5269"/>
    <w:rsid w:val="00CC6538"/>
    <w:rsid w:val="00CD0656"/>
    <w:rsid w:val="00CD29CC"/>
    <w:rsid w:val="00D03F47"/>
    <w:rsid w:val="00D200CD"/>
    <w:rsid w:val="00D208CF"/>
    <w:rsid w:val="00D21EC7"/>
    <w:rsid w:val="00D7795D"/>
    <w:rsid w:val="00DF3741"/>
    <w:rsid w:val="00E47672"/>
    <w:rsid w:val="00E526E1"/>
    <w:rsid w:val="00E73C8D"/>
    <w:rsid w:val="00EF33D5"/>
    <w:rsid w:val="00F162AD"/>
    <w:rsid w:val="00F17300"/>
    <w:rsid w:val="00F8354E"/>
    <w:rsid w:val="00F94CE6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E1B1"/>
  <w15:chartTrackingRefBased/>
  <w15:docId w15:val="{AD1A97A7-6395-8442-9EBF-A2EF94AA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25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0656"/>
    <w:rPr>
      <w:color w:val="0000FF"/>
      <w:u w:val="single"/>
    </w:rPr>
  </w:style>
  <w:style w:type="paragraph" w:customStyle="1" w:styleId="DidefaultA">
    <w:name w:val="Di default A"/>
    <w:rsid w:val="00CD0656"/>
    <w:rPr>
      <w:rFonts w:ascii="Helvetica" w:eastAsia="Arial Unicode MS" w:hAnsi="Helvetica" w:cs="Arial Unicode MS"/>
      <w:color w:val="000000"/>
      <w:sz w:val="22"/>
      <w:szCs w:val="22"/>
      <w:u w:color="000000"/>
      <w:lang w:eastAsia="it-IT"/>
    </w:rPr>
  </w:style>
  <w:style w:type="character" w:customStyle="1" w:styleId="Nessuno">
    <w:name w:val="Nessuno"/>
    <w:rsid w:val="00CD0656"/>
  </w:style>
  <w:style w:type="character" w:styleId="Menzionenonrisolta">
    <w:name w:val="Unresolved Mention"/>
    <w:basedOn w:val="Carpredefinitoparagrafo"/>
    <w:uiPriority w:val="99"/>
    <w:semiHidden/>
    <w:unhideWhenUsed/>
    <w:rsid w:val="00CD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giuliamag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quietefestival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mailto:dilettamauriz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</cp:revision>
  <cp:lastPrinted>2021-10-26T10:32:00Z</cp:lastPrinted>
  <dcterms:created xsi:type="dcterms:W3CDTF">2021-10-04T07:44:00Z</dcterms:created>
  <dcterms:modified xsi:type="dcterms:W3CDTF">2021-10-26T11:00:00Z</dcterms:modified>
</cp:coreProperties>
</file>