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17" w:rsidRDefault="00F51E17" w:rsidP="00F51E17">
      <w:pPr>
        <w:spacing w:line="360" w:lineRule="auto"/>
        <w:jc w:val="center"/>
        <w:rPr>
          <w:sz w:val="52"/>
          <w:szCs w:val="52"/>
        </w:rPr>
      </w:pPr>
      <w:r>
        <w:rPr>
          <w:noProof/>
          <w:sz w:val="52"/>
          <w:szCs w:val="52"/>
        </w:rPr>
        <w:drawing>
          <wp:inline distT="0" distB="0" distL="0" distR="0">
            <wp:extent cx="1959610" cy="870585"/>
            <wp:effectExtent l="19050" t="0" r="2540" b="0"/>
            <wp:docPr id="3" name="Immagine 1" descr="museo min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minimo"/>
                    <pic:cNvPicPr>
                      <a:picLocks noChangeAspect="1" noChangeArrowheads="1"/>
                    </pic:cNvPicPr>
                  </pic:nvPicPr>
                  <pic:blipFill>
                    <a:blip r:embed="rId4" cstate="print"/>
                    <a:srcRect/>
                    <a:stretch>
                      <a:fillRect/>
                    </a:stretch>
                  </pic:blipFill>
                  <pic:spPr bwMode="auto">
                    <a:xfrm>
                      <a:off x="0" y="0"/>
                      <a:ext cx="1959610" cy="870585"/>
                    </a:xfrm>
                    <a:prstGeom prst="rect">
                      <a:avLst/>
                    </a:prstGeom>
                    <a:noFill/>
                    <a:ln w="9525">
                      <a:noFill/>
                      <a:miter lim="800000"/>
                      <a:headEnd/>
                      <a:tailEnd/>
                    </a:ln>
                  </pic:spPr>
                </pic:pic>
              </a:graphicData>
            </a:graphic>
          </wp:inline>
        </w:drawing>
      </w:r>
    </w:p>
    <w:p w:rsidR="00F51E17" w:rsidRPr="00D6299D" w:rsidRDefault="00F51E17" w:rsidP="00F51E17">
      <w:pPr>
        <w:jc w:val="center"/>
        <w:rPr>
          <w:rStyle w:val="testi1"/>
          <w:color w:val="365F91" w:themeColor="accent1" w:themeShade="BF"/>
        </w:rPr>
      </w:pPr>
      <w:r w:rsidRPr="00D6299D">
        <w:rPr>
          <w:rFonts w:ascii="Verdana" w:hAnsi="Verdana"/>
          <w:color w:val="365F91" w:themeColor="accent1" w:themeShade="BF"/>
          <w:sz w:val="40"/>
          <w:szCs w:val="40"/>
        </w:rPr>
        <w:t>Museo Minimo</w:t>
      </w:r>
      <w:r w:rsidRPr="00D6299D">
        <w:rPr>
          <w:rFonts w:ascii="Verdana" w:hAnsi="Verdana"/>
          <w:color w:val="365F91" w:themeColor="accent1" w:themeShade="BF"/>
          <w:sz w:val="20"/>
          <w:szCs w:val="20"/>
        </w:rPr>
        <w:t xml:space="preserve"> </w:t>
      </w:r>
      <w:r w:rsidRPr="00D6299D">
        <w:rPr>
          <w:rStyle w:val="testi1"/>
          <w:color w:val="365F91" w:themeColor="accent1" w:themeShade="BF"/>
        </w:rPr>
        <w:t xml:space="preserve">– Via </w:t>
      </w:r>
      <w:r w:rsidRPr="00D6299D">
        <w:rPr>
          <w:rFonts w:ascii="Verdana" w:hAnsi="Verdana"/>
          <w:color w:val="365F91" w:themeColor="accent1" w:themeShade="BF"/>
          <w:sz w:val="20"/>
          <w:szCs w:val="20"/>
        </w:rPr>
        <w:t xml:space="preserve">detta San Vincenzo 3 angolo Via Leopardi 47 </w:t>
      </w:r>
      <w:proofErr w:type="spellStart"/>
      <w:r w:rsidRPr="00D6299D">
        <w:rPr>
          <w:rFonts w:ascii="Verdana" w:hAnsi="Verdana"/>
          <w:color w:val="365F91" w:themeColor="accent1" w:themeShade="BF"/>
          <w:sz w:val="20"/>
          <w:szCs w:val="20"/>
        </w:rPr>
        <w:t>Fuorigrotta</w:t>
      </w:r>
      <w:proofErr w:type="spellEnd"/>
      <w:r w:rsidRPr="00D6299D">
        <w:rPr>
          <w:rFonts w:ascii="Verdana" w:hAnsi="Verdana"/>
          <w:color w:val="365F91" w:themeColor="accent1" w:themeShade="BF"/>
          <w:sz w:val="20"/>
          <w:szCs w:val="20"/>
        </w:rPr>
        <w:t xml:space="preserve"> – 80125 Napoli</w:t>
      </w:r>
    </w:p>
    <w:p w:rsidR="00F51E17" w:rsidRPr="00D6299D" w:rsidRDefault="004B01A5" w:rsidP="00F51E17">
      <w:pPr>
        <w:spacing w:line="480" w:lineRule="auto"/>
        <w:jc w:val="center"/>
        <w:rPr>
          <w:rStyle w:val="testi1"/>
          <w:color w:val="365F91" w:themeColor="accent1" w:themeShade="BF"/>
          <w:lang w:val="en-GB"/>
        </w:rPr>
      </w:pPr>
      <w:r>
        <w:rPr>
          <w:rStyle w:val="testi1"/>
          <w:color w:val="365F91" w:themeColor="accent1" w:themeShade="BF"/>
          <w:lang w:val="en-GB"/>
        </w:rPr>
        <w:t>Phone (+39) 3402558990</w:t>
      </w:r>
      <w:r w:rsidR="00F51E17" w:rsidRPr="00D6299D">
        <w:rPr>
          <w:rStyle w:val="testi1"/>
          <w:color w:val="365F91" w:themeColor="accent1" w:themeShade="BF"/>
          <w:lang w:val="en-GB"/>
        </w:rPr>
        <w:t xml:space="preserve"> – </w:t>
      </w:r>
      <w:r w:rsidR="00F51E17" w:rsidRPr="00D6299D">
        <w:rPr>
          <w:rFonts w:ascii="Verdana" w:hAnsi="Verdana"/>
          <w:color w:val="365F91" w:themeColor="accent1" w:themeShade="BF"/>
          <w:sz w:val="20"/>
          <w:szCs w:val="20"/>
          <w:lang w:val="en-GB"/>
        </w:rPr>
        <w:t>Web www.mus</w:t>
      </w:r>
      <w:r w:rsidR="00F51E17" w:rsidRPr="00D6299D">
        <w:rPr>
          <w:rStyle w:val="testi1"/>
          <w:color w:val="365F91" w:themeColor="accent1" w:themeShade="BF"/>
          <w:lang w:val="en-GB"/>
        </w:rPr>
        <w:t>eominimo.it - Email museominimo@virgilio.it</w:t>
      </w:r>
    </w:p>
    <w:p w:rsidR="00F51E17" w:rsidRDefault="00F51E17" w:rsidP="00F51E17">
      <w:pPr>
        <w:jc w:val="center"/>
        <w:rPr>
          <w:rFonts w:ascii="Verdana" w:hAnsi="Verdana" w:cs="Arial"/>
          <w:b/>
          <w:i/>
        </w:rPr>
      </w:pPr>
      <w:r w:rsidRPr="0095050C">
        <w:rPr>
          <w:rFonts w:ascii="Verdana" w:hAnsi="Verdana" w:cs="Arial"/>
          <w:b/>
          <w:i/>
        </w:rPr>
        <w:t>Presenta</w:t>
      </w:r>
    </w:p>
    <w:p w:rsidR="00F51E17" w:rsidRDefault="00F51E17" w:rsidP="00F51E17">
      <w:pPr>
        <w:jc w:val="center"/>
        <w:rPr>
          <w:rFonts w:ascii="Verdana" w:hAnsi="Verdana" w:cs="Arial"/>
          <w:b/>
          <w:i/>
        </w:rPr>
      </w:pPr>
    </w:p>
    <w:p w:rsidR="00F51E17" w:rsidRDefault="00F51E17" w:rsidP="00F51E17">
      <w:pPr>
        <w:jc w:val="center"/>
        <w:rPr>
          <w:rFonts w:ascii="Arial" w:hAnsi="Arial" w:cs="Arial"/>
          <w:b/>
          <w:i/>
          <w:sz w:val="44"/>
          <w:szCs w:val="44"/>
        </w:rPr>
      </w:pPr>
      <w:r w:rsidRPr="00F51E17">
        <w:rPr>
          <w:rFonts w:ascii="Arial" w:hAnsi="Arial" w:cs="Arial"/>
          <w:b/>
          <w:i/>
          <w:sz w:val="72"/>
          <w:szCs w:val="72"/>
        </w:rPr>
        <w:t>“ RELAZIONI”</w:t>
      </w:r>
    </w:p>
    <w:p w:rsidR="00F51E17" w:rsidRDefault="00F51E17" w:rsidP="00F51E17">
      <w:pPr>
        <w:jc w:val="center"/>
        <w:rPr>
          <w:rFonts w:ascii="Arial" w:hAnsi="Arial" w:cs="Arial"/>
          <w:b/>
          <w:i/>
          <w:sz w:val="44"/>
          <w:szCs w:val="44"/>
        </w:rPr>
      </w:pPr>
      <w:r w:rsidRPr="00F51E17">
        <w:rPr>
          <w:rFonts w:ascii="Arial" w:hAnsi="Arial" w:cs="Arial"/>
          <w:i/>
          <w:sz w:val="44"/>
          <w:szCs w:val="44"/>
        </w:rPr>
        <w:t>Fotografie di</w:t>
      </w:r>
      <w:r>
        <w:rPr>
          <w:rFonts w:ascii="Arial" w:hAnsi="Arial" w:cs="Arial"/>
          <w:b/>
          <w:i/>
          <w:sz w:val="44"/>
          <w:szCs w:val="44"/>
        </w:rPr>
        <w:t xml:space="preserve"> Roberto Sanchez</w:t>
      </w:r>
    </w:p>
    <w:p w:rsidR="00F51E17" w:rsidRDefault="00F51E17" w:rsidP="00F51E17">
      <w:pPr>
        <w:jc w:val="center"/>
        <w:rPr>
          <w:rFonts w:ascii="Arial" w:hAnsi="Arial" w:cs="Arial"/>
          <w:b/>
          <w:i/>
          <w:sz w:val="44"/>
          <w:szCs w:val="44"/>
        </w:rPr>
      </w:pPr>
    </w:p>
    <w:p w:rsidR="00F51E17" w:rsidRPr="00D6299D" w:rsidRDefault="00F51E17" w:rsidP="00F51E17">
      <w:pPr>
        <w:jc w:val="center"/>
        <w:rPr>
          <w:rFonts w:ascii="Verdana" w:hAnsi="Verdana" w:cs="Arial"/>
          <w:b/>
          <w:color w:val="365F91" w:themeColor="accent1" w:themeShade="BF"/>
          <w:sz w:val="28"/>
          <w:szCs w:val="28"/>
        </w:rPr>
      </w:pPr>
      <w:r>
        <w:rPr>
          <w:rFonts w:ascii="Verdana" w:hAnsi="Verdana" w:cs="Arial"/>
          <w:b/>
          <w:color w:val="365F91" w:themeColor="accent1" w:themeShade="BF"/>
          <w:sz w:val="28"/>
          <w:szCs w:val="28"/>
        </w:rPr>
        <w:t xml:space="preserve">Inaugurazione </w:t>
      </w:r>
      <w:proofErr w:type="spellStart"/>
      <w:r>
        <w:rPr>
          <w:rFonts w:ascii="Verdana" w:hAnsi="Verdana" w:cs="Arial"/>
          <w:b/>
          <w:color w:val="365F91" w:themeColor="accent1" w:themeShade="BF"/>
          <w:sz w:val="28"/>
          <w:szCs w:val="28"/>
        </w:rPr>
        <w:t>martedi</w:t>
      </w:r>
      <w:proofErr w:type="spellEnd"/>
      <w:r>
        <w:rPr>
          <w:rFonts w:ascii="Verdana" w:hAnsi="Verdana" w:cs="Arial"/>
          <w:b/>
          <w:color w:val="365F91" w:themeColor="accent1" w:themeShade="BF"/>
          <w:sz w:val="28"/>
          <w:szCs w:val="28"/>
        </w:rPr>
        <w:t xml:space="preserve"> 30 settembre 2021</w:t>
      </w:r>
      <w:r w:rsidRPr="00D6299D">
        <w:rPr>
          <w:rFonts w:ascii="Verdana" w:hAnsi="Verdana" w:cs="Arial"/>
          <w:b/>
          <w:color w:val="365F91" w:themeColor="accent1" w:themeShade="BF"/>
          <w:sz w:val="28"/>
          <w:szCs w:val="28"/>
        </w:rPr>
        <w:t>, ore 18,00</w:t>
      </w:r>
    </w:p>
    <w:p w:rsidR="00F51E17" w:rsidRPr="006F0C70" w:rsidRDefault="00F51E17" w:rsidP="00F51E17">
      <w:pPr>
        <w:jc w:val="center"/>
        <w:rPr>
          <w:sz w:val="28"/>
          <w:szCs w:val="28"/>
        </w:rPr>
      </w:pPr>
    </w:p>
    <w:p w:rsidR="00F51E17" w:rsidRDefault="00F51E17" w:rsidP="00F51E17">
      <w:pPr>
        <w:jc w:val="center"/>
        <w:rPr>
          <w:rFonts w:ascii="Verdana" w:hAnsi="Verdana" w:cs="Arial"/>
          <w:b/>
          <w:sz w:val="22"/>
          <w:szCs w:val="22"/>
        </w:rPr>
      </w:pPr>
      <w:r w:rsidRPr="00023188">
        <w:rPr>
          <w:rFonts w:ascii="Verdana" w:hAnsi="Verdana" w:cs="Arial"/>
          <w:b/>
          <w:sz w:val="22"/>
          <w:szCs w:val="22"/>
        </w:rPr>
        <w:t>L’espos</w:t>
      </w:r>
      <w:r>
        <w:rPr>
          <w:rFonts w:ascii="Verdana" w:hAnsi="Verdana" w:cs="Arial"/>
          <w:b/>
          <w:sz w:val="22"/>
          <w:szCs w:val="22"/>
        </w:rPr>
        <w:t>izione sarà visitabile fino al 15 ottobre 2021</w:t>
      </w:r>
    </w:p>
    <w:p w:rsidR="00F51E17" w:rsidRPr="00F51E17" w:rsidRDefault="00F51E17" w:rsidP="00F51E17">
      <w:pPr>
        <w:jc w:val="center"/>
        <w:rPr>
          <w:rFonts w:ascii="Arial" w:hAnsi="Arial" w:cs="Arial"/>
          <w:b/>
          <w:i/>
          <w:sz w:val="44"/>
          <w:szCs w:val="44"/>
        </w:rPr>
      </w:pPr>
    </w:p>
    <w:p w:rsidR="00F51E17" w:rsidRDefault="00F51E17" w:rsidP="00F51E17">
      <w:pPr>
        <w:jc w:val="center"/>
        <w:rPr>
          <w:rFonts w:ascii="Verdana" w:hAnsi="Verdana" w:cs="Arial"/>
          <w:b/>
          <w:sz w:val="22"/>
          <w:szCs w:val="22"/>
        </w:rPr>
      </w:pPr>
    </w:p>
    <w:p w:rsidR="00F51E17" w:rsidRDefault="00F51E17" w:rsidP="00F51E17">
      <w:pPr>
        <w:jc w:val="center"/>
        <w:rPr>
          <w:rFonts w:ascii="Verdana" w:hAnsi="Verdana" w:cs="Arial"/>
          <w:b/>
          <w:sz w:val="22"/>
          <w:szCs w:val="22"/>
        </w:rPr>
      </w:pPr>
      <w:r>
        <w:rPr>
          <w:rFonts w:ascii="Verdana" w:hAnsi="Verdana" w:cs="Arial"/>
          <w:b/>
          <w:noProof/>
          <w:sz w:val="22"/>
          <w:szCs w:val="22"/>
        </w:rPr>
        <w:drawing>
          <wp:inline distT="0" distB="0" distL="0" distR="0">
            <wp:extent cx="3429000" cy="4581525"/>
            <wp:effectExtent l="19050" t="0" r="0" b="0"/>
            <wp:docPr id="1" name="Immagine 0" descr="Pesi e contrappesi ombreggiato copia 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i e contrappesi ombreggiato copia rid.jpg"/>
                    <pic:cNvPicPr/>
                  </pic:nvPicPr>
                  <pic:blipFill>
                    <a:blip r:embed="rId5" cstate="print"/>
                    <a:stretch>
                      <a:fillRect/>
                    </a:stretch>
                  </pic:blipFill>
                  <pic:spPr>
                    <a:xfrm>
                      <a:off x="0" y="0"/>
                      <a:ext cx="3430681" cy="4583771"/>
                    </a:xfrm>
                    <a:prstGeom prst="rect">
                      <a:avLst/>
                    </a:prstGeom>
                  </pic:spPr>
                </pic:pic>
              </a:graphicData>
            </a:graphic>
          </wp:inline>
        </w:drawing>
      </w:r>
    </w:p>
    <w:p w:rsidR="004B01A5" w:rsidRPr="00F95A0A" w:rsidRDefault="004B01A5" w:rsidP="00F95A0A">
      <w:pPr>
        <w:jc w:val="both"/>
        <w:rPr>
          <w:b/>
          <w:color w:val="365F91" w:themeColor="accent1" w:themeShade="BF"/>
          <w:sz w:val="28"/>
          <w:szCs w:val="28"/>
        </w:rPr>
      </w:pPr>
      <w:r w:rsidRPr="00F95A0A">
        <w:rPr>
          <w:b/>
          <w:color w:val="365F91" w:themeColor="accent1" w:themeShade="BF"/>
          <w:sz w:val="28"/>
          <w:szCs w:val="28"/>
        </w:rPr>
        <w:lastRenderedPageBreak/>
        <w:t xml:space="preserve">In un momento di faticosa uscita dall’emergenza virale che ha messo in crisi anche le attività culturali dei piccoli spazi espositivi, il Museo Minimo propone una mostra  </w:t>
      </w:r>
      <w:r w:rsidRPr="00F95A0A">
        <w:rPr>
          <w:b/>
          <w:i/>
          <w:color w:val="365F91" w:themeColor="accent1" w:themeShade="BF"/>
          <w:sz w:val="28"/>
          <w:szCs w:val="28"/>
        </w:rPr>
        <w:t>esplorativa</w:t>
      </w:r>
      <w:r w:rsidRPr="00F95A0A">
        <w:rPr>
          <w:b/>
          <w:color w:val="365F91" w:themeColor="accent1" w:themeShade="BF"/>
          <w:sz w:val="28"/>
          <w:szCs w:val="28"/>
        </w:rPr>
        <w:t xml:space="preserve">, per sondare le modalità di ripresa di un flusso comunicativo. Non a caso il titolo della stessa è : </w:t>
      </w:r>
      <w:r w:rsidRPr="00F95A0A">
        <w:rPr>
          <w:b/>
          <w:i/>
          <w:color w:val="365F91" w:themeColor="accent1" w:themeShade="BF"/>
          <w:sz w:val="28"/>
          <w:szCs w:val="28"/>
        </w:rPr>
        <w:t>“Relazioni”.</w:t>
      </w:r>
      <w:r w:rsidRPr="00F95A0A">
        <w:rPr>
          <w:b/>
          <w:color w:val="365F91" w:themeColor="accent1" w:themeShade="BF"/>
          <w:sz w:val="28"/>
          <w:szCs w:val="28"/>
        </w:rPr>
        <w:t xml:space="preserve"> Giusto quello che è stato difficile da mantenere negli scorsi mesi. L’evento si compone di due elementi: la presentazione del catalogo monografico dei lavori fotografici di Roberto Sanchez e la mostra delle sue più recenti opere. Il vernissage, come la fruizione dell’esposizione, seppur limitato a prenotazione, compenserà il pubblico con l’omaggio della copia del catalogo ricco di immagini ed interventi di storici e critici d’arte. </w:t>
      </w:r>
    </w:p>
    <w:p w:rsidR="004B01A5" w:rsidRPr="00F95A0A" w:rsidRDefault="004B01A5" w:rsidP="00F95A0A">
      <w:pPr>
        <w:jc w:val="both"/>
        <w:rPr>
          <w:b/>
          <w:color w:val="365F91" w:themeColor="accent1" w:themeShade="BF"/>
          <w:sz w:val="28"/>
          <w:szCs w:val="28"/>
        </w:rPr>
      </w:pPr>
      <w:r w:rsidRPr="00F95A0A">
        <w:rPr>
          <w:b/>
          <w:color w:val="365F91" w:themeColor="accent1" w:themeShade="BF"/>
          <w:sz w:val="28"/>
          <w:szCs w:val="28"/>
        </w:rPr>
        <w:t>La Direzione</w:t>
      </w:r>
    </w:p>
    <w:p w:rsidR="004B01A5" w:rsidRDefault="004B01A5" w:rsidP="004B01A5">
      <w:pPr>
        <w:rPr>
          <w:sz w:val="28"/>
          <w:szCs w:val="28"/>
        </w:rPr>
      </w:pPr>
    </w:p>
    <w:p w:rsidR="004B01A5" w:rsidRDefault="004B01A5" w:rsidP="004B01A5">
      <w:pPr>
        <w:rPr>
          <w:sz w:val="28"/>
          <w:szCs w:val="28"/>
        </w:rPr>
      </w:pPr>
    </w:p>
    <w:p w:rsidR="004B01A5" w:rsidRDefault="004B01A5" w:rsidP="004B01A5">
      <w:pPr>
        <w:rPr>
          <w:sz w:val="28"/>
          <w:szCs w:val="28"/>
        </w:rPr>
      </w:pPr>
    </w:p>
    <w:p w:rsidR="004B01A5" w:rsidRDefault="004B01A5" w:rsidP="004B01A5">
      <w:pPr>
        <w:jc w:val="both"/>
        <w:rPr>
          <w:rFonts w:ascii="Arial" w:hAnsi="Arial" w:cs="Arial"/>
        </w:rPr>
      </w:pPr>
      <w:r>
        <w:rPr>
          <w:rFonts w:ascii="Arial" w:hAnsi="Arial" w:cs="Arial"/>
        </w:rPr>
        <w:t>Le “Relazioni ” di Roberto Sanchez</w:t>
      </w:r>
    </w:p>
    <w:p w:rsidR="004B01A5" w:rsidRDefault="004B01A5" w:rsidP="004B01A5">
      <w:pPr>
        <w:rPr>
          <w:sz w:val="28"/>
          <w:szCs w:val="28"/>
        </w:rPr>
      </w:pPr>
    </w:p>
    <w:p w:rsidR="004B01A5" w:rsidRDefault="004B01A5" w:rsidP="004B01A5">
      <w:pPr>
        <w:jc w:val="both"/>
        <w:rPr>
          <w:rFonts w:ascii="Arial" w:hAnsi="Arial" w:cs="Arial"/>
        </w:rPr>
      </w:pPr>
      <w:r>
        <w:rPr>
          <w:rFonts w:ascii="Arial" w:hAnsi="Arial" w:cs="Arial"/>
        </w:rPr>
        <w:t>Questa incursione di Roberto Sanchez nell’ambito della fotografia è l’occasione per  sperimentare delle</w:t>
      </w:r>
      <w:r>
        <w:rPr>
          <w:rFonts w:ascii="Arial" w:hAnsi="Arial" w:cs="Arial"/>
          <w:i/>
          <w:iCs/>
        </w:rPr>
        <w:t xml:space="preserve"> “relazioni”</w:t>
      </w:r>
      <w:r>
        <w:rPr>
          <w:rFonts w:ascii="Arial" w:hAnsi="Arial" w:cs="Arial"/>
        </w:rPr>
        <w:t>. Una ricerca di rapporti tra l’ esperienza pittorica  e la fotografia intesa come elemento spiazzante, che indaga pilotata da una personalità apparentemente scissa da quella del  pittore.</w:t>
      </w:r>
    </w:p>
    <w:p w:rsidR="004B01A5" w:rsidRDefault="004B01A5" w:rsidP="004B01A5">
      <w:pPr>
        <w:jc w:val="both"/>
        <w:rPr>
          <w:rFonts w:ascii="Arial" w:hAnsi="Arial" w:cs="Arial"/>
        </w:rPr>
      </w:pPr>
      <w:r>
        <w:rPr>
          <w:rFonts w:ascii="Arial" w:hAnsi="Arial" w:cs="Arial"/>
        </w:rPr>
        <w:t>Col titolo ”relazioni pericolose” di questa serie di opere, Sanchez ha inteso sottolineare i rapporti che si possono instaurare tra elementi, seppur eterogenei ed ambiguamente dimensionati, in un luogo improbabile.</w:t>
      </w:r>
    </w:p>
    <w:p w:rsidR="004B01A5" w:rsidRDefault="004B01A5" w:rsidP="004B01A5">
      <w:pPr>
        <w:jc w:val="both"/>
        <w:rPr>
          <w:rFonts w:ascii="Arial" w:hAnsi="Arial" w:cs="Arial"/>
        </w:rPr>
      </w:pPr>
      <w:r>
        <w:rPr>
          <w:rFonts w:ascii="Arial" w:hAnsi="Arial" w:cs="Arial"/>
        </w:rPr>
        <w:t xml:space="preserve">   Accostamenti studiati o lasciati a  suggestioni istintive con un punto fermo: la presenza dell’autocitazione dell’elemento pittorico come risonanza . Relazioni pericolose per la violenza, seppur camuffata da contrappunti formali, della simbologia di cui gli oggetti ( a volte volutamente kitsch) sono caricati in un ambiente di citazione metafisica ma, di fatto, più simile ad un tetrapak virtuale .Un dualismo dell’io che può essere critico ed instabile o prefigurare sbocchi imprevedibili e fruttuosi. Con questa esperienza l’artista cerca di  sottolineare come il passare da un mezzo espressivo ad un altro può essere un salto di paradigma creativo e di riflessione prospettica, l’altra  faccia  di un Giano bifronte. Si  immerge in uno spazio “figurativo”dove si creano molteplici rapporti tra gli oggetti rappresentati, dove l’opera è una presenza, un attore tra i tanti, una voce in un coro. Un po’ come il monolito di Kubrick spettatore-attore in una realtà costruita ma dove l’artefice determina solo una parte dei rimandi e dei significati: infatti gli oggetti, nel loro relativo dispiegarsi, si caricano di simbologie che lo stesso costruttore della rappresentazione deve per gran parte ancora sviscerare e che quindi chiama lo spettatore ad aiutarlo in questa scoperta.  Si tratta, infine, di una licenza dal percorso rigorosamente non figurativo di Sanchez pittore, per vivere una dimensione di verosimiglianza fotografica dove, però, viene a riprodursi quella scomposizione-ricomposizione tra elementi rappresentativa di ogni realtà fenomenica, caratteristica delle recenti opere pittoriche.</w:t>
      </w:r>
    </w:p>
    <w:p w:rsidR="004B01A5" w:rsidRDefault="004B01A5" w:rsidP="004B01A5">
      <w:pPr>
        <w:jc w:val="both"/>
        <w:rPr>
          <w:rFonts w:ascii="Arial" w:hAnsi="Arial" w:cs="Arial"/>
        </w:rPr>
      </w:pPr>
      <w:r>
        <w:rPr>
          <w:rFonts w:ascii="Arial" w:hAnsi="Arial" w:cs="Arial"/>
        </w:rPr>
        <w:t xml:space="preserve">                                                                                                                Carolina   </w:t>
      </w:r>
      <w:proofErr w:type="spellStart"/>
      <w:r>
        <w:rPr>
          <w:rFonts w:ascii="Arial" w:hAnsi="Arial" w:cs="Arial"/>
        </w:rPr>
        <w:t>Mantellini</w:t>
      </w:r>
      <w:proofErr w:type="spellEnd"/>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jc w:val="both"/>
        <w:rPr>
          <w:rFonts w:ascii="Verdana" w:hAnsi="Verdana"/>
          <w:b/>
          <w:i/>
          <w:color w:val="666699"/>
          <w:sz w:val="18"/>
          <w:szCs w:val="18"/>
        </w:rPr>
      </w:pPr>
    </w:p>
    <w:p w:rsidR="004B01A5" w:rsidRDefault="004B01A5" w:rsidP="004B01A5">
      <w:pPr>
        <w:jc w:val="both"/>
        <w:rPr>
          <w:rFonts w:ascii="Verdana" w:hAnsi="Verdana"/>
          <w:b/>
          <w:i/>
          <w:color w:val="666699"/>
          <w:sz w:val="18"/>
          <w:szCs w:val="18"/>
        </w:rPr>
      </w:pPr>
    </w:p>
    <w:p w:rsidR="004B01A5" w:rsidRPr="009E6164" w:rsidRDefault="004B01A5" w:rsidP="004B01A5">
      <w:pPr>
        <w:jc w:val="both"/>
        <w:rPr>
          <w:rFonts w:ascii="Arial" w:hAnsi="Arial" w:cs="Arial"/>
          <w:b/>
        </w:rPr>
      </w:pPr>
      <w:r w:rsidRPr="00AC68FE">
        <w:rPr>
          <w:rFonts w:ascii="Verdana" w:hAnsi="Verdana"/>
          <w:b/>
          <w:i/>
          <w:color w:val="666699"/>
          <w:sz w:val="18"/>
          <w:szCs w:val="18"/>
        </w:rPr>
        <w:t>Titolo dell'evento:</w:t>
      </w:r>
      <w:r w:rsidRPr="00D07ED8">
        <w:rPr>
          <w:rFonts w:ascii="Arial" w:hAnsi="Arial" w:cs="Arial"/>
          <w:b/>
        </w:rPr>
        <w:t xml:space="preserve"> </w:t>
      </w:r>
      <w:r>
        <w:rPr>
          <w:rFonts w:ascii="Arial" w:hAnsi="Arial" w:cs="Arial"/>
          <w:b/>
        </w:rPr>
        <w:t>“</w:t>
      </w:r>
      <w:r>
        <w:rPr>
          <w:rFonts w:ascii="Verdana" w:hAnsi="Verdana" w:cs="Arial"/>
          <w:b/>
          <w:i/>
          <w:sz w:val="18"/>
          <w:szCs w:val="18"/>
        </w:rPr>
        <w:t>RELAZIONI</w:t>
      </w:r>
      <w:r>
        <w:rPr>
          <w:rFonts w:ascii="Arial" w:hAnsi="Arial" w:cs="Arial"/>
          <w:b/>
        </w:rPr>
        <w:t>”</w:t>
      </w:r>
      <w:r w:rsidRPr="009E6164">
        <w:rPr>
          <w:rFonts w:ascii="Arial" w:hAnsi="Arial" w:cs="Arial"/>
          <w:b/>
        </w:rPr>
        <w:t xml:space="preserve"> </w:t>
      </w:r>
    </w:p>
    <w:p w:rsidR="004B01A5" w:rsidRPr="00AC68FE" w:rsidRDefault="004B01A5" w:rsidP="004B01A5">
      <w:pPr>
        <w:rPr>
          <w:rFonts w:ascii="Verdana" w:hAnsi="Verdana"/>
          <w:b/>
          <w:sz w:val="18"/>
          <w:szCs w:val="18"/>
        </w:rPr>
      </w:pPr>
    </w:p>
    <w:p w:rsidR="004B01A5" w:rsidRPr="00AC68FE" w:rsidRDefault="004B01A5" w:rsidP="004B01A5">
      <w:pPr>
        <w:jc w:val="both"/>
        <w:rPr>
          <w:rFonts w:ascii="Verdana" w:hAnsi="Verdana"/>
          <w:b/>
          <w:sz w:val="18"/>
          <w:szCs w:val="18"/>
        </w:rPr>
      </w:pPr>
      <w:r w:rsidRPr="00AC68FE">
        <w:rPr>
          <w:rFonts w:ascii="Verdana" w:hAnsi="Verdana"/>
          <w:b/>
          <w:i/>
          <w:color w:val="666699"/>
          <w:sz w:val="18"/>
          <w:szCs w:val="18"/>
        </w:rPr>
        <w:t>Data vernissage:</w:t>
      </w:r>
      <w:r w:rsidRPr="00AC68FE">
        <w:rPr>
          <w:rFonts w:ascii="Verdana" w:hAnsi="Verdana"/>
          <w:b/>
          <w:i/>
          <w:sz w:val="18"/>
          <w:szCs w:val="18"/>
        </w:rPr>
        <w:t xml:space="preserve"> </w:t>
      </w:r>
      <w:r>
        <w:rPr>
          <w:rFonts w:ascii="Verdana" w:hAnsi="Verdana"/>
          <w:b/>
          <w:sz w:val="18"/>
          <w:szCs w:val="18"/>
        </w:rPr>
        <w:t>martedì 30 settembre 2021</w:t>
      </w:r>
    </w:p>
    <w:p w:rsidR="004B01A5" w:rsidRPr="00AC68FE" w:rsidRDefault="004B01A5" w:rsidP="004B01A5">
      <w:pPr>
        <w:jc w:val="both"/>
        <w:rPr>
          <w:rFonts w:ascii="Verdana" w:hAnsi="Verdana"/>
          <w:b/>
          <w:sz w:val="18"/>
          <w:szCs w:val="18"/>
        </w:rPr>
      </w:pPr>
      <w:r w:rsidRPr="00AC68FE">
        <w:rPr>
          <w:rFonts w:ascii="Verdana" w:hAnsi="Verdana"/>
          <w:b/>
          <w:i/>
          <w:color w:val="666699"/>
          <w:sz w:val="18"/>
          <w:szCs w:val="18"/>
        </w:rPr>
        <w:t>Orario vernissage</w:t>
      </w:r>
      <w:r w:rsidRPr="00AC68FE">
        <w:rPr>
          <w:rFonts w:ascii="Verdana" w:hAnsi="Verdana"/>
          <w:b/>
          <w:color w:val="666699"/>
          <w:sz w:val="18"/>
          <w:szCs w:val="18"/>
        </w:rPr>
        <w:t>:</w:t>
      </w:r>
      <w:r w:rsidRPr="00AC68FE">
        <w:rPr>
          <w:rFonts w:ascii="Verdana" w:hAnsi="Verdana"/>
          <w:b/>
          <w:sz w:val="18"/>
          <w:szCs w:val="18"/>
        </w:rPr>
        <w:t xml:space="preserve"> ore 18,00</w:t>
      </w:r>
    </w:p>
    <w:p w:rsidR="004B01A5" w:rsidRPr="00AC68FE" w:rsidRDefault="004B01A5" w:rsidP="004B01A5">
      <w:pPr>
        <w:jc w:val="both"/>
        <w:rPr>
          <w:rFonts w:ascii="Verdana" w:hAnsi="Verdana"/>
          <w:b/>
          <w:bCs/>
          <w:sz w:val="18"/>
          <w:szCs w:val="18"/>
        </w:rPr>
      </w:pPr>
      <w:r w:rsidRPr="00AC68FE">
        <w:rPr>
          <w:rFonts w:ascii="Verdana" w:hAnsi="Verdana"/>
          <w:b/>
          <w:bCs/>
          <w:i/>
          <w:color w:val="666699"/>
          <w:sz w:val="18"/>
          <w:szCs w:val="18"/>
        </w:rPr>
        <w:t>Orari di apertura</w:t>
      </w:r>
      <w:r w:rsidRPr="00AC68FE">
        <w:rPr>
          <w:rFonts w:ascii="Verdana" w:hAnsi="Verdana"/>
          <w:b/>
          <w:bCs/>
          <w:color w:val="666699"/>
          <w:sz w:val="18"/>
          <w:szCs w:val="18"/>
        </w:rPr>
        <w:t>:</w:t>
      </w:r>
      <w:r w:rsidRPr="00AC68FE">
        <w:rPr>
          <w:rFonts w:ascii="Verdana" w:hAnsi="Verdana"/>
          <w:b/>
          <w:bCs/>
          <w:sz w:val="18"/>
          <w:szCs w:val="18"/>
        </w:rPr>
        <w:t xml:space="preserve"> lunedì, mercoledì ore 15-18/</w:t>
      </w:r>
    </w:p>
    <w:p w:rsidR="004B01A5" w:rsidRPr="00AC68FE" w:rsidRDefault="004B01A5" w:rsidP="004B01A5">
      <w:pPr>
        <w:jc w:val="both"/>
        <w:rPr>
          <w:rFonts w:ascii="Verdana" w:hAnsi="Verdana"/>
          <w:b/>
          <w:bCs/>
          <w:sz w:val="18"/>
          <w:szCs w:val="18"/>
        </w:rPr>
      </w:pPr>
      <w:r w:rsidRPr="00AC68FE">
        <w:rPr>
          <w:rFonts w:ascii="Verdana" w:hAnsi="Verdana"/>
          <w:b/>
          <w:bCs/>
          <w:sz w:val="18"/>
          <w:szCs w:val="18"/>
        </w:rPr>
        <w:t xml:space="preserve"> mar</w:t>
      </w:r>
      <w:r>
        <w:rPr>
          <w:rFonts w:ascii="Verdana" w:hAnsi="Verdana"/>
          <w:b/>
          <w:bCs/>
          <w:sz w:val="18"/>
          <w:szCs w:val="18"/>
        </w:rPr>
        <w:t>tedì, giovedì e venerdì 9-12 / con</w:t>
      </w:r>
      <w:r w:rsidRPr="00AC68FE">
        <w:rPr>
          <w:rFonts w:ascii="Verdana" w:hAnsi="Verdana"/>
          <w:b/>
          <w:bCs/>
          <w:sz w:val="18"/>
          <w:szCs w:val="18"/>
        </w:rPr>
        <w:t xml:space="preserve">  appuntamento</w:t>
      </w:r>
    </w:p>
    <w:p w:rsidR="004B01A5" w:rsidRPr="00AC68FE" w:rsidRDefault="004B01A5" w:rsidP="004B01A5">
      <w:pPr>
        <w:jc w:val="both"/>
        <w:rPr>
          <w:rFonts w:ascii="Verdana" w:hAnsi="Verdana"/>
          <w:b/>
          <w:bCs/>
          <w:i/>
          <w:sz w:val="18"/>
          <w:szCs w:val="18"/>
        </w:rPr>
      </w:pPr>
      <w:r w:rsidRPr="00AC68FE">
        <w:rPr>
          <w:rFonts w:ascii="Verdana" w:hAnsi="Verdana"/>
          <w:b/>
          <w:bCs/>
          <w:i/>
          <w:color w:val="666699"/>
          <w:sz w:val="18"/>
          <w:szCs w:val="18"/>
        </w:rPr>
        <w:t>Chiusura mostra:</w:t>
      </w:r>
      <w:r w:rsidRPr="00AC68FE">
        <w:rPr>
          <w:rFonts w:ascii="Verdana" w:hAnsi="Verdana"/>
          <w:b/>
          <w:bCs/>
          <w:i/>
          <w:sz w:val="18"/>
          <w:szCs w:val="18"/>
        </w:rPr>
        <w:t xml:space="preserve"> </w:t>
      </w:r>
      <w:r>
        <w:rPr>
          <w:rFonts w:ascii="Verdana" w:hAnsi="Verdana"/>
          <w:b/>
          <w:bCs/>
          <w:sz w:val="18"/>
          <w:szCs w:val="18"/>
        </w:rPr>
        <w:t>15 ottobre 2021</w:t>
      </w:r>
      <w:r w:rsidRPr="00AC68FE">
        <w:rPr>
          <w:rFonts w:ascii="Verdana" w:hAnsi="Verdana"/>
          <w:b/>
          <w:bCs/>
          <w:i/>
          <w:sz w:val="18"/>
          <w:szCs w:val="18"/>
        </w:rPr>
        <w:t xml:space="preserve"> </w:t>
      </w:r>
    </w:p>
    <w:p w:rsidR="004B01A5" w:rsidRPr="00AC68FE" w:rsidRDefault="004B01A5" w:rsidP="004B01A5">
      <w:pPr>
        <w:jc w:val="both"/>
        <w:rPr>
          <w:rFonts w:ascii="Verdana" w:hAnsi="Verdana"/>
          <w:b/>
          <w:i/>
          <w:sz w:val="18"/>
          <w:szCs w:val="18"/>
        </w:rPr>
      </w:pPr>
      <w:r w:rsidRPr="00AC68FE">
        <w:rPr>
          <w:rFonts w:ascii="Verdana" w:hAnsi="Verdana"/>
          <w:b/>
          <w:bCs/>
          <w:i/>
          <w:color w:val="666699"/>
          <w:sz w:val="18"/>
          <w:szCs w:val="18"/>
        </w:rPr>
        <w:t>Biglietti</w:t>
      </w:r>
      <w:r w:rsidRPr="00AC68FE">
        <w:rPr>
          <w:rFonts w:ascii="Verdana" w:hAnsi="Verdana"/>
          <w:b/>
          <w:bCs/>
          <w:color w:val="666699"/>
          <w:sz w:val="18"/>
          <w:szCs w:val="18"/>
        </w:rPr>
        <w:t>:</w:t>
      </w:r>
      <w:r w:rsidRPr="00AC68FE">
        <w:rPr>
          <w:rFonts w:ascii="Verdana" w:hAnsi="Verdana"/>
          <w:b/>
          <w:sz w:val="18"/>
          <w:szCs w:val="18"/>
        </w:rPr>
        <w:t xml:space="preserve"> ingresso libero</w:t>
      </w:r>
    </w:p>
    <w:p w:rsidR="004B01A5" w:rsidRPr="00AC68FE" w:rsidRDefault="004B01A5" w:rsidP="004B01A5">
      <w:pPr>
        <w:jc w:val="both"/>
        <w:rPr>
          <w:rFonts w:ascii="Verdana" w:hAnsi="Verdana"/>
          <w:b/>
          <w:i/>
          <w:sz w:val="18"/>
          <w:szCs w:val="18"/>
        </w:rPr>
      </w:pPr>
      <w:r w:rsidRPr="00AC68FE">
        <w:rPr>
          <w:rFonts w:ascii="Verdana" w:hAnsi="Verdana"/>
          <w:b/>
          <w:i/>
          <w:color w:val="666699"/>
          <w:sz w:val="18"/>
          <w:szCs w:val="18"/>
        </w:rPr>
        <w:t>A cura di</w:t>
      </w:r>
      <w:r w:rsidRPr="00AC68FE">
        <w:rPr>
          <w:rFonts w:ascii="Verdana" w:hAnsi="Verdana"/>
          <w:b/>
          <w:color w:val="666699"/>
          <w:sz w:val="18"/>
          <w:szCs w:val="18"/>
        </w:rPr>
        <w:t>:</w:t>
      </w:r>
      <w:r w:rsidRPr="00AC68FE">
        <w:rPr>
          <w:rFonts w:ascii="Verdana" w:hAnsi="Verdana"/>
          <w:b/>
          <w:sz w:val="18"/>
          <w:szCs w:val="18"/>
        </w:rPr>
        <w:t xml:space="preserve"> </w:t>
      </w:r>
      <w:r>
        <w:rPr>
          <w:rFonts w:ascii="Verdana" w:hAnsi="Verdana"/>
          <w:b/>
          <w:sz w:val="18"/>
          <w:szCs w:val="18"/>
        </w:rPr>
        <w:t xml:space="preserve">Carolina </w:t>
      </w:r>
      <w:proofErr w:type="spellStart"/>
      <w:r>
        <w:rPr>
          <w:rFonts w:ascii="Verdana" w:hAnsi="Verdana"/>
          <w:b/>
          <w:sz w:val="18"/>
          <w:szCs w:val="18"/>
        </w:rPr>
        <w:t>Mantellini</w:t>
      </w:r>
      <w:proofErr w:type="spellEnd"/>
    </w:p>
    <w:p w:rsidR="004B01A5" w:rsidRDefault="004B01A5" w:rsidP="004B01A5">
      <w:pPr>
        <w:jc w:val="both"/>
        <w:rPr>
          <w:rFonts w:ascii="Verdana" w:hAnsi="Verdana"/>
          <w:b/>
          <w:sz w:val="18"/>
          <w:szCs w:val="18"/>
        </w:rPr>
      </w:pPr>
      <w:r w:rsidRPr="00AC68FE">
        <w:rPr>
          <w:rFonts w:ascii="Verdana" w:hAnsi="Verdana"/>
          <w:b/>
          <w:i/>
          <w:color w:val="666699"/>
          <w:sz w:val="18"/>
          <w:szCs w:val="18"/>
        </w:rPr>
        <w:t>Genere:</w:t>
      </w:r>
      <w:r w:rsidRPr="00AC68FE">
        <w:rPr>
          <w:rFonts w:ascii="Verdana" w:hAnsi="Verdana"/>
          <w:b/>
          <w:i/>
          <w:sz w:val="18"/>
          <w:szCs w:val="18"/>
        </w:rPr>
        <w:t xml:space="preserve"> </w:t>
      </w:r>
      <w:r>
        <w:rPr>
          <w:rFonts w:ascii="Verdana" w:hAnsi="Verdana"/>
          <w:b/>
          <w:sz w:val="18"/>
          <w:szCs w:val="18"/>
        </w:rPr>
        <w:t>mostra fotografia</w:t>
      </w:r>
    </w:p>
    <w:p w:rsidR="004B01A5" w:rsidRDefault="004B01A5" w:rsidP="004B01A5">
      <w:pPr>
        <w:jc w:val="both"/>
        <w:rPr>
          <w:rFonts w:ascii="Verdana" w:hAnsi="Verdana"/>
          <w:b/>
          <w:sz w:val="18"/>
          <w:szCs w:val="18"/>
        </w:rPr>
      </w:pPr>
    </w:p>
    <w:p w:rsidR="004B01A5" w:rsidRDefault="004B01A5" w:rsidP="004B01A5">
      <w:pPr>
        <w:jc w:val="both"/>
        <w:rPr>
          <w:rFonts w:ascii="Verdana" w:hAnsi="Verdana"/>
          <w:b/>
          <w:sz w:val="18"/>
          <w:szCs w:val="18"/>
        </w:rPr>
      </w:pPr>
    </w:p>
    <w:p w:rsidR="004B01A5" w:rsidRPr="00AC68FE" w:rsidRDefault="004B01A5" w:rsidP="004B01A5">
      <w:pPr>
        <w:jc w:val="both"/>
        <w:rPr>
          <w:rFonts w:ascii="Verdana" w:hAnsi="Verdana"/>
          <w:b/>
          <w:sz w:val="18"/>
          <w:szCs w:val="18"/>
        </w:rPr>
      </w:pPr>
    </w:p>
    <w:p w:rsidR="004B01A5" w:rsidRDefault="004B01A5" w:rsidP="004B01A5">
      <w:pPr>
        <w:jc w:val="center"/>
        <w:rPr>
          <w:rFonts w:ascii="Verdana" w:hAnsi="Verdana" w:cs="Arial"/>
          <w:b/>
          <w:sz w:val="22"/>
          <w:szCs w:val="22"/>
        </w:rPr>
      </w:pPr>
    </w:p>
    <w:p w:rsidR="004B01A5" w:rsidRDefault="004B01A5" w:rsidP="004B01A5"/>
    <w:p w:rsidR="004B01A5" w:rsidRDefault="004B01A5" w:rsidP="004B01A5">
      <w:pPr>
        <w:jc w:val="center"/>
        <w:rPr>
          <w:rFonts w:ascii="Verdana" w:hAnsi="Verdana"/>
          <w:b/>
          <w:i/>
          <w:sz w:val="20"/>
          <w:szCs w:val="20"/>
        </w:rPr>
      </w:pPr>
    </w:p>
    <w:p w:rsidR="004B01A5" w:rsidRDefault="004B01A5" w:rsidP="004B01A5">
      <w:pPr>
        <w:jc w:val="center"/>
        <w:rPr>
          <w:rFonts w:ascii="Verdana" w:hAnsi="Verdana" w:cs="Arial"/>
          <w:b/>
          <w:sz w:val="22"/>
          <w:szCs w:val="22"/>
        </w:rPr>
      </w:pPr>
      <w:r w:rsidRPr="00023188">
        <w:rPr>
          <w:rFonts w:ascii="Verdana" w:hAnsi="Verdana"/>
          <w:b/>
          <w:i/>
          <w:sz w:val="20"/>
          <w:szCs w:val="20"/>
        </w:rPr>
        <w:t xml:space="preserve">Spazio espositivo: Museo Minimo – Via detta San Vincenzo 3 angolo Via Leopardi 47- </w:t>
      </w:r>
      <w:proofErr w:type="spellStart"/>
      <w:r w:rsidRPr="00023188">
        <w:rPr>
          <w:rFonts w:ascii="Verdana" w:hAnsi="Verdana"/>
          <w:b/>
          <w:i/>
          <w:sz w:val="20"/>
          <w:szCs w:val="20"/>
        </w:rPr>
        <w:t>Fuorigr</w:t>
      </w:r>
      <w:r>
        <w:rPr>
          <w:rFonts w:ascii="Verdana" w:hAnsi="Verdana"/>
          <w:b/>
          <w:i/>
          <w:sz w:val="20"/>
          <w:szCs w:val="20"/>
        </w:rPr>
        <w:t>otta</w:t>
      </w:r>
      <w:proofErr w:type="spellEnd"/>
      <w:r>
        <w:rPr>
          <w:rFonts w:ascii="Verdana" w:hAnsi="Verdana"/>
          <w:b/>
          <w:i/>
          <w:sz w:val="20"/>
          <w:szCs w:val="20"/>
        </w:rPr>
        <w:t xml:space="preserve"> – 80125 Napoli – 3402558990</w:t>
      </w:r>
    </w:p>
    <w:p w:rsidR="004B01A5" w:rsidRDefault="004B01A5" w:rsidP="004B01A5">
      <w:pPr>
        <w:jc w:val="center"/>
        <w:rPr>
          <w:rStyle w:val="testi1"/>
          <w:b/>
          <w:lang w:val="en-GB"/>
        </w:rPr>
      </w:pPr>
      <w:r w:rsidRPr="00023188">
        <w:rPr>
          <w:rFonts w:ascii="Verdana" w:hAnsi="Verdana"/>
          <w:b/>
          <w:sz w:val="20"/>
          <w:szCs w:val="20"/>
          <w:lang w:val="en-GB"/>
        </w:rPr>
        <w:t xml:space="preserve">Web </w:t>
      </w:r>
      <w:hyperlink r:id="rId6" w:history="1">
        <w:r w:rsidRPr="00023188">
          <w:rPr>
            <w:rStyle w:val="Collegamentoipertestuale"/>
            <w:b/>
            <w:lang w:val="en-GB"/>
          </w:rPr>
          <w:t>www.museominimo.it</w:t>
        </w:r>
      </w:hyperlink>
      <w:r w:rsidRPr="00023188">
        <w:rPr>
          <w:rStyle w:val="testi1"/>
          <w:b/>
          <w:lang w:val="en-GB"/>
        </w:rPr>
        <w:t xml:space="preserve">  - </w:t>
      </w:r>
      <w:r w:rsidRPr="005444A7">
        <w:rPr>
          <w:rStyle w:val="testi1"/>
          <w:b/>
          <w:lang w:val="en-GB"/>
        </w:rPr>
        <w:t>Email</w:t>
      </w:r>
      <w:r w:rsidRPr="00023188">
        <w:rPr>
          <w:rStyle w:val="testi1"/>
          <w:b/>
          <w:lang w:val="en-GB"/>
        </w:rPr>
        <w:t xml:space="preserve"> </w:t>
      </w:r>
      <w:hyperlink r:id="rId7" w:history="1">
        <w:r w:rsidRPr="00023188">
          <w:rPr>
            <w:rStyle w:val="Collegamentoipertestuale"/>
            <w:b/>
            <w:lang w:val="en-GB"/>
          </w:rPr>
          <w:t>museominimo@virgilio.it</w:t>
        </w:r>
      </w:hyperlink>
    </w:p>
    <w:p w:rsidR="004B01A5" w:rsidRPr="004A2CA4" w:rsidRDefault="004B01A5" w:rsidP="004B01A5">
      <w:pPr>
        <w:rPr>
          <w:rFonts w:ascii="Verdana" w:hAnsi="Verdana"/>
          <w:color w:val="000000"/>
          <w:sz w:val="20"/>
          <w:szCs w:val="20"/>
          <w:lang w:val="en-US"/>
        </w:rPr>
      </w:pPr>
    </w:p>
    <w:p w:rsidR="004B01A5" w:rsidRPr="000474F8" w:rsidRDefault="004B01A5" w:rsidP="004B01A5">
      <w:pPr>
        <w:jc w:val="center"/>
        <w:rPr>
          <w:rFonts w:ascii="Verdana" w:hAnsi="Verdana" w:cs="Arial"/>
          <w:b/>
          <w:sz w:val="22"/>
          <w:szCs w:val="22"/>
          <w:lang w:val="en-US"/>
        </w:rPr>
      </w:pPr>
    </w:p>
    <w:p w:rsidR="004B01A5" w:rsidRPr="00D6299D" w:rsidRDefault="004B01A5" w:rsidP="004B01A5">
      <w:pPr>
        <w:ind w:firstLine="709"/>
        <w:jc w:val="both"/>
        <w:rPr>
          <w:b/>
          <w:i/>
          <w:color w:val="365F91" w:themeColor="accent1" w:themeShade="BF"/>
        </w:rPr>
      </w:pPr>
      <w:r w:rsidRPr="00D6299D">
        <w:rPr>
          <w:b/>
          <w:i/>
          <w:color w:val="365F91" w:themeColor="accent1" w:themeShade="BF"/>
        </w:rPr>
        <w:t xml:space="preserve">Con preghiera di cortese pubblicazione e </w:t>
      </w:r>
      <w:proofErr w:type="spellStart"/>
      <w:r w:rsidRPr="00D6299D">
        <w:rPr>
          <w:b/>
          <w:i/>
          <w:color w:val="365F91" w:themeColor="accent1" w:themeShade="BF"/>
        </w:rPr>
        <w:t>radio-tele-web-diffusione</w:t>
      </w:r>
      <w:proofErr w:type="spellEnd"/>
      <w:r w:rsidRPr="00D6299D">
        <w:rPr>
          <w:b/>
          <w:i/>
          <w:color w:val="365F91" w:themeColor="accent1" w:themeShade="BF"/>
        </w:rPr>
        <w:t>. I giornalisti che volessero partecipare all’evento, richiedere ulteriori foto in formato jpeg o contattare il Museo Minimo.  Per ogni altra informazione possono rispondere a questa e-mail.</w:t>
      </w:r>
    </w:p>
    <w:p w:rsidR="004B01A5" w:rsidRDefault="004B01A5" w:rsidP="004B01A5"/>
    <w:p w:rsidR="004B01A5" w:rsidRDefault="004B01A5" w:rsidP="004B01A5">
      <w:pPr>
        <w:jc w:val="both"/>
        <w:rPr>
          <w:rFonts w:ascii="Verdana" w:hAnsi="Verdana"/>
          <w:b/>
          <w:i/>
          <w:color w:val="666699"/>
          <w:sz w:val="18"/>
          <w:szCs w:val="18"/>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4B01A5" w:rsidRDefault="004B01A5" w:rsidP="004B01A5">
      <w:pPr>
        <w:rPr>
          <w:sz w:val="28"/>
          <w:szCs w:val="28"/>
        </w:rPr>
      </w:pPr>
    </w:p>
    <w:p w:rsidR="004B01A5" w:rsidRDefault="004B01A5" w:rsidP="004B01A5">
      <w:pPr>
        <w:rPr>
          <w:sz w:val="28"/>
          <w:szCs w:val="28"/>
        </w:rPr>
      </w:pPr>
    </w:p>
    <w:p w:rsidR="004B01A5" w:rsidRDefault="004B01A5" w:rsidP="004B01A5">
      <w:pPr>
        <w:rPr>
          <w:sz w:val="28"/>
          <w:szCs w:val="28"/>
        </w:rPr>
      </w:pPr>
    </w:p>
    <w:p w:rsidR="004B01A5" w:rsidRDefault="004B01A5" w:rsidP="004B01A5">
      <w:pPr>
        <w:rPr>
          <w:sz w:val="28"/>
          <w:szCs w:val="28"/>
        </w:rPr>
      </w:pPr>
    </w:p>
    <w:p w:rsidR="004B01A5" w:rsidRDefault="004B01A5" w:rsidP="004B01A5">
      <w:pPr>
        <w:jc w:val="both"/>
        <w:rPr>
          <w:rFonts w:ascii="Arial" w:hAnsi="Arial" w:cs="Arial"/>
        </w:rPr>
      </w:pPr>
    </w:p>
    <w:p w:rsidR="004B01A5" w:rsidRDefault="004B01A5" w:rsidP="004B01A5">
      <w:pPr>
        <w:jc w:val="both"/>
        <w:rPr>
          <w:rFonts w:ascii="Arial" w:hAnsi="Arial" w:cs="Arial"/>
        </w:rPr>
      </w:pPr>
    </w:p>
    <w:p w:rsidR="00E91E6B" w:rsidRDefault="00E91E6B"/>
    <w:sectPr w:rsidR="00E91E6B" w:rsidSect="00E91E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1E17"/>
    <w:rsid w:val="004B01A5"/>
    <w:rsid w:val="00B15BC8"/>
    <w:rsid w:val="00E91E6B"/>
    <w:rsid w:val="00F51E17"/>
    <w:rsid w:val="00F95A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E1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1E17"/>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51E17"/>
    <w:rPr>
      <w:rFonts w:ascii="Tahoma" w:hAnsi="Tahoma" w:cs="Tahoma"/>
      <w:sz w:val="16"/>
      <w:szCs w:val="16"/>
    </w:rPr>
  </w:style>
  <w:style w:type="character" w:customStyle="1" w:styleId="testi1">
    <w:name w:val="testi1"/>
    <w:basedOn w:val="Carpredefinitoparagrafo"/>
    <w:rsid w:val="00F51E17"/>
    <w:rPr>
      <w:rFonts w:ascii="Verdana" w:hAnsi="Verdana" w:hint="default"/>
      <w:b w:val="0"/>
      <w:bCs w:val="0"/>
      <w:color w:val="666666"/>
      <w:sz w:val="20"/>
      <w:szCs w:val="20"/>
    </w:rPr>
  </w:style>
  <w:style w:type="character" w:styleId="Collegamentoipertestuale">
    <w:name w:val="Hyperlink"/>
    <w:basedOn w:val="Carpredefinitoparagrafo"/>
    <w:rsid w:val="004B01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eominimo@virgili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ominimo.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635</Words>
  <Characters>3624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2021-09-02T14:12:00Z</dcterms:created>
  <dcterms:modified xsi:type="dcterms:W3CDTF">2021-09-02T14:35:00Z</dcterms:modified>
</cp:coreProperties>
</file>