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3CB6" w14:textId="77777777" w:rsidR="00147D65" w:rsidRPr="0064706E" w:rsidRDefault="00147D65" w:rsidP="003B7AE0">
      <w:pPr>
        <w:tabs>
          <w:tab w:val="left" w:pos="7513"/>
        </w:tabs>
        <w:spacing w:after="0" w:line="405" w:lineRule="atLeast"/>
        <w:ind w:right="283"/>
        <w:jc w:val="center"/>
        <w:textAlignment w:val="baseline"/>
        <w:rPr>
          <w:rFonts w:ascii="Book Antiqua" w:eastAsia="Times New Roman" w:hAnsi="Book Antiqua" w:cs="Calibri"/>
          <w:b/>
          <w:sz w:val="24"/>
          <w:szCs w:val="24"/>
          <w:lang w:eastAsia="it-IT"/>
        </w:rPr>
      </w:pPr>
      <w:r w:rsidRPr="0064706E">
        <w:rPr>
          <w:rFonts w:ascii="Book Antiqua" w:eastAsia="Times New Roman" w:hAnsi="Book Antiqua" w:cs="Calibri"/>
          <w:b/>
          <w:sz w:val="24"/>
          <w:szCs w:val="24"/>
          <w:lang w:eastAsia="it-IT"/>
        </w:rPr>
        <w:t>WILD COLORS</w:t>
      </w:r>
    </w:p>
    <w:p w14:paraId="382F0D00" w14:textId="77777777" w:rsidR="00147D65" w:rsidRPr="0064706E" w:rsidRDefault="00147D65" w:rsidP="003B7AE0">
      <w:pPr>
        <w:tabs>
          <w:tab w:val="left" w:pos="7513"/>
        </w:tabs>
        <w:spacing w:after="0" w:line="405" w:lineRule="atLeast"/>
        <w:ind w:right="283"/>
        <w:jc w:val="center"/>
        <w:textAlignment w:val="baseline"/>
        <w:rPr>
          <w:rFonts w:ascii="Book Antiqua" w:eastAsia="Times New Roman" w:hAnsi="Book Antiqua" w:cs="Calibri"/>
          <w:b/>
          <w:sz w:val="24"/>
          <w:szCs w:val="24"/>
          <w:lang w:eastAsia="it-IT"/>
        </w:rPr>
      </w:pPr>
      <w:r w:rsidRPr="0064706E">
        <w:rPr>
          <w:rFonts w:ascii="Book Antiqua" w:eastAsia="Times New Roman" w:hAnsi="Book Antiqua" w:cs="Calibri"/>
          <w:b/>
          <w:sz w:val="24"/>
          <w:szCs w:val="24"/>
          <w:lang w:eastAsia="it-IT"/>
        </w:rPr>
        <w:t>Animali in Arte</w:t>
      </w:r>
    </w:p>
    <w:p w14:paraId="00128EA6" w14:textId="77777777" w:rsidR="00147D65" w:rsidRPr="0064706E" w:rsidRDefault="0064706E" w:rsidP="003B7AE0">
      <w:pPr>
        <w:tabs>
          <w:tab w:val="left" w:pos="7513"/>
        </w:tabs>
        <w:spacing w:after="0" w:line="405" w:lineRule="atLeast"/>
        <w:ind w:right="283"/>
        <w:jc w:val="center"/>
        <w:textAlignment w:val="baseline"/>
        <w:rPr>
          <w:rFonts w:ascii="Book Antiqua" w:eastAsia="Times New Roman" w:hAnsi="Book Antiqua" w:cs="Calibri"/>
          <w:b/>
          <w:sz w:val="24"/>
          <w:szCs w:val="24"/>
          <w:lang w:eastAsia="it-IT"/>
        </w:rPr>
      </w:pPr>
      <w:r>
        <w:rPr>
          <w:rFonts w:ascii="Book Antiqua" w:eastAsia="Times New Roman" w:hAnsi="Book Antiqua" w:cs="Calibri"/>
          <w:b/>
          <w:sz w:val="24"/>
          <w:szCs w:val="24"/>
          <w:lang w:eastAsia="it-IT"/>
        </w:rPr>
        <w:t>D</w:t>
      </w:r>
      <w:r w:rsidR="00147D65" w:rsidRPr="0064706E">
        <w:rPr>
          <w:rFonts w:ascii="Book Antiqua" w:eastAsia="Times New Roman" w:hAnsi="Book Antiqua" w:cs="Calibri"/>
          <w:b/>
          <w:sz w:val="24"/>
          <w:szCs w:val="24"/>
          <w:lang w:eastAsia="it-IT"/>
        </w:rPr>
        <w:t>ipinti di Maurizio Boscheri e Daniel Calovi</w:t>
      </w:r>
    </w:p>
    <w:p w14:paraId="62F71B05" w14:textId="77777777" w:rsidR="00147D65" w:rsidRPr="0064706E" w:rsidRDefault="00147D65" w:rsidP="003B7AE0">
      <w:pPr>
        <w:tabs>
          <w:tab w:val="left" w:pos="7513"/>
        </w:tabs>
        <w:spacing w:after="0" w:line="405" w:lineRule="atLeast"/>
        <w:ind w:right="283"/>
        <w:jc w:val="center"/>
        <w:textAlignment w:val="baseline"/>
        <w:rPr>
          <w:rFonts w:ascii="Book Antiqua" w:eastAsia="Times New Roman" w:hAnsi="Book Antiqua" w:cs="Calibri"/>
          <w:b/>
          <w:sz w:val="24"/>
          <w:szCs w:val="24"/>
          <w:lang w:eastAsia="it-IT"/>
        </w:rPr>
      </w:pPr>
      <w:r w:rsidRPr="0064706E">
        <w:rPr>
          <w:rFonts w:ascii="Book Antiqua" w:eastAsia="Times New Roman" w:hAnsi="Book Antiqua" w:cs="Calibri"/>
          <w:b/>
          <w:sz w:val="24"/>
          <w:szCs w:val="24"/>
          <w:lang w:eastAsia="it-IT"/>
        </w:rPr>
        <w:t>Vernice preview martedì 22 agosto 2023 alle ore 19.00</w:t>
      </w:r>
    </w:p>
    <w:p w14:paraId="3CD468CF" w14:textId="77777777" w:rsidR="00147D65" w:rsidRPr="0064706E" w:rsidRDefault="00147D65" w:rsidP="003B7AE0">
      <w:pPr>
        <w:tabs>
          <w:tab w:val="left" w:pos="7513"/>
        </w:tabs>
        <w:spacing w:after="0" w:line="405" w:lineRule="atLeast"/>
        <w:ind w:right="283"/>
        <w:jc w:val="center"/>
        <w:textAlignment w:val="baseline"/>
        <w:rPr>
          <w:rFonts w:ascii="Book Antiqua" w:eastAsia="Times New Roman" w:hAnsi="Book Antiqua" w:cs="Calibri"/>
          <w:b/>
          <w:sz w:val="24"/>
          <w:szCs w:val="24"/>
          <w:lang w:eastAsia="it-IT"/>
        </w:rPr>
      </w:pPr>
      <w:r w:rsidRPr="0064706E">
        <w:rPr>
          <w:rFonts w:ascii="Book Antiqua" w:eastAsia="Times New Roman" w:hAnsi="Book Antiqua" w:cs="Calibri"/>
          <w:b/>
          <w:sz w:val="24"/>
          <w:szCs w:val="24"/>
          <w:lang w:eastAsia="it-IT"/>
        </w:rPr>
        <w:t>MAAC Museo Archeologico e Museo d'Arte Contemporanea</w:t>
      </w:r>
    </w:p>
    <w:p w14:paraId="3BC59415" w14:textId="1DCF3E9E" w:rsidR="00147D65" w:rsidRDefault="00147D65" w:rsidP="003B7AE0">
      <w:pPr>
        <w:tabs>
          <w:tab w:val="left" w:pos="7513"/>
        </w:tabs>
        <w:spacing w:after="0" w:line="405" w:lineRule="atLeast"/>
        <w:ind w:right="283"/>
        <w:jc w:val="center"/>
        <w:textAlignment w:val="baseline"/>
        <w:rPr>
          <w:rFonts w:ascii="Book Antiqua" w:eastAsia="Times New Roman" w:hAnsi="Book Antiqua" w:cs="Calibri"/>
          <w:b/>
          <w:sz w:val="24"/>
          <w:szCs w:val="24"/>
          <w:lang w:eastAsia="it-IT"/>
        </w:rPr>
      </w:pPr>
      <w:r w:rsidRPr="0064706E">
        <w:rPr>
          <w:rFonts w:ascii="Book Antiqua" w:eastAsia="Times New Roman" w:hAnsi="Book Antiqua" w:cs="Calibri"/>
          <w:b/>
          <w:sz w:val="24"/>
          <w:szCs w:val="24"/>
          <w:lang w:eastAsia="it-IT"/>
        </w:rPr>
        <w:t>Ceglie Messapica</w:t>
      </w:r>
      <w:r w:rsidR="00A723FC">
        <w:rPr>
          <w:rFonts w:ascii="Book Antiqua" w:eastAsia="Times New Roman" w:hAnsi="Book Antiqua" w:cs="Calibri"/>
          <w:b/>
          <w:sz w:val="24"/>
          <w:szCs w:val="24"/>
          <w:lang w:eastAsia="it-IT"/>
        </w:rPr>
        <w:t>, Brindisi.</w:t>
      </w:r>
    </w:p>
    <w:p w14:paraId="0C3C21D9" w14:textId="77777777" w:rsidR="003B7AE0" w:rsidRDefault="003B7AE0" w:rsidP="003B7AE0">
      <w:pPr>
        <w:tabs>
          <w:tab w:val="left" w:pos="7513"/>
        </w:tabs>
        <w:spacing w:after="0" w:line="405" w:lineRule="atLeast"/>
        <w:ind w:right="283"/>
        <w:jc w:val="center"/>
        <w:textAlignment w:val="baseline"/>
        <w:rPr>
          <w:rFonts w:ascii="Book Antiqua" w:eastAsia="Times New Roman" w:hAnsi="Book Antiqua" w:cs="Calibri"/>
          <w:b/>
          <w:sz w:val="24"/>
          <w:szCs w:val="24"/>
          <w:lang w:eastAsia="it-IT"/>
        </w:rPr>
      </w:pPr>
    </w:p>
    <w:p w14:paraId="4E2417FC" w14:textId="184C16DA" w:rsidR="003B7AE0" w:rsidRDefault="003B7AE0" w:rsidP="003B7AE0">
      <w:pPr>
        <w:tabs>
          <w:tab w:val="left" w:pos="7513"/>
        </w:tabs>
        <w:spacing w:after="0" w:line="405" w:lineRule="atLeast"/>
        <w:ind w:right="283"/>
        <w:jc w:val="center"/>
        <w:textAlignment w:val="baseline"/>
        <w:rPr>
          <w:rFonts w:ascii="Book Antiqua" w:eastAsia="Times New Roman" w:hAnsi="Book Antiqua" w:cs="Calibri"/>
          <w:b/>
          <w:sz w:val="24"/>
          <w:szCs w:val="24"/>
          <w:lang w:eastAsia="it-IT"/>
        </w:rPr>
      </w:pPr>
      <w:r>
        <w:rPr>
          <w:rFonts w:ascii="Book Antiqua" w:eastAsia="Times New Roman" w:hAnsi="Book Antiqua" w:cs="Calibri"/>
          <w:b/>
          <w:noProof/>
          <w:sz w:val="24"/>
          <w:szCs w:val="24"/>
          <w:lang w:eastAsia="it-IT"/>
        </w:rPr>
        <w:drawing>
          <wp:inline distT="0" distB="0" distL="0" distR="0" wp14:anchorId="501D1AEA" wp14:editId="11161C65">
            <wp:extent cx="4770120" cy="2240280"/>
            <wp:effectExtent l="0" t="0" r="0" b="7620"/>
            <wp:docPr id="214285574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70120" cy="2240280"/>
                    </a:xfrm>
                    <a:prstGeom prst="rect">
                      <a:avLst/>
                    </a:prstGeom>
                    <a:noFill/>
                    <a:ln>
                      <a:noFill/>
                    </a:ln>
                  </pic:spPr>
                </pic:pic>
              </a:graphicData>
            </a:graphic>
          </wp:inline>
        </w:drawing>
      </w:r>
    </w:p>
    <w:p w14:paraId="25CEBD07" w14:textId="77777777" w:rsidR="0064706E" w:rsidRPr="0064706E" w:rsidRDefault="0064706E" w:rsidP="003B7AE0">
      <w:pPr>
        <w:tabs>
          <w:tab w:val="left" w:pos="7513"/>
        </w:tabs>
        <w:spacing w:after="0" w:line="405" w:lineRule="atLeast"/>
        <w:ind w:right="283"/>
        <w:jc w:val="center"/>
        <w:textAlignment w:val="baseline"/>
        <w:rPr>
          <w:rFonts w:ascii="Book Antiqua" w:eastAsia="Times New Roman" w:hAnsi="Book Antiqua" w:cs="Calibri"/>
          <w:b/>
          <w:sz w:val="24"/>
          <w:szCs w:val="24"/>
          <w:lang w:eastAsia="it-IT"/>
        </w:rPr>
      </w:pPr>
    </w:p>
    <w:p w14:paraId="07366F64" w14:textId="77777777" w:rsidR="00200307" w:rsidRPr="00200307" w:rsidRDefault="00200307" w:rsidP="00200307">
      <w:pPr>
        <w:tabs>
          <w:tab w:val="left" w:pos="7513"/>
        </w:tabs>
        <w:spacing w:after="100" w:line="405" w:lineRule="atLeast"/>
        <w:ind w:right="283"/>
        <w:jc w:val="both"/>
        <w:textAlignment w:val="baseline"/>
        <w:rPr>
          <w:rFonts w:ascii="Book Antiqua" w:eastAsia="Times New Roman" w:hAnsi="Book Antiqua" w:cs="Calibri"/>
          <w:sz w:val="24"/>
          <w:szCs w:val="24"/>
          <w:lang w:eastAsia="it-IT"/>
        </w:rPr>
      </w:pPr>
      <w:r w:rsidRPr="00200307">
        <w:rPr>
          <w:rFonts w:ascii="Book Antiqua" w:eastAsia="Times New Roman" w:hAnsi="Book Antiqua" w:cs="Calibri"/>
          <w:sz w:val="24"/>
          <w:szCs w:val="24"/>
          <w:lang w:eastAsia="it-IT"/>
        </w:rPr>
        <w:t>La terra di Puglia risplende sotto i raggi solari ed accoglie eventi di lifestyle di pregio: uno di questi apre con vernice martedì 22 agosto 2023 alle ore 19.00 con l'esposizione WILD COLORS, Animali in Arte,</w:t>
      </w:r>
      <w:r w:rsidR="00AD40B2">
        <w:rPr>
          <w:rFonts w:ascii="Book Antiqua" w:eastAsia="Times New Roman" w:hAnsi="Book Antiqua" w:cs="Calibri"/>
          <w:sz w:val="24"/>
          <w:szCs w:val="24"/>
          <w:lang w:eastAsia="it-IT"/>
        </w:rPr>
        <w:t xml:space="preserve"> </w:t>
      </w:r>
      <w:r w:rsidRPr="00200307">
        <w:rPr>
          <w:rFonts w:ascii="Book Antiqua" w:eastAsia="Times New Roman" w:hAnsi="Book Antiqua" w:cs="Calibri"/>
          <w:sz w:val="24"/>
          <w:szCs w:val="24"/>
          <w:lang w:eastAsia="it-IT"/>
        </w:rPr>
        <w:t>dipinti di Maurizio Boscheri e Daniel Calovi,</w:t>
      </w:r>
      <w:r w:rsidR="00AD40B2">
        <w:rPr>
          <w:rFonts w:ascii="Book Antiqua" w:eastAsia="Times New Roman" w:hAnsi="Book Antiqua" w:cs="Calibri"/>
          <w:sz w:val="24"/>
          <w:szCs w:val="24"/>
          <w:lang w:eastAsia="it-IT"/>
        </w:rPr>
        <w:t xml:space="preserve"> </w:t>
      </w:r>
      <w:r w:rsidRPr="00200307">
        <w:rPr>
          <w:rFonts w:ascii="Book Antiqua" w:eastAsia="Times New Roman" w:hAnsi="Book Antiqua" w:cs="Calibri"/>
          <w:sz w:val="24"/>
          <w:szCs w:val="24"/>
          <w:lang w:eastAsia="it-IT"/>
        </w:rPr>
        <w:t>che avrà luogo presso il MAAC Museo Archeologico e Museo d'Arte Contemporanea a Ceglie Messapica in provincia di Brindisi.</w:t>
      </w:r>
    </w:p>
    <w:p w14:paraId="4E5C0B7F" w14:textId="77777777" w:rsidR="00A723FC" w:rsidRDefault="00200307" w:rsidP="00200307">
      <w:pPr>
        <w:tabs>
          <w:tab w:val="left" w:pos="7513"/>
        </w:tabs>
        <w:spacing w:after="100" w:line="405" w:lineRule="atLeast"/>
        <w:ind w:right="283"/>
        <w:jc w:val="both"/>
        <w:textAlignment w:val="baseline"/>
        <w:rPr>
          <w:rFonts w:ascii="Book Antiqua" w:eastAsia="Times New Roman" w:hAnsi="Book Antiqua" w:cs="Times New Roman"/>
          <w:sz w:val="24"/>
          <w:szCs w:val="24"/>
          <w:lang w:eastAsia="it-IT"/>
        </w:rPr>
      </w:pPr>
      <w:r w:rsidRPr="00200307">
        <w:rPr>
          <w:rFonts w:ascii="Book Antiqua" w:eastAsia="Times New Roman" w:hAnsi="Book Antiqua" w:cs="Times New Roman"/>
          <w:sz w:val="24"/>
          <w:szCs w:val="24"/>
          <w:lang w:eastAsia="it-IT"/>
        </w:rPr>
        <w:t xml:space="preserve">L'esposizione, in preview dal 22 al 27 agosto 2023, </w:t>
      </w:r>
      <w:r w:rsidR="00A723FC">
        <w:rPr>
          <w:rFonts w:ascii="Book Antiqua" w:eastAsia="Times New Roman" w:hAnsi="Book Antiqua" w:cs="Times New Roman"/>
          <w:sz w:val="24"/>
          <w:szCs w:val="24"/>
          <w:lang w:eastAsia="it-IT"/>
        </w:rPr>
        <w:t xml:space="preserve">è </w:t>
      </w:r>
      <w:r w:rsidRPr="00200307">
        <w:rPr>
          <w:rFonts w:ascii="Book Antiqua" w:eastAsia="Times New Roman" w:hAnsi="Book Antiqua" w:cs="Times New Roman"/>
          <w:sz w:val="24"/>
          <w:szCs w:val="24"/>
          <w:lang w:eastAsia="it-IT"/>
        </w:rPr>
        <w:t>cura</w:t>
      </w:r>
      <w:r w:rsidR="00A723FC">
        <w:rPr>
          <w:rFonts w:ascii="Book Antiqua" w:eastAsia="Times New Roman" w:hAnsi="Book Antiqua" w:cs="Times New Roman"/>
          <w:sz w:val="24"/>
          <w:szCs w:val="24"/>
          <w:lang w:eastAsia="it-IT"/>
        </w:rPr>
        <w:t>ta</w:t>
      </w:r>
      <w:r w:rsidRPr="00200307">
        <w:rPr>
          <w:rFonts w:ascii="Book Antiqua" w:eastAsia="Times New Roman" w:hAnsi="Book Antiqua" w:cs="Times New Roman"/>
          <w:sz w:val="24"/>
          <w:szCs w:val="24"/>
          <w:lang w:eastAsia="it-IT"/>
        </w:rPr>
        <w:t xml:space="preserve"> d</w:t>
      </w:r>
      <w:r w:rsidR="00A723FC">
        <w:rPr>
          <w:rFonts w:ascii="Book Antiqua" w:eastAsia="Times New Roman" w:hAnsi="Book Antiqua" w:cs="Times New Roman"/>
          <w:sz w:val="24"/>
          <w:szCs w:val="24"/>
          <w:lang w:eastAsia="it-IT"/>
        </w:rPr>
        <w:t xml:space="preserve">a </w:t>
      </w:r>
      <w:r w:rsidRPr="00200307">
        <w:rPr>
          <w:rFonts w:ascii="Book Antiqua" w:eastAsia="Times New Roman" w:hAnsi="Book Antiqua" w:cs="Times New Roman"/>
          <w:sz w:val="24"/>
          <w:szCs w:val="24"/>
          <w:lang w:eastAsia="it-IT"/>
        </w:rPr>
        <w:t xml:space="preserve">Mario Liberali </w:t>
      </w:r>
      <w:r w:rsidR="00A723FC">
        <w:rPr>
          <w:rFonts w:ascii="Book Antiqua" w:eastAsia="Times New Roman" w:hAnsi="Book Antiqua" w:cs="Times New Roman"/>
          <w:sz w:val="24"/>
          <w:szCs w:val="24"/>
          <w:lang w:eastAsia="it-IT"/>
        </w:rPr>
        <w:t xml:space="preserve">e </w:t>
      </w:r>
      <w:r w:rsidRPr="00200307">
        <w:rPr>
          <w:rFonts w:ascii="Book Antiqua" w:eastAsia="Times New Roman" w:hAnsi="Book Antiqua" w:cs="Times New Roman"/>
          <w:sz w:val="24"/>
          <w:szCs w:val="24"/>
          <w:lang w:eastAsia="it-IT"/>
        </w:rPr>
        <w:t>Gianmichele Pavone</w:t>
      </w:r>
      <w:r w:rsidR="00A723FC">
        <w:rPr>
          <w:rFonts w:ascii="Book Antiqua" w:eastAsia="Times New Roman" w:hAnsi="Book Antiqua" w:cs="Times New Roman"/>
          <w:sz w:val="24"/>
          <w:szCs w:val="24"/>
          <w:lang w:eastAsia="it-IT"/>
        </w:rPr>
        <w:t>; d</w:t>
      </w:r>
      <w:r w:rsidRPr="00200307">
        <w:rPr>
          <w:rFonts w:ascii="Book Antiqua" w:eastAsia="Times New Roman" w:hAnsi="Book Antiqua" w:cs="Times New Roman"/>
          <w:sz w:val="24"/>
          <w:szCs w:val="24"/>
          <w:lang w:eastAsia="it-IT"/>
        </w:rPr>
        <w:t>opo la preview estiva la mostra sarà aperta al pubblico dal 2 dicembre 2023 al 7 gennaio 2024</w:t>
      </w:r>
      <w:r w:rsidR="00A723FC" w:rsidRPr="00A723FC">
        <w:rPr>
          <w:rFonts w:ascii="Book Antiqua" w:eastAsia="Times New Roman" w:hAnsi="Book Antiqua" w:cs="Times New Roman"/>
          <w:sz w:val="24"/>
          <w:szCs w:val="24"/>
          <w:lang w:eastAsia="it-IT"/>
        </w:rPr>
        <w:t xml:space="preserve"> </w:t>
      </w:r>
      <w:r w:rsidR="00A723FC">
        <w:rPr>
          <w:rFonts w:ascii="Book Antiqua" w:eastAsia="Times New Roman" w:hAnsi="Book Antiqua" w:cs="Times New Roman"/>
          <w:sz w:val="24"/>
          <w:szCs w:val="24"/>
          <w:lang w:eastAsia="it-IT"/>
        </w:rPr>
        <w:t>.</w:t>
      </w:r>
    </w:p>
    <w:p w14:paraId="3C31DB82" w14:textId="77777777" w:rsidR="00A723FC" w:rsidRDefault="00A723FC" w:rsidP="00A723FC">
      <w:pPr>
        <w:tabs>
          <w:tab w:val="left" w:pos="7513"/>
        </w:tabs>
        <w:spacing w:after="0" w:line="405" w:lineRule="atLeast"/>
        <w:ind w:right="283"/>
        <w:jc w:val="both"/>
        <w:textAlignment w:val="baseline"/>
        <w:rPr>
          <w:rFonts w:ascii="Book Antiqua" w:eastAsia="Times New Roman" w:hAnsi="Book Antiqua" w:cs="Times New Roman"/>
          <w:sz w:val="24"/>
          <w:szCs w:val="24"/>
          <w:lang w:eastAsia="it-IT"/>
        </w:rPr>
      </w:pPr>
    </w:p>
    <w:p w14:paraId="5FBED1EE" w14:textId="77777777" w:rsidR="00A723FC" w:rsidRDefault="00200307" w:rsidP="00A723FC">
      <w:pPr>
        <w:tabs>
          <w:tab w:val="left" w:pos="7513"/>
        </w:tabs>
        <w:spacing w:after="0" w:line="405" w:lineRule="atLeast"/>
        <w:ind w:right="283"/>
        <w:jc w:val="both"/>
        <w:textAlignment w:val="baseline"/>
        <w:rPr>
          <w:rFonts w:ascii="Book Antiqua" w:eastAsia="Times New Roman" w:hAnsi="Book Antiqua" w:cs="Calibri"/>
          <w:b/>
          <w:sz w:val="24"/>
          <w:szCs w:val="24"/>
          <w:lang w:eastAsia="it-IT"/>
        </w:rPr>
      </w:pPr>
      <w:r w:rsidRPr="00200307">
        <w:rPr>
          <w:rFonts w:ascii="Book Antiqua" w:eastAsia="Times New Roman" w:hAnsi="Book Antiqua" w:cs="Times New Roman"/>
          <w:sz w:val="24"/>
          <w:szCs w:val="24"/>
          <w:lang w:eastAsia="it-IT"/>
        </w:rPr>
        <w:t>WILD COLORS, Animali in arte è un evento che interpreta il desiderio di </w:t>
      </w:r>
      <w:r w:rsidRPr="00200307">
        <w:rPr>
          <w:rFonts w:ascii="Book Antiqua" w:eastAsia="Times New Roman" w:hAnsi="Book Antiqua" w:cs="Calibri"/>
          <w:b/>
          <w:bCs/>
          <w:color w:val="333333"/>
          <w:sz w:val="24"/>
          <w:szCs w:val="24"/>
          <w:lang w:eastAsia="it-IT"/>
        </w:rPr>
        <w:t>Maurizio Boscheri</w:t>
      </w:r>
      <w:r w:rsidRPr="00200307">
        <w:rPr>
          <w:rFonts w:ascii="Book Antiqua" w:eastAsia="Times New Roman" w:hAnsi="Book Antiqua" w:cs="Times New Roman"/>
          <w:color w:val="333333"/>
          <w:sz w:val="24"/>
          <w:szCs w:val="24"/>
          <w:lang w:eastAsia="it-IT"/>
        </w:rPr>
        <w:t>, pittore affermato dall’interessante curriculum internazionale, e di </w:t>
      </w:r>
      <w:r w:rsidRPr="00200307">
        <w:rPr>
          <w:rFonts w:ascii="Book Antiqua" w:eastAsia="Times New Roman" w:hAnsi="Book Antiqua" w:cs="Times New Roman"/>
          <w:b/>
          <w:bCs/>
          <w:color w:val="333333"/>
          <w:sz w:val="24"/>
          <w:szCs w:val="24"/>
          <w:lang w:eastAsia="it-IT"/>
        </w:rPr>
        <w:t>Daniel Calovi</w:t>
      </w:r>
      <w:r w:rsidRPr="00200307">
        <w:rPr>
          <w:rFonts w:ascii="Book Antiqua" w:eastAsia="Times New Roman" w:hAnsi="Book Antiqua" w:cs="Times New Roman"/>
          <w:color w:val="333333"/>
          <w:sz w:val="24"/>
          <w:szCs w:val="24"/>
          <w:lang w:eastAsia="it-IT"/>
        </w:rPr>
        <w:t>, giovane artista, di rappresentare una</w:t>
      </w:r>
      <w:r>
        <w:rPr>
          <w:rFonts w:ascii="Book Antiqua" w:eastAsia="Times New Roman" w:hAnsi="Book Antiqua" w:cs="Times New Roman"/>
          <w:color w:val="333333"/>
          <w:sz w:val="24"/>
          <w:szCs w:val="24"/>
          <w:lang w:eastAsia="it-IT"/>
        </w:rPr>
        <w:t xml:space="preserve"> Natura ancora incontaminata al fine di</w:t>
      </w:r>
      <w:r w:rsidRPr="00200307">
        <w:rPr>
          <w:rFonts w:ascii="Book Antiqua" w:eastAsia="Times New Roman" w:hAnsi="Book Antiqua" w:cs="Times New Roman"/>
          <w:color w:val="333333"/>
          <w:sz w:val="24"/>
          <w:szCs w:val="24"/>
          <w:lang w:eastAsia="it-IT"/>
        </w:rPr>
        <w:t xml:space="preserve"> risvegliare le coscienze di un pubblico talvolta distratto rispetto a quanto stiamo irrimediabilmente perdendo. La </w:t>
      </w:r>
      <w:r w:rsidRPr="00200307">
        <w:rPr>
          <w:rFonts w:ascii="Book Antiqua" w:eastAsia="Times New Roman" w:hAnsi="Book Antiqua" w:cs="Times New Roman"/>
          <w:sz w:val="24"/>
          <w:szCs w:val="24"/>
          <w:lang w:eastAsia="it-IT"/>
        </w:rPr>
        <w:t>tutela di questo patrimonio naturale incredibile traspare dai </w:t>
      </w:r>
      <w:r w:rsidR="00A723FC">
        <w:rPr>
          <w:rFonts w:ascii="Book Antiqua" w:eastAsia="Times New Roman" w:hAnsi="Book Antiqua" w:cs="Calibri"/>
          <w:b/>
          <w:bCs/>
          <w:color w:val="333333"/>
          <w:sz w:val="24"/>
          <w:szCs w:val="24"/>
          <w:lang w:eastAsia="it-IT"/>
        </w:rPr>
        <w:t>20</w:t>
      </w:r>
      <w:r w:rsidRPr="00200307">
        <w:rPr>
          <w:rFonts w:ascii="Book Antiqua" w:eastAsia="Times New Roman" w:hAnsi="Book Antiqua" w:cs="Calibri"/>
          <w:b/>
          <w:bCs/>
          <w:color w:val="333333"/>
          <w:sz w:val="24"/>
          <w:szCs w:val="24"/>
          <w:lang w:eastAsia="it-IT"/>
        </w:rPr>
        <w:t xml:space="preserve"> dipinti su tela, con olii e tecniche miste, mol</w:t>
      </w:r>
      <w:r>
        <w:rPr>
          <w:rFonts w:ascii="Book Antiqua" w:eastAsia="Times New Roman" w:hAnsi="Book Antiqua" w:cs="Calibri"/>
          <w:b/>
          <w:bCs/>
          <w:color w:val="333333"/>
          <w:sz w:val="24"/>
          <w:szCs w:val="24"/>
          <w:lang w:eastAsia="it-IT"/>
        </w:rPr>
        <w:t xml:space="preserve">ti dei quali realizzati </w:t>
      </w:r>
      <w:r w:rsidRPr="00200307">
        <w:rPr>
          <w:rFonts w:ascii="Book Antiqua" w:eastAsia="Times New Roman" w:hAnsi="Book Antiqua" w:cs="Calibri"/>
          <w:b/>
          <w:bCs/>
          <w:color w:val="333333"/>
          <w:sz w:val="24"/>
          <w:szCs w:val="24"/>
          <w:lang w:eastAsia="it-IT"/>
        </w:rPr>
        <w:t xml:space="preserve">a quattro mani, in </w:t>
      </w:r>
      <w:r w:rsidRPr="00200307">
        <w:rPr>
          <w:rFonts w:ascii="Book Antiqua" w:eastAsia="Times New Roman" w:hAnsi="Book Antiqua" w:cs="Calibri"/>
          <w:b/>
          <w:bCs/>
          <w:color w:val="333333"/>
          <w:sz w:val="24"/>
          <w:szCs w:val="24"/>
          <w:lang w:eastAsia="it-IT"/>
        </w:rPr>
        <w:lastRenderedPageBreak/>
        <w:t>cui g</w:t>
      </w:r>
      <w:r w:rsidRPr="00200307">
        <w:rPr>
          <w:rFonts w:ascii="Book Antiqua" w:eastAsia="Times New Roman" w:hAnsi="Book Antiqua" w:cs="Times New Roman"/>
          <w:color w:val="333333"/>
          <w:sz w:val="24"/>
          <w:szCs w:val="24"/>
          <w:lang w:eastAsia="it-IT"/>
        </w:rPr>
        <w:t xml:space="preserve">randi felini, rettili, anfibi, insetti ed uccelli </w:t>
      </w:r>
      <w:r>
        <w:rPr>
          <w:rFonts w:ascii="Book Antiqua" w:eastAsia="Times New Roman" w:hAnsi="Book Antiqua" w:cs="Times New Roman"/>
          <w:color w:val="333333"/>
          <w:sz w:val="24"/>
          <w:szCs w:val="24"/>
          <w:lang w:eastAsia="it-IT"/>
        </w:rPr>
        <w:t xml:space="preserve">e stupendi fiori </w:t>
      </w:r>
      <w:r w:rsidRPr="00200307">
        <w:rPr>
          <w:rFonts w:ascii="Book Antiqua" w:eastAsia="Times New Roman" w:hAnsi="Book Antiqua" w:cs="Times New Roman"/>
          <w:color w:val="333333"/>
          <w:sz w:val="24"/>
          <w:szCs w:val="24"/>
          <w:lang w:eastAsia="it-IT"/>
        </w:rPr>
        <w:t>sono i protagonisti.</w:t>
      </w:r>
      <w:r w:rsidR="00A723FC" w:rsidRPr="00A723FC">
        <w:rPr>
          <w:rFonts w:ascii="Book Antiqua" w:eastAsia="Times New Roman" w:hAnsi="Book Antiqua" w:cs="Calibri"/>
          <w:b/>
          <w:sz w:val="24"/>
          <w:szCs w:val="24"/>
          <w:lang w:eastAsia="it-IT"/>
        </w:rPr>
        <w:t xml:space="preserve"> </w:t>
      </w:r>
    </w:p>
    <w:p w14:paraId="36889125" w14:textId="77777777" w:rsidR="00A723FC" w:rsidRDefault="00A723FC" w:rsidP="00A723FC">
      <w:pPr>
        <w:tabs>
          <w:tab w:val="left" w:pos="7513"/>
        </w:tabs>
        <w:spacing w:after="0" w:line="405" w:lineRule="atLeast"/>
        <w:ind w:right="283"/>
        <w:jc w:val="both"/>
        <w:textAlignment w:val="baseline"/>
        <w:rPr>
          <w:rFonts w:ascii="Book Antiqua" w:eastAsia="Times New Roman" w:hAnsi="Book Antiqua" w:cs="Calibri"/>
          <w:b/>
          <w:sz w:val="24"/>
          <w:szCs w:val="24"/>
          <w:lang w:eastAsia="it-IT"/>
        </w:rPr>
      </w:pPr>
    </w:p>
    <w:p w14:paraId="303511AF" w14:textId="77777777" w:rsidR="00843D85" w:rsidRDefault="00E920D6" w:rsidP="00843D85">
      <w:pPr>
        <w:tabs>
          <w:tab w:val="left" w:pos="7513"/>
        </w:tabs>
        <w:spacing w:after="100" w:line="405" w:lineRule="atLeast"/>
        <w:ind w:right="283"/>
        <w:jc w:val="both"/>
        <w:textAlignment w:val="baseline"/>
        <w:rPr>
          <w:rFonts w:ascii="Book Antiqua" w:eastAsia="Times New Roman" w:hAnsi="Book Antiqua" w:cs="Times New Roman"/>
          <w:color w:val="333333"/>
          <w:sz w:val="24"/>
          <w:szCs w:val="24"/>
          <w:lang w:eastAsia="it-IT"/>
        </w:rPr>
      </w:pPr>
      <w:r>
        <w:rPr>
          <w:rFonts w:ascii="Book Antiqua" w:eastAsia="Times New Roman" w:hAnsi="Book Antiqua" w:cs="Calibri"/>
          <w:b/>
          <w:sz w:val="24"/>
          <w:szCs w:val="24"/>
          <w:lang w:eastAsia="it-IT"/>
        </w:rPr>
        <w:t xml:space="preserve">La </w:t>
      </w:r>
      <w:r w:rsidRPr="00A723FC">
        <w:rPr>
          <w:rFonts w:ascii="Book Antiqua" w:eastAsia="Times New Roman" w:hAnsi="Book Antiqua" w:cs="Calibri"/>
          <w:bCs/>
          <w:sz w:val="24"/>
          <w:szCs w:val="24"/>
          <w:lang w:eastAsia="it-IT"/>
        </w:rPr>
        <w:t>mostra</w:t>
      </w:r>
      <w:r>
        <w:rPr>
          <w:rFonts w:ascii="Book Antiqua" w:eastAsia="Times New Roman" w:hAnsi="Book Antiqua" w:cs="Calibri"/>
          <w:b/>
          <w:sz w:val="24"/>
          <w:szCs w:val="24"/>
          <w:lang w:eastAsia="it-IT"/>
        </w:rPr>
        <w:t xml:space="preserve"> </w:t>
      </w:r>
      <w:r w:rsidRPr="00200307">
        <w:rPr>
          <w:rFonts w:ascii="Book Antiqua" w:eastAsia="Times New Roman" w:hAnsi="Book Antiqua" w:cs="Times New Roman"/>
          <w:sz w:val="24"/>
          <w:szCs w:val="24"/>
          <w:lang w:eastAsia="it-IT"/>
        </w:rPr>
        <w:t>è patrocinata dal Comune di Ceglie Messapica, da</w:t>
      </w:r>
      <w:r>
        <w:rPr>
          <w:rFonts w:ascii="Book Antiqua" w:eastAsia="Times New Roman" w:hAnsi="Book Antiqua" w:cs="Times New Roman"/>
          <w:sz w:val="24"/>
          <w:szCs w:val="24"/>
          <w:lang w:eastAsia="it-IT"/>
        </w:rPr>
        <w:t>i</w:t>
      </w:r>
      <w:r w:rsidRPr="00200307">
        <w:rPr>
          <w:rFonts w:ascii="Book Antiqua" w:eastAsia="Times New Roman" w:hAnsi="Book Antiqua" w:cs="Times New Roman"/>
          <w:sz w:val="24"/>
          <w:szCs w:val="24"/>
          <w:lang w:eastAsia="it-IT"/>
        </w:rPr>
        <w:t xml:space="preserve"> Rotary Club di Ceglie Messapica,</w:t>
      </w:r>
      <w:r>
        <w:rPr>
          <w:rFonts w:ascii="Book Antiqua" w:eastAsia="Times New Roman" w:hAnsi="Book Antiqua" w:cs="Times New Roman"/>
          <w:sz w:val="24"/>
          <w:szCs w:val="24"/>
          <w:lang w:eastAsia="it-IT"/>
        </w:rPr>
        <w:t xml:space="preserve"> </w:t>
      </w:r>
      <w:r w:rsidRPr="00200307">
        <w:rPr>
          <w:rFonts w:ascii="Book Antiqua" w:eastAsia="Times New Roman" w:hAnsi="Book Antiqua" w:cs="Times New Roman"/>
          <w:sz w:val="24"/>
          <w:szCs w:val="24"/>
          <w:lang w:eastAsia="it-IT"/>
        </w:rPr>
        <w:t>Presidente Antonio Gatti</w:t>
      </w:r>
      <w:r>
        <w:rPr>
          <w:rFonts w:ascii="Book Antiqua" w:eastAsia="Times New Roman" w:hAnsi="Book Antiqua" w:cs="Times New Roman"/>
          <w:sz w:val="24"/>
          <w:szCs w:val="24"/>
          <w:lang w:eastAsia="it-IT"/>
        </w:rPr>
        <w:t>,</w:t>
      </w:r>
      <w:r w:rsidRPr="00200307">
        <w:rPr>
          <w:rFonts w:ascii="Book Antiqua" w:eastAsia="Times New Roman" w:hAnsi="Book Antiqua" w:cs="Times New Roman"/>
          <w:sz w:val="24"/>
          <w:szCs w:val="24"/>
          <w:lang w:eastAsia="it-IT"/>
        </w:rPr>
        <w:t xml:space="preserve"> di Ostuni – Valle D’Itria – Rosamarina</w:t>
      </w:r>
      <w:r>
        <w:rPr>
          <w:rFonts w:ascii="Book Antiqua" w:eastAsia="Times New Roman" w:hAnsi="Book Antiqua" w:cs="Times New Roman"/>
          <w:sz w:val="24"/>
          <w:szCs w:val="24"/>
          <w:lang w:eastAsia="it-IT"/>
        </w:rPr>
        <w:t>,</w:t>
      </w:r>
      <w:r w:rsidRPr="00200307">
        <w:rPr>
          <w:rFonts w:ascii="Book Antiqua" w:eastAsia="Times New Roman" w:hAnsi="Book Antiqua" w:cs="Times New Roman"/>
          <w:sz w:val="24"/>
          <w:szCs w:val="24"/>
          <w:lang w:eastAsia="it-IT"/>
        </w:rPr>
        <w:t xml:space="preserve"> Presidente Claudio Verganti, </w:t>
      </w:r>
      <w:r>
        <w:rPr>
          <w:rFonts w:ascii="Book Antiqua" w:eastAsia="Times New Roman" w:hAnsi="Book Antiqua" w:cs="Times New Roman"/>
          <w:sz w:val="24"/>
          <w:szCs w:val="24"/>
          <w:lang w:eastAsia="it-IT"/>
        </w:rPr>
        <w:t xml:space="preserve">e </w:t>
      </w:r>
      <w:r w:rsidRPr="00200307">
        <w:rPr>
          <w:rFonts w:ascii="Book Antiqua" w:eastAsia="Times New Roman" w:hAnsi="Book Antiqua" w:cs="Times New Roman"/>
          <w:sz w:val="24"/>
          <w:szCs w:val="24"/>
          <w:lang w:eastAsia="it-IT"/>
        </w:rPr>
        <w:t>di Laveno</w:t>
      </w:r>
      <w:r>
        <w:rPr>
          <w:rFonts w:ascii="Book Antiqua" w:eastAsia="Times New Roman" w:hAnsi="Book Antiqua" w:cs="Times New Roman"/>
          <w:sz w:val="24"/>
          <w:szCs w:val="24"/>
          <w:lang w:eastAsia="it-IT"/>
        </w:rPr>
        <w:t>,</w:t>
      </w:r>
      <w:r w:rsidRPr="00200307">
        <w:rPr>
          <w:rFonts w:ascii="Book Antiqua" w:eastAsia="Times New Roman" w:hAnsi="Book Antiqua" w:cs="Times New Roman"/>
          <w:sz w:val="24"/>
          <w:szCs w:val="24"/>
          <w:lang w:eastAsia="it-IT"/>
        </w:rPr>
        <w:t xml:space="preserve"> Luino Alto Verbano, </w:t>
      </w:r>
      <w:r w:rsidR="00726256">
        <w:rPr>
          <w:rFonts w:ascii="Book Antiqua" w:eastAsia="Times New Roman" w:hAnsi="Book Antiqua" w:cs="Times New Roman"/>
          <w:sz w:val="24"/>
          <w:szCs w:val="24"/>
          <w:lang w:eastAsia="it-IT"/>
        </w:rPr>
        <w:t xml:space="preserve">Presidente Fabrizio Zaninelli, </w:t>
      </w:r>
      <w:r w:rsidRPr="00200307">
        <w:rPr>
          <w:rFonts w:ascii="Book Antiqua" w:eastAsia="Times New Roman" w:hAnsi="Book Antiqua" w:cs="Times New Roman"/>
          <w:sz w:val="24"/>
          <w:szCs w:val="24"/>
          <w:lang w:eastAsia="it-IT"/>
        </w:rPr>
        <w:t>Vice Presidente</w:t>
      </w:r>
      <w:r w:rsidR="00726256">
        <w:rPr>
          <w:rFonts w:ascii="Book Antiqua" w:eastAsia="Times New Roman" w:hAnsi="Book Antiqua" w:cs="Times New Roman"/>
          <w:sz w:val="24"/>
          <w:szCs w:val="24"/>
          <w:lang w:eastAsia="it-IT"/>
        </w:rPr>
        <w:t xml:space="preserve"> Giusy Giordano, il Commendator Pietro Leccese.</w:t>
      </w:r>
      <w:r w:rsidRPr="00200307">
        <w:rPr>
          <w:rFonts w:ascii="Book Antiqua" w:eastAsia="Times New Roman" w:hAnsi="Book Antiqua" w:cs="Times New Roman"/>
          <w:sz w:val="24"/>
          <w:szCs w:val="24"/>
          <w:lang w:eastAsia="it-IT"/>
        </w:rPr>
        <w:t xml:space="preserve"> In partnership l’Associazione Culturale Amici delle Sempiterne presieduta da Simona Fontana.</w:t>
      </w:r>
      <w:r w:rsidR="00843D85">
        <w:rPr>
          <w:rFonts w:ascii="Book Antiqua" w:eastAsia="Times New Roman" w:hAnsi="Book Antiqua" w:cs="Times New Roman"/>
          <w:sz w:val="24"/>
          <w:szCs w:val="24"/>
          <w:lang w:eastAsia="it-IT"/>
        </w:rPr>
        <w:t xml:space="preserve"> </w:t>
      </w:r>
      <w:r w:rsidR="00843D85">
        <w:rPr>
          <w:rFonts w:ascii="Book Antiqua" w:eastAsia="Times New Roman" w:hAnsi="Book Antiqua" w:cs="Times New Roman"/>
          <w:color w:val="333333"/>
          <w:sz w:val="24"/>
          <w:szCs w:val="24"/>
          <w:lang w:eastAsia="it-IT"/>
        </w:rPr>
        <w:t xml:space="preserve">Simona Fontana Contini, Presidente dell’Associazione Culturale Le Sempiterne e giornalista, ha scritto un libro per bambini dedicato a Maurizio Boscheri: la pubblicazione riguarda i solstizi d’estate e d’inverno e fa parte di una collana che intende instaurare un dialogo con i più piccoli facendoli innamorare della natura e dei suoi ritmi (info: </w:t>
      </w:r>
      <w:hyperlink r:id="rId5" w:history="1">
        <w:r w:rsidR="00843D85" w:rsidRPr="00F51A6D">
          <w:rPr>
            <w:rStyle w:val="Collegamentoipertestuale"/>
            <w:rFonts w:ascii="Book Antiqua" w:eastAsia="Times New Roman" w:hAnsi="Book Antiqua" w:cs="Times New Roman"/>
            <w:sz w:val="24"/>
            <w:szCs w:val="24"/>
            <w:lang w:eastAsia="it-IT"/>
          </w:rPr>
          <w:t>lesempiterne@gmail.com</w:t>
        </w:r>
      </w:hyperlink>
      <w:r w:rsidR="00843D85">
        <w:rPr>
          <w:rFonts w:ascii="Book Antiqua" w:eastAsia="Times New Roman" w:hAnsi="Book Antiqua" w:cs="Times New Roman"/>
          <w:color w:val="333333"/>
          <w:sz w:val="24"/>
          <w:szCs w:val="24"/>
          <w:lang w:eastAsia="it-IT"/>
        </w:rPr>
        <w:t xml:space="preserve"> - @le_sempiterne).</w:t>
      </w:r>
    </w:p>
    <w:p w14:paraId="7EF426DC" w14:textId="77777777" w:rsidR="00843D85" w:rsidRDefault="00843D85" w:rsidP="00843D85">
      <w:pPr>
        <w:tabs>
          <w:tab w:val="left" w:pos="7513"/>
        </w:tabs>
        <w:spacing w:after="0" w:line="405" w:lineRule="atLeast"/>
        <w:ind w:right="283"/>
        <w:jc w:val="both"/>
        <w:textAlignment w:val="baseline"/>
        <w:rPr>
          <w:rFonts w:ascii="Book Antiqua" w:eastAsia="Times New Roman" w:hAnsi="Book Antiqua" w:cs="Calibri"/>
          <w:b/>
          <w:sz w:val="24"/>
          <w:szCs w:val="24"/>
          <w:lang w:eastAsia="it-IT"/>
        </w:rPr>
      </w:pPr>
    </w:p>
    <w:p w14:paraId="7783C047" w14:textId="77777777" w:rsidR="00A723FC" w:rsidRPr="00200307" w:rsidRDefault="00A723FC" w:rsidP="00A723FC">
      <w:pPr>
        <w:tabs>
          <w:tab w:val="left" w:pos="7513"/>
        </w:tabs>
        <w:spacing w:after="100" w:line="405" w:lineRule="atLeast"/>
        <w:ind w:right="283"/>
        <w:jc w:val="both"/>
        <w:textAlignment w:val="baseline"/>
        <w:rPr>
          <w:rFonts w:ascii="Book Antiqua" w:eastAsia="Times New Roman" w:hAnsi="Book Antiqua" w:cs="Calibri"/>
          <w:sz w:val="24"/>
          <w:szCs w:val="24"/>
          <w:lang w:eastAsia="it-IT"/>
        </w:rPr>
      </w:pPr>
      <w:r w:rsidRPr="00200307">
        <w:rPr>
          <w:rFonts w:ascii="Book Antiqua" w:eastAsia="Times New Roman" w:hAnsi="Book Antiqua" w:cs="Calibri"/>
          <w:color w:val="333333"/>
          <w:sz w:val="24"/>
          <w:szCs w:val="24"/>
          <w:lang w:eastAsia="it-IT"/>
        </w:rPr>
        <w:t>M</w:t>
      </w:r>
      <w:r w:rsidRPr="00200307">
        <w:rPr>
          <w:rFonts w:ascii="Book Antiqua" w:eastAsia="Times New Roman" w:hAnsi="Book Antiqua" w:cs="Calibri"/>
          <w:sz w:val="24"/>
          <w:szCs w:val="24"/>
          <w:lang w:eastAsia="it-IT"/>
        </w:rPr>
        <w:t>aurizio Boscheri rappresenta anche la flora e la fauna pugliese con un tratto fermo, dalle cromie d'incanto che ben interpretano lo charme che sta esercitando questa terra nel mondo.</w:t>
      </w:r>
    </w:p>
    <w:p w14:paraId="14745576" w14:textId="77777777" w:rsidR="00A723FC" w:rsidRPr="0064706E" w:rsidRDefault="00AD40B2" w:rsidP="00A723FC">
      <w:pPr>
        <w:shd w:val="clear" w:color="auto" w:fill="FFFFFF"/>
        <w:tabs>
          <w:tab w:val="left" w:pos="7513"/>
        </w:tabs>
        <w:spacing w:after="0" w:line="240" w:lineRule="auto"/>
        <w:ind w:right="283"/>
        <w:jc w:val="both"/>
        <w:rPr>
          <w:rFonts w:ascii="Book Antiqua" w:eastAsia="Times New Roman" w:hAnsi="Book Antiqua" w:cs="Arial"/>
          <w:color w:val="222222"/>
          <w:sz w:val="24"/>
          <w:szCs w:val="24"/>
          <w:lang w:eastAsia="it-IT"/>
        </w:rPr>
      </w:pPr>
      <w:r>
        <w:rPr>
          <w:rFonts w:ascii="Book Antiqua" w:eastAsia="Times New Roman" w:hAnsi="Book Antiqua" w:cs="Arial"/>
          <w:color w:val="222222"/>
          <w:sz w:val="24"/>
          <w:szCs w:val="24"/>
          <w:lang w:eastAsia="it-IT"/>
        </w:rPr>
        <w:t>L’artista</w:t>
      </w:r>
      <w:r w:rsidR="00A723FC">
        <w:rPr>
          <w:rFonts w:ascii="Book Antiqua" w:eastAsia="Times New Roman" w:hAnsi="Book Antiqua" w:cs="Arial"/>
          <w:color w:val="222222"/>
          <w:sz w:val="24"/>
          <w:szCs w:val="24"/>
          <w:lang w:eastAsia="it-IT"/>
        </w:rPr>
        <w:t xml:space="preserve"> d</w:t>
      </w:r>
      <w:r w:rsidR="00A723FC" w:rsidRPr="00200307">
        <w:rPr>
          <w:rFonts w:ascii="Book Antiqua" w:eastAsia="Times New Roman" w:hAnsi="Book Antiqua" w:cs="Arial"/>
          <w:color w:val="222222"/>
          <w:sz w:val="24"/>
          <w:szCs w:val="24"/>
          <w:lang w:eastAsia="it-IT"/>
        </w:rPr>
        <w:t>ipinge in maniera quasi iperrealistica una fauna in via d'estinzione, che, grazie al suo genio creativo, assume un misticismo magico, capace di comunicare al fruitore forza, dinamismo, pace interiore. Le opere di Boscheri si accendono di misteriose incandescenze, che conferiscono agli animali e ai paesaggi che li ospitano una magica aura mistica che</w:t>
      </w:r>
      <w:r w:rsidR="00A723FC">
        <w:rPr>
          <w:rFonts w:ascii="Book Antiqua" w:eastAsia="Times New Roman" w:hAnsi="Book Antiqua" w:cs="Arial"/>
          <w:color w:val="222222"/>
          <w:sz w:val="24"/>
          <w:szCs w:val="24"/>
          <w:lang w:eastAsia="it-IT"/>
        </w:rPr>
        <w:t xml:space="preserve"> li sospende in mondi paralleli, assumendo così</w:t>
      </w:r>
      <w:r w:rsidR="00A723FC" w:rsidRPr="00200307">
        <w:rPr>
          <w:rFonts w:ascii="Book Antiqua" w:eastAsia="Times New Roman" w:hAnsi="Book Antiqua" w:cs="Arial"/>
          <w:color w:val="222222"/>
          <w:sz w:val="24"/>
          <w:szCs w:val="24"/>
          <w:lang w:eastAsia="it-IT"/>
        </w:rPr>
        <w:t xml:space="preserve"> </w:t>
      </w:r>
      <w:r w:rsidR="00A723FC">
        <w:rPr>
          <w:rFonts w:ascii="Book Antiqua" w:eastAsia="Times New Roman" w:hAnsi="Book Antiqua" w:cs="Arial"/>
          <w:color w:val="222222"/>
          <w:sz w:val="24"/>
          <w:szCs w:val="24"/>
          <w:lang w:eastAsia="it-IT"/>
        </w:rPr>
        <w:t>una preziosa</w:t>
      </w:r>
      <w:r w:rsidR="00A723FC" w:rsidRPr="00200307">
        <w:rPr>
          <w:rFonts w:ascii="Book Antiqua" w:eastAsia="Times New Roman" w:hAnsi="Book Antiqua" w:cs="Arial"/>
          <w:color w:val="222222"/>
          <w:sz w:val="24"/>
          <w:szCs w:val="24"/>
          <w:lang w:eastAsia="it-IT"/>
        </w:rPr>
        <w:t xml:space="preserve"> sacralità. L'essenza di questo artista s</w:t>
      </w:r>
      <w:r w:rsidR="00A723FC">
        <w:rPr>
          <w:rFonts w:ascii="Book Antiqua" w:eastAsia="Times New Roman" w:hAnsi="Book Antiqua" w:cs="Arial"/>
          <w:color w:val="222222"/>
          <w:sz w:val="24"/>
          <w:szCs w:val="24"/>
          <w:lang w:eastAsia="it-IT"/>
        </w:rPr>
        <w:t>i esprime dal profondo delle</w:t>
      </w:r>
      <w:r w:rsidR="00A723FC" w:rsidRPr="00200307">
        <w:rPr>
          <w:rFonts w:ascii="Book Antiqua" w:eastAsia="Times New Roman" w:hAnsi="Book Antiqua" w:cs="Arial"/>
          <w:color w:val="222222"/>
          <w:sz w:val="24"/>
          <w:szCs w:val="24"/>
          <w:lang w:eastAsia="it-IT"/>
        </w:rPr>
        <w:t xml:space="preserve"> tele, il suo è soprattutto un messaggio d'amore a un pianeta che non deve semplicemente essere salvaguardato, ma salvato. Boscheri dipinge </w:t>
      </w:r>
      <w:r w:rsidR="0080001D">
        <w:rPr>
          <w:rFonts w:ascii="Book Antiqua" w:eastAsia="Times New Roman" w:hAnsi="Book Antiqua" w:cs="Arial"/>
          <w:color w:val="222222"/>
          <w:sz w:val="24"/>
          <w:szCs w:val="24"/>
          <w:lang w:eastAsia="it-IT"/>
        </w:rPr>
        <w:t>ultimamente</w:t>
      </w:r>
      <w:r w:rsidR="00A723FC" w:rsidRPr="00200307">
        <w:rPr>
          <w:rFonts w:ascii="Book Antiqua" w:eastAsia="Times New Roman" w:hAnsi="Book Antiqua" w:cs="Arial"/>
          <w:color w:val="222222"/>
          <w:sz w:val="24"/>
          <w:szCs w:val="24"/>
          <w:lang w:eastAsia="it-IT"/>
        </w:rPr>
        <w:t xml:space="preserve"> a </w:t>
      </w:r>
      <w:r>
        <w:rPr>
          <w:rFonts w:ascii="Book Antiqua" w:eastAsia="Times New Roman" w:hAnsi="Book Antiqua" w:cs="Arial"/>
          <w:color w:val="222222"/>
          <w:sz w:val="24"/>
          <w:szCs w:val="24"/>
          <w:lang w:eastAsia="it-IT"/>
        </w:rPr>
        <w:t>quattro mani</w:t>
      </w:r>
      <w:r w:rsidR="00A723FC" w:rsidRPr="00200307">
        <w:rPr>
          <w:rFonts w:ascii="Book Antiqua" w:eastAsia="Times New Roman" w:hAnsi="Book Antiqua" w:cs="Arial"/>
          <w:color w:val="222222"/>
          <w:sz w:val="24"/>
          <w:szCs w:val="24"/>
          <w:lang w:eastAsia="it-IT"/>
        </w:rPr>
        <w:t xml:space="preserve"> con Calovi opere d’arte dalle cromie splendide: arancio, fucsia, carminio come le più delicate tinte pastello, esplodono nella flora per esaltare animali dalla forza atavica. Ci sentiamo presi per mano, accompagnati in mondi lontani, ci protendiamo verso realtà ignote impreziosite da pietre dure, da strass, dagli arabeschi di quei puntini dorati che lo hanno ispirato in Australia,  in quella terra dagli spazi in cui ci si perde nell'infinito. Maurizio resta folgorato dagli aborigeni e dalla loro arte caratterizzata da un pointillisme multicolore e ne trae ispirazione, giocando con pazienz</w:t>
      </w:r>
      <w:r w:rsidR="00A723FC">
        <w:rPr>
          <w:rFonts w:ascii="Book Antiqua" w:eastAsia="Times New Roman" w:hAnsi="Book Antiqua" w:cs="Arial"/>
          <w:color w:val="222222"/>
          <w:sz w:val="24"/>
          <w:szCs w:val="24"/>
          <w:lang w:eastAsia="it-IT"/>
        </w:rPr>
        <w:t xml:space="preserve">a e sapiente creatività creando mandala </w:t>
      </w:r>
      <w:r w:rsidR="00A723FC" w:rsidRPr="00200307">
        <w:rPr>
          <w:rFonts w:ascii="Book Antiqua" w:eastAsia="Times New Roman" w:hAnsi="Book Antiqua" w:cs="Arial"/>
          <w:color w:val="222222"/>
          <w:sz w:val="24"/>
          <w:szCs w:val="24"/>
          <w:lang w:eastAsia="it-IT"/>
        </w:rPr>
        <w:lastRenderedPageBreak/>
        <w:t>cangianti e dorati che formano preziose creazioni</w:t>
      </w:r>
      <w:r w:rsidR="00A723FC">
        <w:rPr>
          <w:rFonts w:ascii="Book Antiqua" w:eastAsia="Times New Roman" w:hAnsi="Book Antiqua" w:cs="Arial"/>
          <w:color w:val="222222"/>
          <w:sz w:val="24"/>
          <w:szCs w:val="24"/>
          <w:lang w:eastAsia="it-IT"/>
        </w:rPr>
        <w:t>,</w:t>
      </w:r>
      <w:r w:rsidR="00A723FC" w:rsidRPr="00200307">
        <w:rPr>
          <w:rFonts w:ascii="Book Antiqua" w:eastAsia="Times New Roman" w:hAnsi="Book Antiqua" w:cs="Arial"/>
          <w:color w:val="222222"/>
          <w:sz w:val="24"/>
          <w:szCs w:val="24"/>
          <w:lang w:eastAsia="it-IT"/>
        </w:rPr>
        <w:t xml:space="preserve"> tante piccole luci che nell’insieme realizzano un luminoso caleidoscopio. Un'anima, quella di Maurizio, che si è plasmata a contatto con la natura alla quale si è affidato completamente stabilendo un rapporto di silenziosa complicità … anche la natura però pare essersi completamente affidata a lui e si esprime attraverso le sue opere che incantano il fruitore, facendolo innamorare perdutamente di an</w:t>
      </w:r>
      <w:r w:rsidR="00A723FC">
        <w:rPr>
          <w:rFonts w:ascii="Book Antiqua" w:eastAsia="Times New Roman" w:hAnsi="Book Antiqua" w:cs="Arial"/>
          <w:color w:val="222222"/>
          <w:sz w:val="24"/>
          <w:szCs w:val="24"/>
          <w:lang w:eastAsia="it-IT"/>
        </w:rPr>
        <w:t>imali e di fiori</w:t>
      </w:r>
      <w:r w:rsidR="00A723FC" w:rsidRPr="00200307">
        <w:rPr>
          <w:rFonts w:ascii="Book Antiqua" w:eastAsia="Times New Roman" w:hAnsi="Book Antiqua" w:cs="Arial"/>
          <w:color w:val="222222"/>
          <w:sz w:val="24"/>
          <w:szCs w:val="24"/>
          <w:lang w:eastAsia="it-IT"/>
        </w:rPr>
        <w:t>.</w:t>
      </w:r>
    </w:p>
    <w:p w14:paraId="4DFF5879" w14:textId="77777777" w:rsidR="00A723FC" w:rsidRDefault="00A723FC" w:rsidP="00A723FC">
      <w:pPr>
        <w:tabs>
          <w:tab w:val="left" w:pos="7513"/>
        </w:tabs>
        <w:spacing w:after="0" w:line="405" w:lineRule="atLeast"/>
        <w:ind w:right="283"/>
        <w:jc w:val="both"/>
        <w:textAlignment w:val="baseline"/>
        <w:rPr>
          <w:rFonts w:ascii="Book Antiqua" w:eastAsia="Times New Roman" w:hAnsi="Book Antiqua" w:cs="Calibri"/>
          <w:b/>
          <w:sz w:val="24"/>
          <w:szCs w:val="24"/>
          <w:lang w:eastAsia="it-IT"/>
        </w:rPr>
      </w:pPr>
    </w:p>
    <w:p w14:paraId="57F1F42B" w14:textId="77777777" w:rsidR="001672A1" w:rsidRDefault="001672A1" w:rsidP="00A723FC">
      <w:pPr>
        <w:tabs>
          <w:tab w:val="left" w:pos="7513"/>
        </w:tabs>
        <w:spacing w:after="0" w:line="405" w:lineRule="atLeast"/>
        <w:ind w:right="283"/>
        <w:jc w:val="both"/>
        <w:textAlignment w:val="baseline"/>
        <w:rPr>
          <w:rFonts w:ascii="Book Antiqua" w:eastAsia="Times New Roman" w:hAnsi="Book Antiqua" w:cs="Times New Roman"/>
          <w:sz w:val="24"/>
          <w:szCs w:val="24"/>
          <w:lang w:eastAsia="it-IT"/>
        </w:rPr>
      </w:pPr>
    </w:p>
    <w:p w14:paraId="78310A22" w14:textId="77777777" w:rsidR="001672A1" w:rsidRDefault="001672A1" w:rsidP="001672A1">
      <w:pPr>
        <w:tabs>
          <w:tab w:val="left" w:pos="7513"/>
        </w:tabs>
        <w:spacing w:after="0" w:line="405" w:lineRule="atLeast"/>
        <w:ind w:right="283"/>
        <w:jc w:val="both"/>
        <w:textAlignment w:val="baseline"/>
        <w:rPr>
          <w:rFonts w:ascii="Book Antiqua" w:eastAsia="Times New Roman" w:hAnsi="Book Antiqua" w:cs="Calibri"/>
          <w:b/>
          <w:sz w:val="24"/>
          <w:szCs w:val="24"/>
          <w:lang w:eastAsia="it-IT"/>
        </w:rPr>
      </w:pPr>
    </w:p>
    <w:p w14:paraId="0C5EA581" w14:textId="77777777" w:rsidR="001672A1" w:rsidRPr="0064706E" w:rsidRDefault="001672A1" w:rsidP="001672A1">
      <w:pPr>
        <w:tabs>
          <w:tab w:val="left" w:pos="7513"/>
        </w:tabs>
        <w:spacing w:after="0" w:line="405" w:lineRule="atLeast"/>
        <w:ind w:right="283"/>
        <w:jc w:val="both"/>
        <w:textAlignment w:val="baseline"/>
        <w:rPr>
          <w:rFonts w:ascii="Book Antiqua" w:eastAsia="Times New Roman" w:hAnsi="Book Antiqua" w:cs="Calibri"/>
          <w:b/>
          <w:sz w:val="24"/>
          <w:szCs w:val="24"/>
          <w:lang w:eastAsia="it-IT"/>
        </w:rPr>
      </w:pPr>
      <w:r w:rsidRPr="0064706E">
        <w:rPr>
          <w:rFonts w:ascii="Book Antiqua" w:eastAsia="Times New Roman" w:hAnsi="Book Antiqua" w:cs="Calibri"/>
          <w:b/>
          <w:sz w:val="24"/>
          <w:szCs w:val="24"/>
          <w:lang w:eastAsia="it-IT"/>
        </w:rPr>
        <w:t>WILD COLORS</w:t>
      </w:r>
      <w:r>
        <w:rPr>
          <w:rFonts w:ascii="Book Antiqua" w:eastAsia="Times New Roman" w:hAnsi="Book Antiqua" w:cs="Calibri"/>
          <w:b/>
          <w:sz w:val="24"/>
          <w:szCs w:val="24"/>
          <w:lang w:eastAsia="it-IT"/>
        </w:rPr>
        <w:t xml:space="preserve"> - </w:t>
      </w:r>
      <w:r w:rsidRPr="0064706E">
        <w:rPr>
          <w:rFonts w:ascii="Book Antiqua" w:eastAsia="Times New Roman" w:hAnsi="Book Antiqua" w:cs="Calibri"/>
          <w:b/>
          <w:sz w:val="24"/>
          <w:szCs w:val="24"/>
          <w:lang w:eastAsia="it-IT"/>
        </w:rPr>
        <w:t>Animali in Arte</w:t>
      </w:r>
    </w:p>
    <w:p w14:paraId="25FFEFC0" w14:textId="77777777" w:rsidR="001672A1" w:rsidRPr="0080001D" w:rsidRDefault="001672A1" w:rsidP="001672A1">
      <w:pPr>
        <w:tabs>
          <w:tab w:val="left" w:pos="7513"/>
        </w:tabs>
        <w:spacing w:after="0" w:line="405" w:lineRule="atLeast"/>
        <w:ind w:right="283"/>
        <w:jc w:val="both"/>
        <w:textAlignment w:val="baseline"/>
        <w:rPr>
          <w:rFonts w:ascii="Book Antiqua" w:eastAsia="Times New Roman" w:hAnsi="Book Antiqua" w:cs="Calibri"/>
          <w:b/>
          <w:sz w:val="24"/>
          <w:szCs w:val="24"/>
          <w:lang w:eastAsia="it-IT"/>
        </w:rPr>
      </w:pPr>
      <w:r w:rsidRPr="0080001D">
        <w:rPr>
          <w:rFonts w:ascii="Book Antiqua" w:eastAsia="Times New Roman" w:hAnsi="Book Antiqua" w:cs="Calibri"/>
          <w:b/>
          <w:sz w:val="24"/>
          <w:szCs w:val="24"/>
          <w:lang w:eastAsia="it-IT"/>
        </w:rPr>
        <w:t>Maurizio Boscheri e Daniel Calovi</w:t>
      </w:r>
    </w:p>
    <w:p w14:paraId="669D60D4" w14:textId="77777777" w:rsidR="001672A1" w:rsidRPr="0080001D" w:rsidRDefault="001672A1" w:rsidP="001672A1">
      <w:pPr>
        <w:tabs>
          <w:tab w:val="left" w:pos="7513"/>
        </w:tabs>
        <w:spacing w:after="0" w:line="405" w:lineRule="atLeast"/>
        <w:ind w:right="283"/>
        <w:jc w:val="both"/>
        <w:textAlignment w:val="baseline"/>
        <w:rPr>
          <w:rFonts w:ascii="Book Antiqua" w:eastAsia="Times New Roman" w:hAnsi="Book Antiqua" w:cs="Calibri"/>
          <w:b/>
          <w:sz w:val="24"/>
          <w:szCs w:val="24"/>
          <w:lang w:eastAsia="it-IT"/>
        </w:rPr>
      </w:pPr>
      <w:r w:rsidRPr="0080001D">
        <w:rPr>
          <w:rFonts w:ascii="Book Antiqua" w:eastAsia="Times New Roman" w:hAnsi="Book Antiqua" w:cs="Calibri"/>
          <w:b/>
          <w:sz w:val="24"/>
          <w:szCs w:val="24"/>
          <w:lang w:eastAsia="it-IT"/>
        </w:rPr>
        <w:t>Vernice preview martedì 22 agosto 2023 alle ore 19.00</w:t>
      </w:r>
    </w:p>
    <w:p w14:paraId="3E989B2E" w14:textId="77777777" w:rsidR="001672A1" w:rsidRDefault="001672A1" w:rsidP="001672A1">
      <w:pPr>
        <w:tabs>
          <w:tab w:val="left" w:pos="7513"/>
        </w:tabs>
        <w:spacing w:after="100" w:line="405" w:lineRule="atLeast"/>
        <w:ind w:right="283"/>
        <w:jc w:val="both"/>
        <w:textAlignment w:val="baseline"/>
        <w:rPr>
          <w:rFonts w:ascii="Book Antiqua" w:eastAsia="Times New Roman" w:hAnsi="Book Antiqua" w:cs="Times New Roman"/>
          <w:sz w:val="24"/>
          <w:szCs w:val="24"/>
          <w:lang w:eastAsia="it-IT"/>
        </w:rPr>
      </w:pPr>
      <w:r w:rsidRPr="00200307">
        <w:rPr>
          <w:rFonts w:ascii="Book Antiqua" w:eastAsia="Times New Roman" w:hAnsi="Book Antiqua" w:cs="Times New Roman"/>
          <w:sz w:val="24"/>
          <w:szCs w:val="24"/>
          <w:lang w:eastAsia="it-IT"/>
        </w:rPr>
        <w:t xml:space="preserve">L'esposizione 22 al 27 agosto 2023, </w:t>
      </w:r>
      <w:r>
        <w:rPr>
          <w:rFonts w:ascii="Book Antiqua" w:eastAsia="Times New Roman" w:hAnsi="Book Antiqua" w:cs="Times New Roman"/>
          <w:sz w:val="24"/>
          <w:szCs w:val="24"/>
          <w:lang w:eastAsia="it-IT"/>
        </w:rPr>
        <w:t>d</w:t>
      </w:r>
      <w:r w:rsidRPr="00200307">
        <w:rPr>
          <w:rFonts w:ascii="Book Antiqua" w:eastAsia="Times New Roman" w:hAnsi="Book Antiqua" w:cs="Times New Roman"/>
          <w:sz w:val="24"/>
          <w:szCs w:val="24"/>
          <w:lang w:eastAsia="it-IT"/>
        </w:rPr>
        <w:t>opo la preview estiva la mostra sarà aperta al pubblico dal 2 dicembre 2023 al 7 gennaio 2024</w:t>
      </w:r>
      <w:r w:rsidRPr="00A723FC">
        <w:rPr>
          <w:rFonts w:ascii="Book Antiqua" w:eastAsia="Times New Roman" w:hAnsi="Book Antiqua" w:cs="Times New Roman"/>
          <w:sz w:val="24"/>
          <w:szCs w:val="24"/>
          <w:lang w:eastAsia="it-IT"/>
        </w:rPr>
        <w:t xml:space="preserve"> </w:t>
      </w:r>
      <w:r>
        <w:rPr>
          <w:rFonts w:ascii="Book Antiqua" w:eastAsia="Times New Roman" w:hAnsi="Book Antiqua" w:cs="Times New Roman"/>
          <w:sz w:val="24"/>
          <w:szCs w:val="24"/>
          <w:lang w:eastAsia="it-IT"/>
        </w:rPr>
        <w:t>.</w:t>
      </w:r>
    </w:p>
    <w:p w14:paraId="7F85F857" w14:textId="77777777" w:rsidR="001672A1" w:rsidRPr="001672A1" w:rsidRDefault="001672A1" w:rsidP="001672A1">
      <w:pPr>
        <w:tabs>
          <w:tab w:val="left" w:pos="7513"/>
        </w:tabs>
        <w:spacing w:after="0" w:line="405" w:lineRule="atLeast"/>
        <w:ind w:right="283"/>
        <w:jc w:val="both"/>
        <w:textAlignment w:val="baseline"/>
        <w:rPr>
          <w:rFonts w:ascii="Book Antiqua" w:eastAsia="Times New Roman" w:hAnsi="Book Antiqua" w:cs="Calibri"/>
          <w:b/>
          <w:sz w:val="24"/>
          <w:szCs w:val="24"/>
          <w:lang w:eastAsia="it-IT"/>
        </w:rPr>
      </w:pPr>
      <w:r w:rsidRPr="001672A1">
        <w:rPr>
          <w:rFonts w:ascii="Book Antiqua" w:eastAsia="Times New Roman" w:hAnsi="Book Antiqua" w:cs="Calibri"/>
          <w:b/>
          <w:sz w:val="24"/>
          <w:szCs w:val="24"/>
          <w:lang w:eastAsia="it-IT"/>
        </w:rPr>
        <w:t>MAAC Museo Archeologico e Museo d'Arte Contemporanea</w:t>
      </w:r>
    </w:p>
    <w:p w14:paraId="5195307E" w14:textId="77777777" w:rsidR="001672A1" w:rsidRDefault="001672A1" w:rsidP="001672A1">
      <w:pPr>
        <w:tabs>
          <w:tab w:val="left" w:pos="7513"/>
        </w:tabs>
        <w:spacing w:after="0" w:line="405" w:lineRule="atLeast"/>
        <w:ind w:right="283"/>
        <w:jc w:val="both"/>
        <w:textAlignment w:val="baseline"/>
        <w:rPr>
          <w:rFonts w:ascii="Book Antiqua" w:eastAsia="Times New Roman" w:hAnsi="Book Antiqua" w:cs="Calibri"/>
          <w:bCs/>
          <w:sz w:val="24"/>
          <w:szCs w:val="24"/>
          <w:lang w:eastAsia="it-IT"/>
        </w:rPr>
      </w:pPr>
      <w:r>
        <w:rPr>
          <w:rFonts w:ascii="Book Antiqua" w:eastAsia="Times New Roman" w:hAnsi="Book Antiqua" w:cs="Calibri"/>
          <w:bCs/>
          <w:sz w:val="24"/>
          <w:szCs w:val="24"/>
          <w:lang w:eastAsia="it-IT"/>
        </w:rPr>
        <w:t>Via Enrico de Nicola 1</w:t>
      </w:r>
    </w:p>
    <w:p w14:paraId="63723A99" w14:textId="77777777" w:rsidR="001672A1" w:rsidRPr="001672A1" w:rsidRDefault="001672A1" w:rsidP="001672A1">
      <w:pPr>
        <w:tabs>
          <w:tab w:val="left" w:pos="7513"/>
        </w:tabs>
        <w:spacing w:after="0" w:line="405" w:lineRule="atLeast"/>
        <w:ind w:right="283"/>
        <w:jc w:val="both"/>
        <w:textAlignment w:val="baseline"/>
        <w:rPr>
          <w:rFonts w:ascii="Book Antiqua" w:eastAsia="Times New Roman" w:hAnsi="Book Antiqua" w:cs="Calibri"/>
          <w:bCs/>
          <w:sz w:val="24"/>
          <w:szCs w:val="24"/>
          <w:lang w:eastAsia="it-IT"/>
        </w:rPr>
      </w:pPr>
      <w:r>
        <w:rPr>
          <w:rFonts w:ascii="Book Antiqua" w:eastAsia="Times New Roman" w:hAnsi="Book Antiqua" w:cs="Calibri"/>
          <w:bCs/>
          <w:sz w:val="24"/>
          <w:szCs w:val="24"/>
          <w:lang w:eastAsia="it-IT"/>
        </w:rPr>
        <w:t>72013 Ceglie Messapica Br</w:t>
      </w:r>
    </w:p>
    <w:p w14:paraId="303EDDD8" w14:textId="77777777" w:rsidR="001672A1" w:rsidRPr="001672A1" w:rsidRDefault="001672A1" w:rsidP="001672A1">
      <w:pPr>
        <w:tabs>
          <w:tab w:val="left" w:pos="7513"/>
        </w:tabs>
        <w:spacing w:after="0" w:line="405" w:lineRule="atLeast"/>
        <w:ind w:right="283"/>
        <w:jc w:val="both"/>
        <w:textAlignment w:val="baseline"/>
        <w:rPr>
          <w:rFonts w:ascii="Book Antiqua" w:eastAsia="Times New Roman" w:hAnsi="Book Antiqua" w:cs="Calibri"/>
          <w:b/>
          <w:sz w:val="24"/>
          <w:szCs w:val="24"/>
          <w:lang w:eastAsia="it-IT"/>
        </w:rPr>
      </w:pPr>
      <w:r w:rsidRPr="001672A1">
        <w:rPr>
          <w:rFonts w:ascii="Book Antiqua" w:eastAsia="Times New Roman" w:hAnsi="Book Antiqua" w:cs="Calibri"/>
          <w:b/>
          <w:sz w:val="24"/>
          <w:szCs w:val="24"/>
          <w:lang w:eastAsia="it-IT"/>
        </w:rPr>
        <w:t>Info:</w:t>
      </w:r>
    </w:p>
    <w:p w14:paraId="76D16E46" w14:textId="77777777" w:rsidR="001672A1" w:rsidRPr="001672A1" w:rsidRDefault="001672A1" w:rsidP="001672A1">
      <w:pPr>
        <w:tabs>
          <w:tab w:val="left" w:pos="7513"/>
        </w:tabs>
        <w:spacing w:after="0" w:line="405" w:lineRule="atLeast"/>
        <w:ind w:right="283"/>
        <w:jc w:val="both"/>
        <w:textAlignment w:val="baseline"/>
        <w:rPr>
          <w:rFonts w:ascii="Book Antiqua" w:eastAsia="Times New Roman" w:hAnsi="Book Antiqua" w:cs="Calibri"/>
          <w:bCs/>
          <w:sz w:val="24"/>
          <w:szCs w:val="24"/>
          <w:lang w:eastAsia="it-IT"/>
        </w:rPr>
      </w:pPr>
      <w:r w:rsidRPr="001672A1">
        <w:rPr>
          <w:rFonts w:ascii="Book Antiqua" w:eastAsia="Times New Roman" w:hAnsi="Book Antiqua" w:cs="Calibri"/>
          <w:bCs/>
          <w:sz w:val="24"/>
          <w:szCs w:val="24"/>
          <w:lang w:eastAsia="it-IT"/>
        </w:rPr>
        <w:t>tel. 349 4424030</w:t>
      </w:r>
    </w:p>
    <w:p w14:paraId="5B806638" w14:textId="77777777" w:rsidR="001672A1" w:rsidRDefault="00000000" w:rsidP="001672A1">
      <w:pPr>
        <w:tabs>
          <w:tab w:val="left" w:pos="7513"/>
        </w:tabs>
        <w:spacing w:after="0" w:line="405" w:lineRule="atLeast"/>
        <w:ind w:right="283"/>
        <w:jc w:val="both"/>
        <w:textAlignment w:val="baseline"/>
        <w:rPr>
          <w:rFonts w:ascii="Book Antiqua" w:eastAsia="Times New Roman" w:hAnsi="Book Antiqua" w:cs="Calibri"/>
          <w:b/>
          <w:sz w:val="24"/>
          <w:szCs w:val="24"/>
          <w:lang w:eastAsia="it-IT"/>
        </w:rPr>
      </w:pPr>
      <w:hyperlink r:id="rId6" w:history="1">
        <w:r w:rsidR="001672A1" w:rsidRPr="0036302C">
          <w:rPr>
            <w:rStyle w:val="Collegamentoipertestuale"/>
            <w:rFonts w:ascii="Book Antiqua" w:eastAsia="Times New Roman" w:hAnsi="Book Antiqua" w:cs="Calibri"/>
            <w:b/>
            <w:sz w:val="24"/>
            <w:szCs w:val="24"/>
            <w:lang w:eastAsia="it-IT"/>
          </w:rPr>
          <w:t>info@maurizioboscheri.it</w:t>
        </w:r>
      </w:hyperlink>
    </w:p>
    <w:p w14:paraId="67DE56AC" w14:textId="77777777" w:rsidR="001672A1" w:rsidRDefault="00000000" w:rsidP="001672A1">
      <w:pPr>
        <w:tabs>
          <w:tab w:val="left" w:pos="7513"/>
        </w:tabs>
        <w:spacing w:after="0" w:line="405" w:lineRule="atLeast"/>
        <w:ind w:right="283"/>
        <w:jc w:val="both"/>
        <w:textAlignment w:val="baseline"/>
        <w:rPr>
          <w:rFonts w:ascii="Book Antiqua" w:eastAsia="Times New Roman" w:hAnsi="Book Antiqua" w:cs="Calibri"/>
          <w:b/>
          <w:sz w:val="24"/>
          <w:szCs w:val="24"/>
          <w:lang w:eastAsia="it-IT"/>
        </w:rPr>
      </w:pPr>
      <w:hyperlink r:id="rId7" w:history="1">
        <w:r w:rsidR="001672A1" w:rsidRPr="0036302C">
          <w:rPr>
            <w:rStyle w:val="Collegamentoipertestuale"/>
            <w:rFonts w:ascii="Book Antiqua" w:eastAsia="Times New Roman" w:hAnsi="Book Antiqua" w:cs="Calibri"/>
            <w:b/>
            <w:sz w:val="24"/>
            <w:szCs w:val="24"/>
            <w:lang w:eastAsia="it-IT"/>
          </w:rPr>
          <w:t>www.maurizioboscheri,it</w:t>
        </w:r>
      </w:hyperlink>
    </w:p>
    <w:p w14:paraId="57AFE6A4" w14:textId="77777777" w:rsidR="001672A1" w:rsidRDefault="001672A1" w:rsidP="001672A1">
      <w:pPr>
        <w:tabs>
          <w:tab w:val="left" w:pos="7513"/>
        </w:tabs>
        <w:spacing w:after="0" w:line="405" w:lineRule="atLeast"/>
        <w:ind w:right="283"/>
        <w:jc w:val="both"/>
        <w:textAlignment w:val="baseline"/>
        <w:rPr>
          <w:rFonts w:ascii="Book Antiqua" w:eastAsia="Times New Roman" w:hAnsi="Book Antiqua" w:cs="Calibri"/>
          <w:b/>
          <w:sz w:val="24"/>
          <w:szCs w:val="24"/>
          <w:lang w:eastAsia="it-IT"/>
        </w:rPr>
      </w:pPr>
      <w:r>
        <w:rPr>
          <w:rFonts w:ascii="Book Antiqua" w:eastAsia="Times New Roman" w:hAnsi="Book Antiqua" w:cs="Calibri"/>
          <w:b/>
          <w:sz w:val="24"/>
          <w:szCs w:val="24"/>
          <w:lang w:eastAsia="it-IT"/>
        </w:rPr>
        <w:t xml:space="preserve"> </w:t>
      </w:r>
    </w:p>
    <w:p w14:paraId="122FF979" w14:textId="77777777" w:rsidR="00200307" w:rsidRDefault="00200307" w:rsidP="00200307">
      <w:pPr>
        <w:tabs>
          <w:tab w:val="left" w:pos="7513"/>
        </w:tabs>
        <w:spacing w:after="100" w:line="405" w:lineRule="atLeast"/>
        <w:ind w:right="283"/>
        <w:jc w:val="both"/>
        <w:textAlignment w:val="baseline"/>
        <w:rPr>
          <w:rFonts w:ascii="Book Antiqua" w:eastAsia="Times New Roman" w:hAnsi="Book Antiqua" w:cs="Times New Roman"/>
          <w:color w:val="333333"/>
          <w:sz w:val="24"/>
          <w:szCs w:val="24"/>
          <w:lang w:eastAsia="it-IT"/>
        </w:rPr>
      </w:pPr>
    </w:p>
    <w:p w14:paraId="55824CE8" w14:textId="77777777" w:rsidR="001672A1" w:rsidRPr="00200307" w:rsidRDefault="001672A1">
      <w:pPr>
        <w:tabs>
          <w:tab w:val="left" w:pos="7513"/>
        </w:tabs>
        <w:spacing w:after="100" w:line="405" w:lineRule="atLeast"/>
        <w:ind w:right="283"/>
        <w:jc w:val="both"/>
        <w:textAlignment w:val="baseline"/>
        <w:rPr>
          <w:rFonts w:ascii="Book Antiqua" w:eastAsia="Times New Roman" w:hAnsi="Book Antiqua" w:cs="Times New Roman"/>
          <w:sz w:val="24"/>
          <w:szCs w:val="24"/>
          <w:lang w:eastAsia="it-IT"/>
        </w:rPr>
      </w:pPr>
    </w:p>
    <w:sectPr w:rsidR="001672A1" w:rsidRPr="00200307" w:rsidSect="00200307">
      <w:pgSz w:w="11906" w:h="16838"/>
      <w:pgMar w:top="1417" w:right="325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307"/>
    <w:rsid w:val="00147D65"/>
    <w:rsid w:val="001672A1"/>
    <w:rsid w:val="00200307"/>
    <w:rsid w:val="003323E8"/>
    <w:rsid w:val="003B7AE0"/>
    <w:rsid w:val="0064706E"/>
    <w:rsid w:val="00726256"/>
    <w:rsid w:val="0080001D"/>
    <w:rsid w:val="00843D85"/>
    <w:rsid w:val="008A4C58"/>
    <w:rsid w:val="00970E22"/>
    <w:rsid w:val="00A723FC"/>
    <w:rsid w:val="00AD40B2"/>
    <w:rsid w:val="00E920D6"/>
    <w:rsid w:val="00FD1D4A"/>
    <w:rsid w:val="00FD58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976C"/>
  <w15:docId w15:val="{1D0BD838-F51C-49A4-94BC-F5C2E735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03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D5826"/>
    <w:rPr>
      <w:color w:val="0000FF" w:themeColor="hyperlink"/>
      <w:u w:val="single"/>
    </w:rPr>
  </w:style>
  <w:style w:type="character" w:customStyle="1" w:styleId="Menzionenonrisolta1">
    <w:name w:val="Menzione non risolta1"/>
    <w:basedOn w:val="Carpredefinitoparagrafo"/>
    <w:uiPriority w:val="99"/>
    <w:semiHidden/>
    <w:unhideWhenUsed/>
    <w:rsid w:val="00167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urizioboscher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urizioboscheri.it" TargetMode="External"/><Relationship Id="rId5" Type="http://schemas.openxmlformats.org/officeDocument/2006/relationships/hyperlink" Target="mailto:lesempiterne@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4019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Mario Liberali</cp:lastModifiedBy>
  <cp:revision>4</cp:revision>
  <dcterms:created xsi:type="dcterms:W3CDTF">2023-08-07T13:25:00Z</dcterms:created>
  <dcterms:modified xsi:type="dcterms:W3CDTF">2023-08-07T14:20:00Z</dcterms:modified>
</cp:coreProperties>
</file>