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C968" w14:textId="77777777" w:rsidR="00F07E37" w:rsidRPr="00F36B01" w:rsidRDefault="00F07E37" w:rsidP="00F07E37">
      <w:pPr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  <w:r w:rsidRPr="00F36B01">
        <w:rPr>
          <w:rFonts w:ascii="Garamond" w:hAnsi="Garamond"/>
          <w:b/>
          <w:bCs/>
          <w:color w:val="FF0000"/>
          <w:sz w:val="24"/>
          <w:szCs w:val="24"/>
        </w:rPr>
        <w:t>COMUNICATO STAMPA</w:t>
      </w:r>
    </w:p>
    <w:p w14:paraId="00E96F9B" w14:textId="0983A7B5" w:rsidR="00F07E37" w:rsidRPr="00F36B01" w:rsidRDefault="00F07E37" w:rsidP="00A56C54">
      <w:pPr>
        <w:spacing w:after="0" w:line="24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F36B01">
        <w:rPr>
          <w:rFonts w:ascii="Garamond" w:hAnsi="Garamond"/>
          <w:i/>
          <w:iCs/>
          <w:sz w:val="24"/>
          <w:szCs w:val="24"/>
        </w:rPr>
        <w:t>Una madre e una figlia si rivedono l’una nell’alta, mentre affrontano le difficoltà di una società patriarcale e provinciale</w:t>
      </w:r>
    </w:p>
    <w:p w14:paraId="45CC3DDE" w14:textId="4A0DE5B0" w:rsidR="00F64CD0" w:rsidRPr="00A56C54" w:rsidRDefault="00F07E37" w:rsidP="00F64CD0">
      <w:pPr>
        <w:spacing w:after="0" w:line="240" w:lineRule="auto"/>
        <w:jc w:val="both"/>
        <w:rPr>
          <w:rFonts w:ascii="Garamond" w:hAnsi="Garamond"/>
          <w:b/>
          <w:bCs/>
          <w:sz w:val="36"/>
          <w:szCs w:val="36"/>
        </w:rPr>
      </w:pPr>
      <w:r w:rsidRPr="00A56C54">
        <w:rPr>
          <w:rFonts w:ascii="Garamond" w:hAnsi="Garamond"/>
          <w:b/>
          <w:bCs/>
          <w:sz w:val="36"/>
          <w:szCs w:val="36"/>
        </w:rPr>
        <w:t xml:space="preserve">Con </w:t>
      </w:r>
      <w:r w:rsidR="00F64CD0" w:rsidRPr="00A56C54">
        <w:rPr>
          <w:rFonts w:ascii="Garamond" w:hAnsi="Garamond"/>
          <w:b/>
          <w:bCs/>
          <w:sz w:val="36"/>
          <w:szCs w:val="36"/>
        </w:rPr>
        <w:t xml:space="preserve">“Doppio specchio” </w:t>
      </w:r>
      <w:r w:rsidRPr="00A56C54">
        <w:rPr>
          <w:rFonts w:ascii="Garamond" w:hAnsi="Garamond"/>
          <w:b/>
          <w:bCs/>
          <w:sz w:val="36"/>
          <w:szCs w:val="36"/>
        </w:rPr>
        <w:t>in scena al Serra la famiglia e i suoi tabù</w:t>
      </w:r>
    </w:p>
    <w:p w14:paraId="476E4756" w14:textId="5F34E90B" w:rsidR="00F64CD0" w:rsidRPr="00F36B01" w:rsidRDefault="006B4BD5" w:rsidP="00F64CD0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D7629C">
        <w:rPr>
          <w:rFonts w:ascii="Garamond" w:hAnsi="Garamond"/>
          <w:i/>
          <w:iCs/>
          <w:sz w:val="24"/>
          <w:szCs w:val="24"/>
        </w:rPr>
        <w:t>Al</w:t>
      </w:r>
      <w:r w:rsidR="00F64CD0" w:rsidRPr="00D7629C">
        <w:rPr>
          <w:rFonts w:ascii="Garamond" w:hAnsi="Garamond"/>
          <w:i/>
          <w:iCs/>
          <w:sz w:val="24"/>
          <w:szCs w:val="24"/>
        </w:rPr>
        <w:t xml:space="preserve"> Teatro Serra “Doppio specchio” di Anita Mosca in scena con Isabella Mosca </w:t>
      </w:r>
      <w:proofErr w:type="spellStart"/>
      <w:r w:rsidR="00F64CD0" w:rsidRPr="00D7629C">
        <w:rPr>
          <w:rFonts w:ascii="Garamond" w:hAnsi="Garamond"/>
          <w:i/>
          <w:iCs/>
          <w:sz w:val="24"/>
          <w:szCs w:val="24"/>
        </w:rPr>
        <w:t>Lamounier</w:t>
      </w:r>
      <w:proofErr w:type="spellEnd"/>
      <w:r w:rsidR="00F64CD0" w:rsidRPr="00D7629C">
        <w:rPr>
          <w:rFonts w:ascii="Garamond" w:hAnsi="Garamond"/>
          <w:i/>
          <w:iCs/>
          <w:sz w:val="24"/>
          <w:szCs w:val="24"/>
        </w:rPr>
        <w:t xml:space="preserve">. </w:t>
      </w:r>
      <w:r w:rsidR="001837D2" w:rsidRPr="00D7629C">
        <w:rPr>
          <w:rFonts w:ascii="Garamond" w:hAnsi="Garamond"/>
          <w:i/>
          <w:iCs/>
          <w:sz w:val="24"/>
          <w:szCs w:val="24"/>
        </w:rPr>
        <w:t>Musiche, Salvatore Morra</w:t>
      </w:r>
      <w:r w:rsidR="00952D0D" w:rsidRPr="00D7629C">
        <w:rPr>
          <w:rFonts w:ascii="Garamond" w:hAnsi="Garamond"/>
          <w:i/>
          <w:iCs/>
          <w:sz w:val="24"/>
          <w:szCs w:val="24"/>
        </w:rPr>
        <w:t>. Scene</w:t>
      </w:r>
      <w:r w:rsidR="001837D2" w:rsidRPr="00D7629C">
        <w:rPr>
          <w:rFonts w:ascii="Garamond" w:hAnsi="Garamond"/>
          <w:i/>
          <w:iCs/>
          <w:sz w:val="24"/>
          <w:szCs w:val="24"/>
        </w:rPr>
        <w:t>, Ciro Di Matteo</w:t>
      </w:r>
      <w:r w:rsidR="00D7629C" w:rsidRPr="00D7629C">
        <w:rPr>
          <w:rFonts w:ascii="Garamond" w:hAnsi="Garamond"/>
          <w:i/>
          <w:iCs/>
          <w:sz w:val="24"/>
          <w:szCs w:val="24"/>
        </w:rPr>
        <w:t xml:space="preserve">, </w:t>
      </w:r>
      <w:proofErr w:type="spellStart"/>
      <w:r w:rsidR="001837D2" w:rsidRPr="00D7629C">
        <w:rPr>
          <w:rFonts w:ascii="Garamond" w:hAnsi="Garamond"/>
          <w:i/>
          <w:iCs/>
          <w:sz w:val="24"/>
          <w:szCs w:val="24"/>
        </w:rPr>
        <w:t>Mariacira</w:t>
      </w:r>
      <w:proofErr w:type="spellEnd"/>
      <w:r w:rsidR="001837D2" w:rsidRPr="00D7629C">
        <w:rPr>
          <w:rFonts w:ascii="Garamond" w:hAnsi="Garamond"/>
          <w:i/>
          <w:iCs/>
          <w:sz w:val="24"/>
          <w:szCs w:val="24"/>
        </w:rPr>
        <w:t xml:space="preserve"> Borrelli</w:t>
      </w:r>
      <w:r w:rsidR="006F6572" w:rsidRPr="00D7629C">
        <w:rPr>
          <w:rFonts w:ascii="Garamond" w:hAnsi="Garamond"/>
          <w:i/>
          <w:iCs/>
          <w:sz w:val="24"/>
          <w:szCs w:val="24"/>
        </w:rPr>
        <w:t xml:space="preserve"> e Rosario Liguoro</w:t>
      </w:r>
      <w:r w:rsidR="001837D2" w:rsidRPr="00D7629C">
        <w:rPr>
          <w:rFonts w:ascii="Garamond" w:hAnsi="Garamond"/>
          <w:i/>
          <w:iCs/>
          <w:sz w:val="24"/>
          <w:szCs w:val="24"/>
        </w:rPr>
        <w:t>.</w:t>
      </w:r>
      <w:r w:rsidR="006F6572" w:rsidRPr="00D7629C">
        <w:rPr>
          <w:rFonts w:ascii="Garamond" w:hAnsi="Garamond"/>
          <w:i/>
          <w:iCs/>
          <w:sz w:val="24"/>
          <w:szCs w:val="24"/>
        </w:rPr>
        <w:t xml:space="preserve"> Grafiche Alessia Fiorenza.</w:t>
      </w:r>
      <w:r w:rsidR="001837D2" w:rsidRPr="00D7629C">
        <w:rPr>
          <w:rFonts w:ascii="Garamond" w:hAnsi="Garamond"/>
          <w:i/>
          <w:iCs/>
          <w:sz w:val="24"/>
          <w:szCs w:val="24"/>
        </w:rPr>
        <w:t xml:space="preserve"> </w:t>
      </w:r>
      <w:r w:rsidR="00F64CD0" w:rsidRPr="00D7629C">
        <w:rPr>
          <w:rFonts w:ascii="Garamond" w:hAnsi="Garamond"/>
          <w:i/>
          <w:iCs/>
          <w:sz w:val="24"/>
          <w:szCs w:val="24"/>
        </w:rPr>
        <w:t xml:space="preserve">Dal 17 al 19 ottobre. Info: </w:t>
      </w:r>
      <w:r w:rsidR="00F64CD0" w:rsidRPr="00D7629C">
        <w:rPr>
          <w:rFonts w:ascii="Garamond" w:hAnsi="Garamond" w:cs="Lucida Grande"/>
          <w:i/>
          <w:iCs/>
          <w:sz w:val="24"/>
          <w:szCs w:val="24"/>
        </w:rPr>
        <w:t>347.8051793</w:t>
      </w:r>
      <w:r w:rsidR="00F64CD0" w:rsidRPr="00D7629C">
        <w:rPr>
          <w:rFonts w:ascii="Garamond" w:hAnsi="Garamond"/>
          <w:i/>
          <w:iCs/>
          <w:sz w:val="24"/>
          <w:szCs w:val="24"/>
        </w:rPr>
        <w:t>.</w:t>
      </w:r>
    </w:p>
    <w:p w14:paraId="6CB39857" w14:textId="349C372E" w:rsidR="00F64CD0" w:rsidRPr="00F36B01" w:rsidRDefault="00F64CD0" w:rsidP="00F64CD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6E0D0B9" w14:textId="115B8B11" w:rsidR="002B7A1D" w:rsidRPr="00F36B01" w:rsidRDefault="002B7A1D" w:rsidP="002B7A1D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F36B01">
        <w:rPr>
          <w:rFonts w:ascii="Garamond" w:hAnsi="Garamond"/>
          <w:sz w:val="24"/>
          <w:szCs w:val="24"/>
        </w:rPr>
        <w:t xml:space="preserve">Farsi donna in provincia sviscerando i segni, i silenzi, i diktat di una società secolare. È il tema di </w:t>
      </w:r>
      <w:r w:rsidRPr="00F36B01">
        <w:rPr>
          <w:rFonts w:ascii="Garamond" w:hAnsi="Garamond"/>
          <w:b/>
          <w:bCs/>
          <w:sz w:val="24"/>
          <w:szCs w:val="24"/>
        </w:rPr>
        <w:t>“</w:t>
      </w:r>
      <w:r w:rsidR="00952D0D" w:rsidRPr="00F36B01">
        <w:rPr>
          <w:rFonts w:ascii="Garamond" w:hAnsi="Garamond"/>
          <w:b/>
          <w:bCs/>
          <w:sz w:val="24"/>
          <w:szCs w:val="24"/>
        </w:rPr>
        <w:t>Doppio Specchio</w:t>
      </w:r>
      <w:r w:rsidRPr="00F36B01">
        <w:rPr>
          <w:rFonts w:ascii="Garamond" w:hAnsi="Garamond"/>
          <w:b/>
          <w:bCs/>
          <w:sz w:val="24"/>
          <w:szCs w:val="24"/>
        </w:rPr>
        <w:t>”</w:t>
      </w:r>
      <w:r w:rsidR="00952D0D" w:rsidRPr="00F36B01">
        <w:rPr>
          <w:rFonts w:ascii="Garamond" w:hAnsi="Garamond"/>
          <w:sz w:val="24"/>
          <w:szCs w:val="24"/>
        </w:rPr>
        <w:t xml:space="preserve"> </w:t>
      </w:r>
      <w:r w:rsidRPr="00F36B01">
        <w:rPr>
          <w:rFonts w:ascii="Garamond" w:hAnsi="Garamond"/>
          <w:sz w:val="24"/>
          <w:szCs w:val="24"/>
        </w:rPr>
        <w:t xml:space="preserve">di </w:t>
      </w:r>
      <w:r w:rsidRPr="00F36B01">
        <w:rPr>
          <w:rFonts w:ascii="Garamond" w:hAnsi="Garamond"/>
          <w:b/>
          <w:bCs/>
          <w:spacing w:val="-1"/>
          <w:sz w:val="24"/>
          <w:szCs w:val="24"/>
        </w:rPr>
        <w:t>Anita</w:t>
      </w:r>
      <w:r w:rsidRPr="00F36B01">
        <w:rPr>
          <w:rFonts w:ascii="Garamond" w:hAnsi="Garamond"/>
          <w:b/>
          <w:bCs/>
          <w:spacing w:val="-2"/>
          <w:sz w:val="24"/>
          <w:szCs w:val="24"/>
        </w:rPr>
        <w:t xml:space="preserve"> </w:t>
      </w:r>
      <w:r w:rsidRPr="00F36B01">
        <w:rPr>
          <w:rFonts w:ascii="Garamond" w:hAnsi="Garamond"/>
          <w:b/>
          <w:bCs/>
          <w:sz w:val="24"/>
          <w:szCs w:val="24"/>
        </w:rPr>
        <w:t>Mosca</w:t>
      </w:r>
      <w:r w:rsidRPr="00F36B01">
        <w:rPr>
          <w:rFonts w:ascii="Garamond" w:hAnsi="Garamond"/>
          <w:spacing w:val="-2"/>
          <w:sz w:val="24"/>
          <w:szCs w:val="24"/>
        </w:rPr>
        <w:t xml:space="preserve"> in scena con </w:t>
      </w:r>
      <w:r w:rsidRPr="00F36B01">
        <w:rPr>
          <w:rFonts w:ascii="Garamond" w:hAnsi="Garamond"/>
          <w:b/>
          <w:bCs/>
          <w:sz w:val="24"/>
          <w:szCs w:val="24"/>
        </w:rPr>
        <w:t>Isabella</w:t>
      </w:r>
      <w:r w:rsidRPr="00F36B01">
        <w:rPr>
          <w:rFonts w:ascii="Garamond" w:hAnsi="Garamond"/>
          <w:b/>
          <w:bCs/>
          <w:spacing w:val="-2"/>
          <w:sz w:val="24"/>
          <w:szCs w:val="24"/>
        </w:rPr>
        <w:t xml:space="preserve"> </w:t>
      </w:r>
      <w:r w:rsidRPr="00F36B01">
        <w:rPr>
          <w:rFonts w:ascii="Garamond" w:hAnsi="Garamond"/>
          <w:b/>
          <w:bCs/>
          <w:sz w:val="24"/>
          <w:szCs w:val="24"/>
        </w:rPr>
        <w:t xml:space="preserve">Mosca </w:t>
      </w:r>
      <w:proofErr w:type="spellStart"/>
      <w:r w:rsidRPr="00F36B01">
        <w:rPr>
          <w:rFonts w:ascii="Garamond" w:hAnsi="Garamond"/>
          <w:b/>
          <w:bCs/>
          <w:sz w:val="24"/>
          <w:szCs w:val="24"/>
        </w:rPr>
        <w:t>Lamounier</w:t>
      </w:r>
      <w:proofErr w:type="spellEnd"/>
      <w:r w:rsidRPr="00F36B01">
        <w:rPr>
          <w:rFonts w:ascii="Garamond" w:hAnsi="Garamond"/>
          <w:sz w:val="24"/>
          <w:szCs w:val="24"/>
        </w:rPr>
        <w:t>. Musiche originali</w:t>
      </w:r>
      <w:r w:rsidR="00A15B25" w:rsidRPr="00F36B01">
        <w:rPr>
          <w:rFonts w:ascii="Garamond" w:hAnsi="Garamond"/>
          <w:sz w:val="24"/>
          <w:szCs w:val="24"/>
        </w:rPr>
        <w:t xml:space="preserve"> </w:t>
      </w:r>
      <w:r w:rsidRPr="00F36B01">
        <w:rPr>
          <w:rFonts w:ascii="Garamond" w:hAnsi="Garamond"/>
          <w:b/>
          <w:bCs/>
          <w:sz w:val="24"/>
          <w:szCs w:val="24"/>
        </w:rPr>
        <w:t>Salvatore Morra</w:t>
      </w:r>
      <w:r w:rsidRPr="00F36B01">
        <w:rPr>
          <w:rFonts w:ascii="Garamond" w:hAnsi="Garamond"/>
          <w:sz w:val="24"/>
          <w:szCs w:val="24"/>
        </w:rPr>
        <w:t xml:space="preserve">. Opere pittoriche </w:t>
      </w:r>
      <w:r w:rsidRPr="00F36B01">
        <w:rPr>
          <w:rFonts w:ascii="Garamond" w:hAnsi="Garamond"/>
          <w:b/>
          <w:bCs/>
          <w:sz w:val="24"/>
          <w:szCs w:val="24"/>
        </w:rPr>
        <w:t>Ciro Di Matteo</w:t>
      </w:r>
      <w:r w:rsidRPr="00F36B01">
        <w:rPr>
          <w:rFonts w:ascii="Garamond" w:hAnsi="Garamond"/>
          <w:sz w:val="24"/>
          <w:szCs w:val="24"/>
        </w:rPr>
        <w:t xml:space="preserve">. Movimenti scenici </w:t>
      </w:r>
      <w:proofErr w:type="spellStart"/>
      <w:r w:rsidRPr="00F36B01">
        <w:rPr>
          <w:rFonts w:ascii="Garamond" w:hAnsi="Garamond"/>
          <w:b/>
          <w:bCs/>
          <w:sz w:val="24"/>
          <w:szCs w:val="24"/>
        </w:rPr>
        <w:t>Mariacira</w:t>
      </w:r>
      <w:proofErr w:type="spellEnd"/>
      <w:r w:rsidRPr="00F36B01">
        <w:rPr>
          <w:rFonts w:ascii="Garamond" w:hAnsi="Garamond"/>
          <w:b/>
          <w:bCs/>
          <w:sz w:val="24"/>
          <w:szCs w:val="24"/>
        </w:rPr>
        <w:t xml:space="preserve"> Borrelli</w:t>
      </w:r>
      <w:r w:rsidR="00C37403" w:rsidRPr="00F36B01">
        <w:rPr>
          <w:rFonts w:ascii="Garamond" w:hAnsi="Garamond"/>
          <w:sz w:val="24"/>
          <w:szCs w:val="24"/>
        </w:rPr>
        <w:t xml:space="preserve"> e </w:t>
      </w:r>
      <w:r w:rsidR="00C37403" w:rsidRPr="00F36B01">
        <w:rPr>
          <w:rFonts w:ascii="Garamond" w:hAnsi="Garamond"/>
          <w:b/>
          <w:bCs/>
          <w:sz w:val="24"/>
          <w:szCs w:val="24"/>
        </w:rPr>
        <w:t>Rosario Liguoro</w:t>
      </w:r>
      <w:r w:rsidR="00C37403" w:rsidRPr="00F36B01">
        <w:rPr>
          <w:rFonts w:ascii="Garamond" w:hAnsi="Garamond"/>
          <w:sz w:val="24"/>
          <w:szCs w:val="24"/>
        </w:rPr>
        <w:t>.</w:t>
      </w:r>
      <w:r w:rsidRPr="00F36B01">
        <w:rPr>
          <w:rFonts w:ascii="Garamond" w:hAnsi="Garamond"/>
          <w:sz w:val="24"/>
          <w:szCs w:val="24"/>
        </w:rPr>
        <w:t xml:space="preserve"> </w:t>
      </w:r>
      <w:r w:rsidR="00A15B25" w:rsidRPr="00F36B01">
        <w:rPr>
          <w:rFonts w:ascii="Garamond" w:hAnsi="Garamond"/>
          <w:sz w:val="24"/>
          <w:szCs w:val="24"/>
        </w:rPr>
        <w:t xml:space="preserve">Una produzione </w:t>
      </w:r>
      <w:r w:rsidR="00A15B25" w:rsidRPr="00F36B01">
        <w:rPr>
          <w:rFonts w:ascii="Garamond" w:hAnsi="Garamond"/>
          <w:i/>
          <w:iCs/>
          <w:sz w:val="24"/>
          <w:szCs w:val="24"/>
        </w:rPr>
        <w:t>“</w:t>
      </w:r>
      <w:proofErr w:type="spellStart"/>
      <w:r w:rsidR="00A15B25" w:rsidRPr="00F36B01">
        <w:rPr>
          <w:rFonts w:ascii="Garamond" w:hAnsi="Garamond"/>
          <w:i/>
          <w:iCs/>
          <w:sz w:val="24"/>
          <w:szCs w:val="24"/>
        </w:rPr>
        <w:t>Itinerarte</w:t>
      </w:r>
      <w:proofErr w:type="spellEnd"/>
      <w:r w:rsidR="00A15B25" w:rsidRPr="00F36B01">
        <w:rPr>
          <w:rFonts w:ascii="Garamond" w:hAnsi="Garamond"/>
          <w:i/>
          <w:iCs/>
          <w:sz w:val="24"/>
          <w:szCs w:val="24"/>
        </w:rPr>
        <w:t>”</w:t>
      </w:r>
      <w:r w:rsidR="00A15B25" w:rsidRPr="00F36B01">
        <w:rPr>
          <w:rFonts w:ascii="Garamond" w:hAnsi="Garamond"/>
          <w:sz w:val="24"/>
          <w:szCs w:val="24"/>
        </w:rPr>
        <w:t xml:space="preserve"> a</w:t>
      </w:r>
      <w:r w:rsidRPr="00F36B01">
        <w:rPr>
          <w:rFonts w:ascii="Garamond" w:hAnsi="Garamond"/>
          <w:sz w:val="24"/>
          <w:szCs w:val="24"/>
        </w:rPr>
        <w:t xml:space="preserve">l </w:t>
      </w:r>
      <w:r w:rsidRPr="00F36B01">
        <w:rPr>
          <w:rFonts w:ascii="Garamond" w:hAnsi="Garamond"/>
          <w:b/>
          <w:bCs/>
          <w:sz w:val="24"/>
          <w:szCs w:val="24"/>
        </w:rPr>
        <w:t>Teatro Serra</w:t>
      </w:r>
      <w:r w:rsidRPr="007F6B93">
        <w:rPr>
          <w:rFonts w:ascii="Garamond" w:hAnsi="Garamond"/>
          <w:sz w:val="24"/>
          <w:szCs w:val="24"/>
        </w:rPr>
        <w:t xml:space="preserve"> di </w:t>
      </w:r>
      <w:r w:rsidRPr="00F36B01">
        <w:rPr>
          <w:rFonts w:ascii="Garamond" w:hAnsi="Garamond"/>
          <w:b/>
          <w:bCs/>
          <w:sz w:val="24"/>
          <w:szCs w:val="24"/>
        </w:rPr>
        <w:t>Napoli</w:t>
      </w:r>
      <w:r w:rsidRPr="00F36B01">
        <w:rPr>
          <w:rFonts w:ascii="Garamond" w:hAnsi="Garamond"/>
          <w:sz w:val="24"/>
          <w:szCs w:val="24"/>
        </w:rPr>
        <w:t xml:space="preserve">, in </w:t>
      </w:r>
      <w:r w:rsidRPr="00F36B01">
        <w:rPr>
          <w:rFonts w:ascii="Garamond" w:hAnsi="Garamond"/>
          <w:i/>
          <w:iCs/>
          <w:sz w:val="24"/>
          <w:szCs w:val="24"/>
        </w:rPr>
        <w:t>Via Diocleziano 316</w:t>
      </w:r>
      <w:r w:rsidRPr="00F36B01">
        <w:rPr>
          <w:rFonts w:ascii="Garamond" w:hAnsi="Garamond"/>
          <w:sz w:val="24"/>
          <w:szCs w:val="24"/>
        </w:rPr>
        <w:t xml:space="preserve">, dal </w:t>
      </w:r>
      <w:r w:rsidRPr="00F36B01">
        <w:rPr>
          <w:rFonts w:ascii="Garamond" w:hAnsi="Garamond"/>
          <w:b/>
          <w:bCs/>
          <w:sz w:val="24"/>
          <w:szCs w:val="24"/>
        </w:rPr>
        <w:t>17</w:t>
      </w:r>
      <w:r w:rsidRPr="00F36B01">
        <w:rPr>
          <w:rFonts w:ascii="Garamond" w:hAnsi="Garamond"/>
          <w:sz w:val="24"/>
          <w:szCs w:val="24"/>
        </w:rPr>
        <w:t xml:space="preserve"> al </w:t>
      </w:r>
      <w:r w:rsidRPr="00F36B01">
        <w:rPr>
          <w:rFonts w:ascii="Garamond" w:hAnsi="Garamond"/>
          <w:b/>
          <w:bCs/>
          <w:sz w:val="24"/>
          <w:szCs w:val="24"/>
        </w:rPr>
        <w:t>19</w:t>
      </w:r>
      <w:r w:rsidRPr="00F36B01">
        <w:rPr>
          <w:rFonts w:ascii="Garamond" w:hAnsi="Garamond"/>
          <w:sz w:val="24"/>
          <w:szCs w:val="24"/>
        </w:rPr>
        <w:t xml:space="preserve"> </w:t>
      </w:r>
      <w:r w:rsidRPr="00F36B01">
        <w:rPr>
          <w:rFonts w:ascii="Garamond" w:hAnsi="Garamond"/>
          <w:b/>
          <w:bCs/>
          <w:sz w:val="24"/>
          <w:szCs w:val="24"/>
        </w:rPr>
        <w:t>ottobre</w:t>
      </w:r>
      <w:r w:rsidRPr="00F36B01">
        <w:rPr>
          <w:rFonts w:ascii="Garamond" w:hAnsi="Garamond"/>
          <w:sz w:val="24"/>
          <w:szCs w:val="24"/>
        </w:rPr>
        <w:t xml:space="preserve"> (</w:t>
      </w:r>
      <w:r w:rsidRPr="00F36B01">
        <w:rPr>
          <w:rFonts w:ascii="Garamond" w:hAnsi="Garamond"/>
          <w:i/>
          <w:iCs/>
          <w:sz w:val="24"/>
          <w:szCs w:val="24"/>
        </w:rPr>
        <w:t>venerdì</w:t>
      </w:r>
      <w:r w:rsidRPr="00F36B01">
        <w:rPr>
          <w:rFonts w:ascii="Garamond" w:hAnsi="Garamond"/>
          <w:sz w:val="24"/>
          <w:szCs w:val="24"/>
        </w:rPr>
        <w:t xml:space="preserve"> </w:t>
      </w:r>
      <w:r w:rsidR="00D7629C">
        <w:rPr>
          <w:rFonts w:ascii="Garamond" w:hAnsi="Garamond"/>
          <w:sz w:val="24"/>
          <w:szCs w:val="24"/>
        </w:rPr>
        <w:t>e</w:t>
      </w:r>
      <w:r w:rsidRPr="00F36B01">
        <w:rPr>
          <w:rFonts w:ascii="Garamond" w:hAnsi="Garamond"/>
          <w:sz w:val="24"/>
          <w:szCs w:val="24"/>
        </w:rPr>
        <w:t xml:space="preserve"> </w:t>
      </w:r>
      <w:r w:rsidRPr="00F36B01">
        <w:rPr>
          <w:rFonts w:ascii="Garamond" w:hAnsi="Garamond"/>
          <w:i/>
          <w:iCs/>
          <w:sz w:val="24"/>
          <w:szCs w:val="24"/>
        </w:rPr>
        <w:t>sabato</w:t>
      </w:r>
      <w:r w:rsidRPr="00F36B01">
        <w:rPr>
          <w:rFonts w:ascii="Garamond" w:hAnsi="Garamond"/>
          <w:sz w:val="24"/>
          <w:szCs w:val="24"/>
        </w:rPr>
        <w:t xml:space="preserve"> ore </w:t>
      </w:r>
      <w:r w:rsidR="00D7629C">
        <w:rPr>
          <w:rFonts w:ascii="Garamond" w:hAnsi="Garamond"/>
          <w:i/>
          <w:iCs/>
          <w:sz w:val="24"/>
          <w:szCs w:val="24"/>
        </w:rPr>
        <w:t>21</w:t>
      </w:r>
      <w:r w:rsidRPr="00F36B01">
        <w:rPr>
          <w:rFonts w:ascii="Garamond" w:hAnsi="Garamond"/>
          <w:i/>
          <w:iCs/>
          <w:sz w:val="24"/>
          <w:szCs w:val="24"/>
        </w:rPr>
        <w:t>:00</w:t>
      </w:r>
      <w:r w:rsidRPr="00F36B01">
        <w:rPr>
          <w:rFonts w:ascii="Garamond" w:hAnsi="Garamond"/>
          <w:sz w:val="24"/>
          <w:szCs w:val="24"/>
        </w:rPr>
        <w:t xml:space="preserve">, </w:t>
      </w:r>
      <w:r w:rsidRPr="00F36B01">
        <w:rPr>
          <w:rFonts w:ascii="Garamond" w:hAnsi="Garamond"/>
          <w:i/>
          <w:iCs/>
          <w:sz w:val="24"/>
          <w:szCs w:val="24"/>
        </w:rPr>
        <w:t>domenica</w:t>
      </w:r>
      <w:r w:rsidRPr="00F36B01">
        <w:rPr>
          <w:rFonts w:ascii="Garamond" w:hAnsi="Garamond"/>
          <w:sz w:val="24"/>
          <w:szCs w:val="24"/>
        </w:rPr>
        <w:t xml:space="preserve"> ore </w:t>
      </w:r>
      <w:r w:rsidRPr="00F36B01">
        <w:rPr>
          <w:rFonts w:ascii="Garamond" w:hAnsi="Garamond"/>
          <w:i/>
          <w:iCs/>
          <w:sz w:val="24"/>
          <w:szCs w:val="24"/>
        </w:rPr>
        <w:t>18:00</w:t>
      </w:r>
      <w:r w:rsidRPr="00F36B01">
        <w:rPr>
          <w:rFonts w:ascii="Garamond" w:hAnsi="Garamond"/>
          <w:sz w:val="24"/>
          <w:szCs w:val="24"/>
        </w:rPr>
        <w:t xml:space="preserve">). Info: </w:t>
      </w:r>
      <w:hyperlink r:id="rId7" w:history="1">
        <w:r w:rsidRPr="00F36B01">
          <w:rPr>
            <w:rStyle w:val="Collegamentoipertestuale"/>
            <w:rFonts w:ascii="Garamond" w:hAnsi="Garamond"/>
            <w:i/>
            <w:iCs/>
            <w:color w:val="auto"/>
            <w:sz w:val="24"/>
            <w:szCs w:val="24"/>
            <w:u w:val="none"/>
          </w:rPr>
          <w:t>teatroserra@gmail.com</w:t>
        </w:r>
      </w:hyperlink>
      <w:r w:rsidRPr="00F36B01">
        <w:rPr>
          <w:rFonts w:ascii="Garamond" w:hAnsi="Garamond"/>
          <w:i/>
          <w:iCs/>
          <w:sz w:val="24"/>
          <w:szCs w:val="24"/>
        </w:rPr>
        <w:t xml:space="preserve">; </w:t>
      </w:r>
      <w:r w:rsidRPr="00F36B01">
        <w:rPr>
          <w:rFonts w:ascii="Garamond" w:hAnsi="Garamond" w:cs="Lucida Grande"/>
          <w:i/>
          <w:iCs/>
          <w:sz w:val="24"/>
          <w:szCs w:val="24"/>
        </w:rPr>
        <w:t>347.8051793</w:t>
      </w:r>
      <w:r w:rsidRPr="00F36B01">
        <w:rPr>
          <w:rFonts w:ascii="Garamond" w:hAnsi="Garamond" w:cs="Lucida Grande"/>
          <w:sz w:val="24"/>
          <w:szCs w:val="24"/>
        </w:rPr>
        <w:t>.</w:t>
      </w:r>
      <w:r w:rsidRPr="00F36B01">
        <w:rPr>
          <w:rFonts w:ascii="Garamond" w:hAnsi="Garamond"/>
          <w:sz w:val="24"/>
          <w:szCs w:val="24"/>
        </w:rPr>
        <w:t xml:space="preserve"> </w:t>
      </w:r>
    </w:p>
    <w:p w14:paraId="4FC77E4D" w14:textId="35F206F9" w:rsidR="00D7629C" w:rsidRPr="003D319C" w:rsidRDefault="00DD0A1B" w:rsidP="00DD0A1B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F36B01">
        <w:rPr>
          <w:rFonts w:ascii="Garamond" w:hAnsi="Garamond"/>
          <w:sz w:val="24"/>
          <w:szCs w:val="24"/>
        </w:rPr>
        <w:t xml:space="preserve">Piuma e schianto. Riso e pianto. Poesia e dramma grottesco, </w:t>
      </w:r>
      <w:r w:rsidR="00DE3740" w:rsidRPr="00F36B01">
        <w:rPr>
          <w:rFonts w:ascii="Garamond" w:hAnsi="Garamond"/>
          <w:sz w:val="24"/>
          <w:szCs w:val="24"/>
        </w:rPr>
        <w:t xml:space="preserve">ambientato </w:t>
      </w:r>
      <w:r w:rsidR="00A22039">
        <w:rPr>
          <w:rFonts w:ascii="Garamond" w:hAnsi="Garamond"/>
          <w:sz w:val="24"/>
          <w:szCs w:val="24"/>
        </w:rPr>
        <w:t>nell’area vesuviana degli a</w:t>
      </w:r>
      <w:r w:rsidR="00DE3740" w:rsidRPr="00F36B01">
        <w:rPr>
          <w:rFonts w:ascii="Garamond" w:hAnsi="Garamond"/>
          <w:sz w:val="24"/>
          <w:szCs w:val="24"/>
        </w:rPr>
        <w:t xml:space="preserve">nni ’80, </w:t>
      </w:r>
      <w:r w:rsidRPr="00F36B01">
        <w:rPr>
          <w:rFonts w:ascii="Garamond" w:hAnsi="Garamond"/>
          <w:sz w:val="24"/>
          <w:szCs w:val="24"/>
        </w:rPr>
        <w:t xml:space="preserve">per raccontare il rapporto tra una madre e una figlia durante le diverse stagioni della vita di entrambe. Un dialogo intessuto di parole, musica dal vivo – con chitarra classica ed elettrica, </w:t>
      </w:r>
      <w:proofErr w:type="spellStart"/>
      <w:r w:rsidRPr="00F36B01">
        <w:rPr>
          <w:rFonts w:ascii="Garamond" w:hAnsi="Garamond"/>
          <w:sz w:val="24"/>
          <w:szCs w:val="24"/>
        </w:rPr>
        <w:t>ūd</w:t>
      </w:r>
      <w:proofErr w:type="spellEnd"/>
      <w:r w:rsidRPr="00F36B01">
        <w:rPr>
          <w:rFonts w:ascii="Garamond" w:hAnsi="Garamond"/>
          <w:sz w:val="24"/>
          <w:szCs w:val="24"/>
        </w:rPr>
        <w:t xml:space="preserve"> e </w:t>
      </w:r>
      <w:proofErr w:type="spellStart"/>
      <w:r w:rsidRPr="003D319C">
        <w:rPr>
          <w:rFonts w:ascii="Garamond" w:hAnsi="Garamond"/>
          <w:sz w:val="24"/>
          <w:szCs w:val="24"/>
        </w:rPr>
        <w:t>tammorre</w:t>
      </w:r>
      <w:proofErr w:type="spellEnd"/>
      <w:r w:rsidRPr="003D319C">
        <w:rPr>
          <w:rFonts w:ascii="Garamond" w:hAnsi="Garamond"/>
          <w:sz w:val="24"/>
          <w:szCs w:val="24"/>
        </w:rPr>
        <w:t xml:space="preserve"> – e segni grafici in cui la prossemica di una madre che perpetua </w:t>
      </w:r>
      <w:r w:rsidR="008D7815" w:rsidRPr="003D319C">
        <w:rPr>
          <w:rFonts w:ascii="Garamond" w:hAnsi="Garamond"/>
          <w:sz w:val="24"/>
          <w:szCs w:val="24"/>
        </w:rPr>
        <w:t xml:space="preserve">i retaggi </w:t>
      </w:r>
      <w:r w:rsidR="00D7629C" w:rsidRPr="003D319C">
        <w:rPr>
          <w:rFonts w:ascii="Garamond" w:hAnsi="Garamond"/>
          <w:sz w:val="24"/>
          <w:szCs w:val="24"/>
        </w:rPr>
        <w:t>millenari dei modelli femminili</w:t>
      </w:r>
      <w:r w:rsidRPr="003D319C">
        <w:rPr>
          <w:rFonts w:ascii="Garamond" w:hAnsi="Garamond"/>
          <w:sz w:val="24"/>
          <w:szCs w:val="24"/>
        </w:rPr>
        <w:t xml:space="preserve">, si intreccia con gli sconnessi e sgangherati tentativi di ribellione di una figlia che insegue la propria autodeterminazione, pagando prezzi altissimi, in termini di dignità e integrità psicofisica. </w:t>
      </w:r>
    </w:p>
    <w:p w14:paraId="217B1AEE" w14:textId="4DD9DF82" w:rsidR="00A56C54" w:rsidRDefault="003D319C" w:rsidP="00DD0A1B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3D319C">
        <w:rPr>
          <w:rFonts w:ascii="Garamond" w:hAnsi="Garamond"/>
          <w:sz w:val="24"/>
          <w:szCs w:val="24"/>
        </w:rPr>
        <w:t xml:space="preserve">Davanti agli spettatori si materializza uno specchio vivente, nel quale la femminilità dell’una, si riflette nell’altra svelando quella maledetta ineluttabile relazione, che esiste ancora in certi contesti, tra l’essere donna e la vergogna, la femminilità e lo scandalo. </w:t>
      </w:r>
      <w:r w:rsidR="009314E2" w:rsidRPr="003D319C">
        <w:rPr>
          <w:rFonts w:ascii="Garamond" w:hAnsi="Garamond"/>
          <w:sz w:val="24"/>
          <w:szCs w:val="24"/>
        </w:rPr>
        <w:t>L</w:t>
      </w:r>
      <w:r w:rsidR="00DD0A1B" w:rsidRPr="003D319C">
        <w:rPr>
          <w:rFonts w:ascii="Garamond" w:hAnsi="Garamond"/>
          <w:sz w:val="24"/>
          <w:szCs w:val="24"/>
        </w:rPr>
        <w:t>a pièce mette in scena personaggi archetipi, dal linguaggio contaminato, imprigionati nel doppio</w:t>
      </w:r>
      <w:r w:rsidR="00494096" w:rsidRPr="003D319C">
        <w:rPr>
          <w:rFonts w:ascii="Garamond" w:hAnsi="Garamond"/>
          <w:sz w:val="24"/>
          <w:szCs w:val="24"/>
        </w:rPr>
        <w:t xml:space="preserve"> speculare</w:t>
      </w:r>
      <w:r w:rsidR="00DD0A1B" w:rsidRPr="003D319C">
        <w:rPr>
          <w:rFonts w:ascii="Garamond" w:hAnsi="Garamond"/>
          <w:sz w:val="24"/>
          <w:szCs w:val="24"/>
        </w:rPr>
        <w:t xml:space="preserve"> Madre-Padre, Madre-Figlia, Padre-Figlia che incarnano la fatica della scelta autonoma in un ambiente gretto e l’incomunicabilità e indicibilità delle famiglie patriarcali con i loro tabù sull’affettività, la corporeità</w:t>
      </w:r>
      <w:r w:rsidR="00DD0A1B" w:rsidRPr="00F36B01">
        <w:rPr>
          <w:rFonts w:ascii="Garamond" w:hAnsi="Garamond"/>
          <w:sz w:val="24"/>
          <w:szCs w:val="24"/>
        </w:rPr>
        <w:t xml:space="preserve">, l’emotività, la sessualità, l’amore, la percezione del sé. </w:t>
      </w:r>
    </w:p>
    <w:p w14:paraId="08B5FE0D" w14:textId="77777777" w:rsidR="00A22039" w:rsidRPr="00F36B01" w:rsidRDefault="00A22039" w:rsidP="00A22039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F36B01">
        <w:rPr>
          <w:rFonts w:ascii="Garamond" w:hAnsi="Garamond"/>
          <w:sz w:val="24"/>
          <w:szCs w:val="24"/>
        </w:rPr>
        <w:t xml:space="preserve">“Presentare un progetto di teatro a tutto tondo, come autrice, regista e interprete è una sfida tortuosa e complessa, eppure fa parte della nostra </w:t>
      </w:r>
      <w:r>
        <w:rPr>
          <w:rFonts w:ascii="Garamond" w:hAnsi="Garamond"/>
          <w:sz w:val="24"/>
          <w:szCs w:val="24"/>
        </w:rPr>
        <w:t>t</w:t>
      </w:r>
      <w:r w:rsidRPr="00F36B01">
        <w:rPr>
          <w:rFonts w:ascii="Garamond" w:hAnsi="Garamond"/>
          <w:sz w:val="24"/>
          <w:szCs w:val="24"/>
        </w:rPr>
        <w:t>radizione da Scarpetta a De Filippo, Viviani, Ruccello, a Moscato</w:t>
      </w:r>
      <w:r>
        <w:rPr>
          <w:rFonts w:ascii="Garamond" w:hAnsi="Garamond"/>
          <w:sz w:val="24"/>
          <w:szCs w:val="24"/>
        </w:rPr>
        <w:t xml:space="preserve"> a cui </w:t>
      </w:r>
      <w:r w:rsidRPr="00F36B01">
        <w:rPr>
          <w:rFonts w:ascii="Garamond" w:hAnsi="Garamond"/>
          <w:sz w:val="24"/>
          <w:szCs w:val="24"/>
        </w:rPr>
        <w:t xml:space="preserve">sento, irriverentemente, di appartenere” dice la drammaturga che mette gli insegnamenti di questa ‘scuola’ al servizio di figure frangibili, </w:t>
      </w:r>
      <w:r>
        <w:rPr>
          <w:rFonts w:ascii="Garamond" w:hAnsi="Garamond"/>
          <w:sz w:val="24"/>
          <w:szCs w:val="24"/>
        </w:rPr>
        <w:t xml:space="preserve">ma in grado di </w:t>
      </w:r>
      <w:r w:rsidRPr="00F36B01">
        <w:rPr>
          <w:rFonts w:ascii="Garamond" w:hAnsi="Garamond"/>
          <w:sz w:val="24"/>
          <w:szCs w:val="24"/>
        </w:rPr>
        <w:t xml:space="preserve">raccontare l’universale fatica di autodeterminarsi in un asfittico contesto di provincia. </w:t>
      </w:r>
    </w:p>
    <w:p w14:paraId="08C79721" w14:textId="77777777" w:rsidR="00F36B01" w:rsidRDefault="00F36B01" w:rsidP="00274519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09AC39BA" w14:textId="46857433" w:rsidR="00CF6552" w:rsidRPr="00F36B01" w:rsidRDefault="00CF6552" w:rsidP="00274519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36B01">
        <w:rPr>
          <w:rFonts w:ascii="Garamond" w:hAnsi="Garamond"/>
          <w:b/>
          <w:bCs/>
          <w:sz w:val="24"/>
          <w:szCs w:val="24"/>
        </w:rPr>
        <w:t xml:space="preserve">“Doppio Specchio” </w:t>
      </w:r>
    </w:p>
    <w:p w14:paraId="31A05370" w14:textId="476ED20E" w:rsidR="00E70AB7" w:rsidRPr="00F36B01" w:rsidRDefault="00E70AB7" w:rsidP="00E70AB7">
      <w:pPr>
        <w:pStyle w:val="Corpotesto"/>
        <w:ind w:left="0"/>
        <w:rPr>
          <w:rFonts w:ascii="Garamond" w:hAnsi="Garamond"/>
        </w:rPr>
      </w:pPr>
      <w:r w:rsidRPr="00F36B01">
        <w:rPr>
          <w:rFonts w:ascii="Garamond" w:hAnsi="Garamond"/>
        </w:rPr>
        <w:t xml:space="preserve">testo e regia, </w:t>
      </w:r>
      <w:r w:rsidRPr="00F36B01">
        <w:rPr>
          <w:rFonts w:ascii="Garamond" w:hAnsi="Garamond"/>
          <w:spacing w:val="-1"/>
        </w:rPr>
        <w:t>Anita</w:t>
      </w:r>
      <w:r w:rsidRPr="00F36B01">
        <w:rPr>
          <w:rFonts w:ascii="Garamond" w:hAnsi="Garamond"/>
          <w:spacing w:val="-2"/>
        </w:rPr>
        <w:t xml:space="preserve"> </w:t>
      </w:r>
      <w:r w:rsidRPr="00F36B01">
        <w:rPr>
          <w:rFonts w:ascii="Garamond" w:hAnsi="Garamond"/>
        </w:rPr>
        <w:t>Mosca</w:t>
      </w:r>
    </w:p>
    <w:p w14:paraId="6EADB465" w14:textId="3BDF2A0C" w:rsidR="00E70AB7" w:rsidRPr="00F36B01" w:rsidRDefault="00E70AB7" w:rsidP="00E70AB7">
      <w:pPr>
        <w:pStyle w:val="Corpotesto"/>
        <w:ind w:left="0" w:right="4503"/>
        <w:rPr>
          <w:rFonts w:ascii="Garamond" w:hAnsi="Garamond"/>
          <w:spacing w:val="-57"/>
        </w:rPr>
      </w:pPr>
      <w:r w:rsidRPr="00F36B01">
        <w:rPr>
          <w:rFonts w:ascii="Garamond" w:hAnsi="Garamond"/>
          <w:spacing w:val="-1"/>
        </w:rPr>
        <w:t>con</w:t>
      </w:r>
      <w:r w:rsidRPr="00F36B01">
        <w:rPr>
          <w:rFonts w:ascii="Garamond" w:hAnsi="Garamond"/>
          <w:spacing w:val="-16"/>
        </w:rPr>
        <w:t xml:space="preserve"> </w:t>
      </w:r>
      <w:r w:rsidRPr="00F36B01">
        <w:rPr>
          <w:rFonts w:ascii="Garamond" w:hAnsi="Garamond"/>
          <w:spacing w:val="-1"/>
        </w:rPr>
        <w:t>Anita</w:t>
      </w:r>
      <w:r w:rsidRPr="00F36B01">
        <w:rPr>
          <w:rFonts w:ascii="Garamond" w:hAnsi="Garamond"/>
          <w:spacing w:val="-2"/>
        </w:rPr>
        <w:t xml:space="preserve"> </w:t>
      </w:r>
      <w:r w:rsidRPr="00F36B01">
        <w:rPr>
          <w:rFonts w:ascii="Garamond" w:hAnsi="Garamond"/>
        </w:rPr>
        <w:t>Mosca</w:t>
      </w:r>
      <w:r w:rsidRPr="00F36B01">
        <w:rPr>
          <w:rFonts w:ascii="Garamond" w:hAnsi="Garamond"/>
          <w:spacing w:val="-2"/>
        </w:rPr>
        <w:t xml:space="preserve"> </w:t>
      </w:r>
      <w:r w:rsidRPr="00F36B01">
        <w:rPr>
          <w:rFonts w:ascii="Garamond" w:hAnsi="Garamond"/>
        </w:rPr>
        <w:t>e</w:t>
      </w:r>
      <w:r w:rsidRPr="00F36B01">
        <w:rPr>
          <w:rFonts w:ascii="Garamond" w:hAnsi="Garamond"/>
          <w:spacing w:val="-2"/>
        </w:rPr>
        <w:t xml:space="preserve"> </w:t>
      </w:r>
      <w:r w:rsidRPr="00F36B01">
        <w:rPr>
          <w:rFonts w:ascii="Garamond" w:hAnsi="Garamond"/>
        </w:rPr>
        <w:t>Isabella</w:t>
      </w:r>
      <w:r w:rsidRPr="00F36B01">
        <w:rPr>
          <w:rFonts w:ascii="Garamond" w:hAnsi="Garamond"/>
          <w:spacing w:val="-2"/>
        </w:rPr>
        <w:t xml:space="preserve"> </w:t>
      </w:r>
      <w:r w:rsidRPr="00F36B01">
        <w:rPr>
          <w:rFonts w:ascii="Garamond" w:hAnsi="Garamond"/>
        </w:rPr>
        <w:t>Mosca</w:t>
      </w:r>
      <w:r w:rsidRPr="00F36B01">
        <w:rPr>
          <w:rFonts w:ascii="Garamond" w:hAnsi="Garamond"/>
          <w:spacing w:val="-2"/>
        </w:rPr>
        <w:t xml:space="preserve"> </w:t>
      </w:r>
      <w:proofErr w:type="spellStart"/>
      <w:r w:rsidRPr="00F36B01">
        <w:rPr>
          <w:rFonts w:ascii="Garamond" w:hAnsi="Garamond"/>
        </w:rPr>
        <w:t>Lamounier</w:t>
      </w:r>
      <w:proofErr w:type="spellEnd"/>
      <w:r w:rsidRPr="00F36B01">
        <w:rPr>
          <w:rFonts w:ascii="Garamond" w:hAnsi="Garamond"/>
          <w:spacing w:val="-57"/>
        </w:rPr>
        <w:t xml:space="preserve"> </w:t>
      </w:r>
    </w:p>
    <w:p w14:paraId="18EE7630" w14:textId="60B85BDB" w:rsidR="00E70AB7" w:rsidRPr="00F36B01" w:rsidRDefault="00E70AB7" w:rsidP="00E70AB7">
      <w:pPr>
        <w:pStyle w:val="Corpotesto"/>
        <w:ind w:left="0" w:right="4503"/>
        <w:rPr>
          <w:rFonts w:ascii="Garamond" w:hAnsi="Garamond"/>
        </w:rPr>
      </w:pPr>
      <w:r w:rsidRPr="00F36B01">
        <w:rPr>
          <w:rFonts w:ascii="Garamond" w:hAnsi="Garamond"/>
        </w:rPr>
        <w:t>musiche</w:t>
      </w:r>
      <w:r w:rsidRPr="00F36B01">
        <w:rPr>
          <w:rFonts w:ascii="Garamond" w:hAnsi="Garamond"/>
          <w:spacing w:val="-2"/>
        </w:rPr>
        <w:t xml:space="preserve"> </w:t>
      </w:r>
      <w:r w:rsidRPr="00F36B01">
        <w:rPr>
          <w:rFonts w:ascii="Garamond" w:hAnsi="Garamond"/>
        </w:rPr>
        <w:t>originali,</w:t>
      </w:r>
      <w:r w:rsidRPr="00F36B01">
        <w:rPr>
          <w:rFonts w:ascii="Garamond" w:hAnsi="Garamond"/>
          <w:spacing w:val="-2"/>
        </w:rPr>
        <w:t xml:space="preserve"> </w:t>
      </w:r>
      <w:r w:rsidRPr="00F36B01">
        <w:rPr>
          <w:rFonts w:ascii="Garamond" w:hAnsi="Garamond"/>
        </w:rPr>
        <w:t>Salvatore</w:t>
      </w:r>
      <w:r w:rsidRPr="00F36B01">
        <w:rPr>
          <w:rFonts w:ascii="Garamond" w:hAnsi="Garamond"/>
          <w:spacing w:val="-2"/>
        </w:rPr>
        <w:t xml:space="preserve"> </w:t>
      </w:r>
      <w:r w:rsidRPr="00F36B01">
        <w:rPr>
          <w:rFonts w:ascii="Garamond" w:hAnsi="Garamond"/>
        </w:rPr>
        <w:t>Morra</w:t>
      </w:r>
    </w:p>
    <w:p w14:paraId="2E19533E" w14:textId="77777777" w:rsidR="00AB6A1E" w:rsidRPr="00F36B01" w:rsidRDefault="00E70AB7" w:rsidP="00AB6A1E">
      <w:pPr>
        <w:pStyle w:val="Corpotesto"/>
        <w:ind w:left="0" w:right="-1"/>
        <w:rPr>
          <w:rFonts w:ascii="Garamond" w:hAnsi="Garamond"/>
          <w:spacing w:val="1"/>
        </w:rPr>
      </w:pPr>
      <w:r w:rsidRPr="00F36B01">
        <w:rPr>
          <w:rFonts w:ascii="Garamond" w:hAnsi="Garamond"/>
        </w:rPr>
        <w:t>opere pittoriche, Ciro Di Matteo</w:t>
      </w:r>
      <w:r w:rsidRPr="00F36B01">
        <w:rPr>
          <w:rFonts w:ascii="Garamond" w:hAnsi="Garamond"/>
          <w:spacing w:val="1"/>
        </w:rPr>
        <w:t xml:space="preserve"> </w:t>
      </w:r>
    </w:p>
    <w:p w14:paraId="216914ED" w14:textId="20F33A89" w:rsidR="00AB6A1E" w:rsidRDefault="00E70AB7" w:rsidP="00AB6A1E">
      <w:pPr>
        <w:pStyle w:val="Corpotesto"/>
        <w:ind w:left="0" w:right="-1"/>
        <w:rPr>
          <w:rFonts w:ascii="Garamond" w:hAnsi="Garamond"/>
        </w:rPr>
      </w:pPr>
      <w:r w:rsidRPr="00F36B01">
        <w:rPr>
          <w:rFonts w:ascii="Garamond" w:hAnsi="Garamond"/>
        </w:rPr>
        <w:t xml:space="preserve">movimenti scenici, </w:t>
      </w:r>
      <w:proofErr w:type="spellStart"/>
      <w:r w:rsidRPr="00F36B01">
        <w:rPr>
          <w:rFonts w:ascii="Garamond" w:hAnsi="Garamond"/>
        </w:rPr>
        <w:t>Mariacira</w:t>
      </w:r>
      <w:proofErr w:type="spellEnd"/>
      <w:r w:rsidRPr="00F36B01">
        <w:rPr>
          <w:rFonts w:ascii="Garamond" w:hAnsi="Garamond"/>
        </w:rPr>
        <w:t xml:space="preserve"> Borrelli</w:t>
      </w:r>
      <w:r w:rsidR="00AB6A1E" w:rsidRPr="00F36B01">
        <w:rPr>
          <w:rFonts w:ascii="Garamond" w:hAnsi="Garamond"/>
        </w:rPr>
        <w:t xml:space="preserve"> e Rosario Liguoro </w:t>
      </w:r>
    </w:p>
    <w:p w14:paraId="43D253C4" w14:textId="653FCD37" w:rsidR="006F6572" w:rsidRPr="00F36B01" w:rsidRDefault="006F6572" w:rsidP="00AB6A1E">
      <w:pPr>
        <w:pStyle w:val="Corpotesto"/>
        <w:ind w:left="0" w:right="-1"/>
        <w:rPr>
          <w:rFonts w:ascii="Garamond" w:hAnsi="Garamond"/>
        </w:rPr>
      </w:pPr>
      <w:r>
        <w:rPr>
          <w:rFonts w:ascii="Garamond" w:hAnsi="Garamond"/>
        </w:rPr>
        <w:t>grafiche Alessia Fiorenza</w:t>
      </w:r>
    </w:p>
    <w:p w14:paraId="0F38CDB5" w14:textId="52444DCA" w:rsidR="00E70AB7" w:rsidRPr="00F36B01" w:rsidRDefault="00E70AB7" w:rsidP="00E70AB7">
      <w:pPr>
        <w:pStyle w:val="Corpotesto"/>
        <w:ind w:left="0" w:right="6142"/>
        <w:rPr>
          <w:rFonts w:ascii="Garamond" w:hAnsi="Garamond"/>
        </w:rPr>
      </w:pPr>
      <w:r w:rsidRPr="00F36B01">
        <w:rPr>
          <w:rFonts w:ascii="Garamond" w:hAnsi="Garamond"/>
        </w:rPr>
        <w:t>produzione,</w:t>
      </w:r>
      <w:r w:rsidRPr="00F36B01">
        <w:rPr>
          <w:rFonts w:ascii="Garamond" w:hAnsi="Garamond"/>
          <w:spacing w:val="-3"/>
        </w:rPr>
        <w:t xml:space="preserve"> </w:t>
      </w:r>
      <w:proofErr w:type="spellStart"/>
      <w:r w:rsidRPr="00F36B01">
        <w:rPr>
          <w:rFonts w:ascii="Garamond" w:hAnsi="Garamond"/>
        </w:rPr>
        <w:t>Itinerarte</w:t>
      </w:r>
      <w:proofErr w:type="spellEnd"/>
    </w:p>
    <w:p w14:paraId="744CD50B" w14:textId="77777777" w:rsidR="00CF6552" w:rsidRPr="00F36B01" w:rsidRDefault="00CF6552" w:rsidP="00274519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36B01">
        <w:rPr>
          <w:rFonts w:ascii="Garamond" w:hAnsi="Garamond"/>
          <w:b/>
          <w:bCs/>
          <w:sz w:val="24"/>
          <w:szCs w:val="24"/>
        </w:rPr>
        <w:t xml:space="preserve">venerdì 17 ottobre 2025, ore 21:00 </w:t>
      </w:r>
    </w:p>
    <w:p w14:paraId="42960D91" w14:textId="4B115F50" w:rsidR="00CF6552" w:rsidRPr="00F36B01" w:rsidRDefault="00CF6552" w:rsidP="00274519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36B01">
        <w:rPr>
          <w:rFonts w:ascii="Garamond" w:hAnsi="Garamond"/>
          <w:b/>
          <w:bCs/>
          <w:sz w:val="24"/>
          <w:szCs w:val="24"/>
        </w:rPr>
        <w:t>sabato 18 ottobre 2025,</w:t>
      </w:r>
      <w:r w:rsidR="00D7629C">
        <w:rPr>
          <w:rFonts w:ascii="Garamond" w:hAnsi="Garamond"/>
          <w:b/>
          <w:bCs/>
          <w:sz w:val="24"/>
          <w:szCs w:val="24"/>
        </w:rPr>
        <w:t xml:space="preserve"> ore 21:00 </w:t>
      </w:r>
    </w:p>
    <w:p w14:paraId="11935636" w14:textId="77777777" w:rsidR="00CF6552" w:rsidRPr="00F36B01" w:rsidRDefault="00CF6552" w:rsidP="00274519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36B01">
        <w:rPr>
          <w:rFonts w:ascii="Garamond" w:hAnsi="Garamond"/>
          <w:b/>
          <w:bCs/>
          <w:sz w:val="24"/>
          <w:szCs w:val="24"/>
        </w:rPr>
        <w:t xml:space="preserve">domenica 19 ottobre 2025, ore 18:00  </w:t>
      </w:r>
    </w:p>
    <w:p w14:paraId="3D38C9EB" w14:textId="77777777" w:rsidR="00CF6552" w:rsidRPr="00F36B01" w:rsidRDefault="00CF6552" w:rsidP="002745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6A71157" w14:textId="304ABDD0" w:rsidR="00CF6552" w:rsidRDefault="00CF6552" w:rsidP="00274519">
      <w:pPr>
        <w:pStyle w:val="Pidipagina"/>
        <w:jc w:val="both"/>
        <w:rPr>
          <w:rFonts w:ascii="Garamond" w:hAnsi="Garamond" w:cs="Lucida Grande"/>
          <w:sz w:val="24"/>
          <w:szCs w:val="24"/>
        </w:rPr>
      </w:pPr>
      <w:r w:rsidRPr="00F36B01">
        <w:rPr>
          <w:rFonts w:ascii="Garamond" w:hAnsi="Garamond"/>
          <w:b/>
          <w:bCs/>
          <w:sz w:val="24"/>
          <w:szCs w:val="24"/>
        </w:rPr>
        <w:t>Contatti</w:t>
      </w:r>
      <w:r w:rsidRPr="00F36B01">
        <w:rPr>
          <w:rFonts w:ascii="Garamond" w:hAnsi="Garamond"/>
          <w:sz w:val="24"/>
          <w:szCs w:val="24"/>
        </w:rPr>
        <w:t xml:space="preserve">: </w:t>
      </w:r>
      <w:hyperlink r:id="rId8" w:history="1">
        <w:r w:rsidRPr="00F36B01">
          <w:rPr>
            <w:rStyle w:val="Collegamentoipertestuale"/>
            <w:rFonts w:ascii="Garamond" w:hAnsi="Garamond" w:cs="Lucida Grande"/>
            <w:color w:val="auto"/>
            <w:sz w:val="24"/>
            <w:szCs w:val="24"/>
            <w:u w:val="none"/>
          </w:rPr>
          <w:t>teatroserra@gmail.com</w:t>
        </w:r>
      </w:hyperlink>
      <w:r w:rsidRPr="00F36B01">
        <w:rPr>
          <w:rFonts w:ascii="Garamond" w:hAnsi="Garamond" w:cs="Lucida Grande"/>
          <w:sz w:val="24"/>
          <w:szCs w:val="24"/>
        </w:rPr>
        <w:t>, 347.8051793</w:t>
      </w:r>
      <w:r w:rsidR="00A15A56">
        <w:rPr>
          <w:rFonts w:ascii="Garamond" w:hAnsi="Garamond" w:cs="Lucida Grande"/>
          <w:sz w:val="24"/>
          <w:szCs w:val="24"/>
        </w:rPr>
        <w:t xml:space="preserve"> </w:t>
      </w:r>
    </w:p>
    <w:p w14:paraId="3E60A70F" w14:textId="664BB323" w:rsidR="00A15A56" w:rsidRPr="004A412B" w:rsidRDefault="00A15A56" w:rsidP="00274519">
      <w:pPr>
        <w:pStyle w:val="Pidipagina"/>
        <w:jc w:val="both"/>
        <w:rPr>
          <w:rFonts w:ascii="Garamond" w:hAnsi="Garamond" w:cs="Lucida Grande"/>
          <w:sz w:val="24"/>
          <w:szCs w:val="24"/>
        </w:rPr>
      </w:pPr>
      <w:r w:rsidRPr="004A412B">
        <w:rPr>
          <w:rFonts w:ascii="Garamond" w:hAnsi="Garamond" w:cs="Lucida Grande"/>
          <w:b/>
          <w:bCs/>
          <w:sz w:val="24"/>
          <w:szCs w:val="24"/>
        </w:rPr>
        <w:t>Link</w:t>
      </w:r>
      <w:r w:rsidRPr="004A412B">
        <w:rPr>
          <w:rFonts w:ascii="Garamond" w:hAnsi="Garamond" w:cs="Lucida Grande"/>
          <w:sz w:val="24"/>
          <w:szCs w:val="24"/>
        </w:rPr>
        <w:t xml:space="preserve">: https://www.facebook.com/reel/1338358094494230 </w:t>
      </w:r>
    </w:p>
    <w:p w14:paraId="12510FB3" w14:textId="585A1F84" w:rsidR="00CF6552" w:rsidRPr="00F36B01" w:rsidRDefault="004A412B" w:rsidP="00274519">
      <w:pPr>
        <w:pStyle w:val="Pidipagina"/>
        <w:jc w:val="both"/>
        <w:rPr>
          <w:rFonts w:ascii="Garamond" w:hAnsi="Garamond" w:cs="Lucida Grande"/>
          <w:sz w:val="24"/>
          <w:szCs w:val="24"/>
        </w:rPr>
      </w:pPr>
      <w:r>
        <w:rPr>
          <w:rFonts w:ascii="Garamond" w:hAnsi="Garamond" w:cs="Lucida Grande"/>
          <w:b/>
          <w:bCs/>
          <w:sz w:val="24"/>
          <w:szCs w:val="24"/>
        </w:rPr>
        <w:t>Ufficio Stampa</w:t>
      </w:r>
      <w:r w:rsidR="00CF6552" w:rsidRPr="00F36B01">
        <w:rPr>
          <w:rFonts w:ascii="Garamond" w:hAnsi="Garamond" w:cs="Lucida Grande"/>
          <w:sz w:val="24"/>
          <w:szCs w:val="24"/>
        </w:rPr>
        <w:t xml:space="preserve">: </w:t>
      </w:r>
      <w:hyperlink r:id="rId9" w:history="1">
        <w:r w:rsidR="00CF6552" w:rsidRPr="00F36B01">
          <w:rPr>
            <w:rStyle w:val="Collegamentoipertestuale"/>
            <w:rFonts w:ascii="Garamond" w:hAnsi="Garamond" w:cs="Lucida Grande"/>
            <w:color w:val="auto"/>
            <w:sz w:val="24"/>
            <w:szCs w:val="24"/>
            <w:u w:val="none"/>
          </w:rPr>
          <w:t>simona.pasquale@gmail.com</w:t>
        </w:r>
      </w:hyperlink>
      <w:r w:rsidR="00CF6552" w:rsidRPr="00F36B01">
        <w:rPr>
          <w:rFonts w:ascii="Garamond" w:hAnsi="Garamond" w:cs="Lucida Grande"/>
          <w:sz w:val="24"/>
          <w:szCs w:val="24"/>
        </w:rPr>
        <w:t>, 334.3224441</w:t>
      </w:r>
    </w:p>
    <w:p w14:paraId="418FBA91" w14:textId="2B177037" w:rsidR="00301FB4" w:rsidRPr="00F36B01" w:rsidRDefault="00982970" w:rsidP="002745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36B01">
        <w:rPr>
          <w:rFonts w:ascii="Garamond" w:hAnsi="Garamond"/>
          <w:sz w:val="24"/>
          <w:szCs w:val="24"/>
        </w:rPr>
        <w:t xml:space="preserve"> </w:t>
      </w:r>
    </w:p>
    <w:sectPr w:rsidR="00301FB4" w:rsidRPr="00F36B01" w:rsidSect="001E2285">
      <w:headerReference w:type="default" r:id="rId10"/>
      <w:footerReference w:type="default" r:id="rId11"/>
      <w:pgSz w:w="11906" w:h="16838"/>
      <w:pgMar w:top="1417" w:right="1134" w:bottom="1134" w:left="1134" w:header="42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C874" w14:textId="77777777" w:rsidR="007372E9" w:rsidRDefault="007372E9" w:rsidP="00521C39">
      <w:pPr>
        <w:spacing w:after="0" w:line="240" w:lineRule="auto"/>
      </w:pPr>
      <w:r>
        <w:separator/>
      </w:r>
    </w:p>
  </w:endnote>
  <w:endnote w:type="continuationSeparator" w:id="0">
    <w:p w14:paraId="78F4282E" w14:textId="77777777" w:rsidR="007372E9" w:rsidRDefault="007372E9" w:rsidP="0052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1131" w14:textId="1ABE3E3C" w:rsidR="00E153F2" w:rsidRDefault="00301FB4" w:rsidP="00E153F2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 Serra – Via Diocleziano n.316 (80125) Napoli</w:t>
    </w:r>
  </w:p>
  <w:p w14:paraId="684784CB" w14:textId="0F663926" w:rsidR="00E153F2" w:rsidRDefault="00301FB4" w:rsidP="00E153F2">
    <w:pPr>
      <w:pStyle w:val="Pidipagina"/>
      <w:jc w:val="center"/>
      <w:rPr>
        <w:rFonts w:ascii="Century Gothic" w:hAnsi="Century Gothic" w:cs="Lucida Grande"/>
        <w:sz w:val="12"/>
        <w:szCs w:val="12"/>
      </w:rPr>
    </w:pPr>
    <w:r w:rsidRPr="00E153F2">
      <w:rPr>
        <w:rFonts w:ascii="Century Gothic" w:hAnsi="Century Gothic"/>
        <w:sz w:val="12"/>
        <w:szCs w:val="12"/>
      </w:rPr>
      <w:t xml:space="preserve">Contatti: </w:t>
    </w: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teatroserra@gmail.com – 347.</w:t>
    </w:r>
    <w:r w:rsidRPr="00E153F2">
      <w:rPr>
        <w:rFonts w:ascii="Century Gothic" w:hAnsi="Century Gothic" w:cs="Lucida Grande"/>
        <w:sz w:val="12"/>
        <w:szCs w:val="12"/>
      </w:rPr>
      <w:t>8051793 – 320.3348355</w:t>
    </w:r>
  </w:p>
  <w:p w14:paraId="16049FE6" w14:textId="5FAB26DE" w:rsidR="00301FB4" w:rsidRPr="00E153F2" w:rsidRDefault="00301FB4" w:rsidP="00E153F2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sz w:val="12"/>
        <w:szCs w:val="12"/>
      </w:rPr>
      <w:t>Comunicazione: simona.pasquale@gmail.com – 334.3224441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F3ED" w14:textId="77777777" w:rsidR="007372E9" w:rsidRDefault="007372E9" w:rsidP="00521C39">
      <w:pPr>
        <w:spacing w:after="0" w:line="240" w:lineRule="auto"/>
      </w:pPr>
      <w:r>
        <w:separator/>
      </w:r>
    </w:p>
  </w:footnote>
  <w:footnote w:type="continuationSeparator" w:id="0">
    <w:p w14:paraId="07A64D3B" w14:textId="77777777" w:rsidR="007372E9" w:rsidRDefault="007372E9" w:rsidP="0052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3F57" w14:textId="45E4AAAC" w:rsidR="00521C39" w:rsidRDefault="00BC0599" w:rsidP="00BC0599">
    <w:pPr>
      <w:pStyle w:val="Intestazione"/>
      <w:tabs>
        <w:tab w:val="left" w:pos="8349"/>
      </w:tabs>
    </w:pPr>
    <w:r>
      <w:tab/>
    </w:r>
    <w:sdt>
      <w:sdtPr>
        <w:id w:val="-1886705719"/>
        <w:docPartObj>
          <w:docPartGallery w:val="Page Numbers (Margins)"/>
          <w:docPartUnique/>
        </w:docPartObj>
      </w:sdtPr>
      <w:sdtEndPr/>
      <w:sdtContent>
        <w:r w:rsidR="001E2285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5078347" wp14:editId="372D9F1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442BEF" w14:textId="77777777" w:rsidR="001E2285" w:rsidRDefault="001E2285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5078347" id="Gruppo 1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6C442BEF" w14:textId="77777777" w:rsidR="001E2285" w:rsidRDefault="001E2285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FC0533">
      <w:rPr>
        <w:noProof/>
      </w:rPr>
      <w:drawing>
        <wp:inline distT="0" distB="0" distL="0" distR="0" wp14:anchorId="2762D30B" wp14:editId="3A22427D">
          <wp:extent cx="826477" cy="826477"/>
          <wp:effectExtent l="0" t="0" r="0" b="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940" cy="83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CEE7E3A" w14:textId="77777777" w:rsidR="00521C39" w:rsidRDefault="00521C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270"/>
    <w:multiLevelType w:val="hybridMultilevel"/>
    <w:tmpl w:val="6AF22F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C4CC3"/>
    <w:multiLevelType w:val="hybridMultilevel"/>
    <w:tmpl w:val="52B0BE9E"/>
    <w:lvl w:ilvl="0" w:tplc="0BEA79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9651C"/>
    <w:multiLevelType w:val="hybridMultilevel"/>
    <w:tmpl w:val="40705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7E05"/>
    <w:multiLevelType w:val="hybridMultilevel"/>
    <w:tmpl w:val="2E0CF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5438E"/>
    <w:multiLevelType w:val="hybridMultilevel"/>
    <w:tmpl w:val="6F44F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E0FF3"/>
    <w:multiLevelType w:val="hybridMultilevel"/>
    <w:tmpl w:val="39000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CB"/>
    <w:rsid w:val="000365EF"/>
    <w:rsid w:val="00062A5D"/>
    <w:rsid w:val="00095AA1"/>
    <w:rsid w:val="00095AA7"/>
    <w:rsid w:val="000A3B07"/>
    <w:rsid w:val="000F1697"/>
    <w:rsid w:val="00153D38"/>
    <w:rsid w:val="001605FC"/>
    <w:rsid w:val="00182380"/>
    <w:rsid w:val="001837D2"/>
    <w:rsid w:val="001B55E8"/>
    <w:rsid w:val="001D1866"/>
    <w:rsid w:val="001D1CF8"/>
    <w:rsid w:val="001E2285"/>
    <w:rsid w:val="001F68C4"/>
    <w:rsid w:val="00201933"/>
    <w:rsid w:val="002034D7"/>
    <w:rsid w:val="00234187"/>
    <w:rsid w:val="00236ECB"/>
    <w:rsid w:val="00241319"/>
    <w:rsid w:val="00274519"/>
    <w:rsid w:val="0028548B"/>
    <w:rsid w:val="002879B1"/>
    <w:rsid w:val="002B1523"/>
    <w:rsid w:val="002B7A1D"/>
    <w:rsid w:val="002C1BA4"/>
    <w:rsid w:val="002D299D"/>
    <w:rsid w:val="002E2060"/>
    <w:rsid w:val="00301FB4"/>
    <w:rsid w:val="0032314D"/>
    <w:rsid w:val="003B08DA"/>
    <w:rsid w:val="003D319C"/>
    <w:rsid w:val="003E75B4"/>
    <w:rsid w:val="003F60F6"/>
    <w:rsid w:val="00402FD4"/>
    <w:rsid w:val="004265F0"/>
    <w:rsid w:val="00436D90"/>
    <w:rsid w:val="004538EE"/>
    <w:rsid w:val="00460035"/>
    <w:rsid w:val="00477C41"/>
    <w:rsid w:val="00494096"/>
    <w:rsid w:val="004A412B"/>
    <w:rsid w:val="004B5C87"/>
    <w:rsid w:val="004C5B0B"/>
    <w:rsid w:val="004F1599"/>
    <w:rsid w:val="00502EDA"/>
    <w:rsid w:val="00510603"/>
    <w:rsid w:val="00515E3D"/>
    <w:rsid w:val="00521C39"/>
    <w:rsid w:val="00543087"/>
    <w:rsid w:val="005A5B27"/>
    <w:rsid w:val="005C5E74"/>
    <w:rsid w:val="005F1169"/>
    <w:rsid w:val="005F70C9"/>
    <w:rsid w:val="006016CA"/>
    <w:rsid w:val="006148D1"/>
    <w:rsid w:val="0062385B"/>
    <w:rsid w:val="00632FA7"/>
    <w:rsid w:val="006B4BD5"/>
    <w:rsid w:val="006D07FA"/>
    <w:rsid w:val="006E0382"/>
    <w:rsid w:val="006F6572"/>
    <w:rsid w:val="007045B1"/>
    <w:rsid w:val="007119A2"/>
    <w:rsid w:val="007372E9"/>
    <w:rsid w:val="00750E1F"/>
    <w:rsid w:val="00780F62"/>
    <w:rsid w:val="00785F20"/>
    <w:rsid w:val="007F6B93"/>
    <w:rsid w:val="00814D14"/>
    <w:rsid w:val="00846E44"/>
    <w:rsid w:val="00852F94"/>
    <w:rsid w:val="0085436A"/>
    <w:rsid w:val="00856B81"/>
    <w:rsid w:val="00863416"/>
    <w:rsid w:val="00875A6F"/>
    <w:rsid w:val="008C5EA3"/>
    <w:rsid w:val="008D7815"/>
    <w:rsid w:val="00916EEB"/>
    <w:rsid w:val="009314E2"/>
    <w:rsid w:val="009468B0"/>
    <w:rsid w:val="00952D0D"/>
    <w:rsid w:val="00971600"/>
    <w:rsid w:val="00982970"/>
    <w:rsid w:val="00993C11"/>
    <w:rsid w:val="009C0DB8"/>
    <w:rsid w:val="009D0F7F"/>
    <w:rsid w:val="00A07162"/>
    <w:rsid w:val="00A15A56"/>
    <w:rsid w:val="00A15B25"/>
    <w:rsid w:val="00A22039"/>
    <w:rsid w:val="00A56C54"/>
    <w:rsid w:val="00A8470D"/>
    <w:rsid w:val="00AB3EFC"/>
    <w:rsid w:val="00AB517D"/>
    <w:rsid w:val="00AB6A1E"/>
    <w:rsid w:val="00AC3421"/>
    <w:rsid w:val="00AD4843"/>
    <w:rsid w:val="00AE0E1F"/>
    <w:rsid w:val="00B2636B"/>
    <w:rsid w:val="00B27868"/>
    <w:rsid w:val="00B67C7A"/>
    <w:rsid w:val="00B80F57"/>
    <w:rsid w:val="00B91F8C"/>
    <w:rsid w:val="00BC0599"/>
    <w:rsid w:val="00BC154F"/>
    <w:rsid w:val="00C37403"/>
    <w:rsid w:val="00C53CA0"/>
    <w:rsid w:val="00C84711"/>
    <w:rsid w:val="00C97180"/>
    <w:rsid w:val="00CD4133"/>
    <w:rsid w:val="00CE282B"/>
    <w:rsid w:val="00CF6552"/>
    <w:rsid w:val="00D04A69"/>
    <w:rsid w:val="00D0576B"/>
    <w:rsid w:val="00D47F7E"/>
    <w:rsid w:val="00D51154"/>
    <w:rsid w:val="00D71181"/>
    <w:rsid w:val="00D7629C"/>
    <w:rsid w:val="00D774D5"/>
    <w:rsid w:val="00D86574"/>
    <w:rsid w:val="00DD0A1B"/>
    <w:rsid w:val="00DD20F3"/>
    <w:rsid w:val="00DE3740"/>
    <w:rsid w:val="00DE40D8"/>
    <w:rsid w:val="00DF23A5"/>
    <w:rsid w:val="00E00464"/>
    <w:rsid w:val="00E04F70"/>
    <w:rsid w:val="00E153F2"/>
    <w:rsid w:val="00E16FAD"/>
    <w:rsid w:val="00E26712"/>
    <w:rsid w:val="00E448C6"/>
    <w:rsid w:val="00E53C45"/>
    <w:rsid w:val="00E70AB7"/>
    <w:rsid w:val="00ED2F1E"/>
    <w:rsid w:val="00ED698D"/>
    <w:rsid w:val="00F07782"/>
    <w:rsid w:val="00F07E37"/>
    <w:rsid w:val="00F36B01"/>
    <w:rsid w:val="00F62BD4"/>
    <w:rsid w:val="00F64CC1"/>
    <w:rsid w:val="00F64CD0"/>
    <w:rsid w:val="00F96767"/>
    <w:rsid w:val="00FC0533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4794C"/>
  <w15:chartTrackingRefBased/>
  <w15:docId w15:val="{11EA05BC-1CB3-4482-A6EB-6A56BE44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552"/>
  </w:style>
  <w:style w:type="paragraph" w:styleId="Titolo1">
    <w:name w:val="heading 1"/>
    <w:basedOn w:val="Normale"/>
    <w:link w:val="Titolo1Carattere"/>
    <w:uiPriority w:val="9"/>
    <w:qFormat/>
    <w:rsid w:val="00236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6EC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1"/>
    <w:qFormat/>
    <w:rsid w:val="007045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21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C39"/>
  </w:style>
  <w:style w:type="paragraph" w:styleId="Pidipagina">
    <w:name w:val="footer"/>
    <w:basedOn w:val="Normale"/>
    <w:link w:val="PidipaginaCarattere"/>
    <w:uiPriority w:val="99"/>
    <w:unhideWhenUsed/>
    <w:rsid w:val="00521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C39"/>
  </w:style>
  <w:style w:type="character" w:styleId="Collegamentoipertestuale">
    <w:name w:val="Hyperlink"/>
    <w:basedOn w:val="Carpredefinitoparagrafo"/>
    <w:uiPriority w:val="99"/>
    <w:unhideWhenUsed/>
    <w:rsid w:val="00F96767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82380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238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23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993C11"/>
  </w:style>
  <w:style w:type="paragraph" w:styleId="Titolo">
    <w:name w:val="Title"/>
    <w:basedOn w:val="Normale"/>
    <w:link w:val="TitoloCarattere"/>
    <w:uiPriority w:val="10"/>
    <w:qFormat/>
    <w:rsid w:val="00CF6552"/>
    <w:pPr>
      <w:widowControl w:val="0"/>
      <w:autoSpaceDE w:val="0"/>
      <w:autoSpaceDN w:val="0"/>
      <w:spacing w:after="0" w:line="458" w:lineRule="exact"/>
      <w:ind w:left="2956" w:right="2876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CF6552"/>
    <w:rPr>
      <w:rFonts w:ascii="Times New Roman" w:eastAsia="Times New Roman" w:hAnsi="Times New Roman" w:cs="Times New Roman"/>
      <w:b/>
      <w:bCs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oserr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atroserr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mona.pasqual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116</cp:revision>
  <dcterms:created xsi:type="dcterms:W3CDTF">2025-08-26T10:41:00Z</dcterms:created>
  <dcterms:modified xsi:type="dcterms:W3CDTF">2025-10-11T20:39:00Z</dcterms:modified>
</cp:coreProperties>
</file>