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3B87" w14:textId="6E2B80EB" w:rsidR="00D76688" w:rsidRPr="00BB54F5" w:rsidRDefault="00D76688" w:rsidP="00D76688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BB54F5">
        <w:rPr>
          <w:rFonts w:ascii="Garamond" w:hAnsi="Garamond"/>
          <w:b/>
          <w:bCs/>
          <w:color w:val="FF0000"/>
          <w:sz w:val="24"/>
          <w:szCs w:val="24"/>
        </w:rPr>
        <w:t xml:space="preserve">COMUNICATO STAMPA </w:t>
      </w:r>
    </w:p>
    <w:p w14:paraId="52B36D8D" w14:textId="1212C1A4" w:rsidR="00D76688" w:rsidRPr="00BB54F5" w:rsidRDefault="00D76688" w:rsidP="00D76688">
      <w:pPr>
        <w:pStyle w:val="Nessunaspaziatura"/>
        <w:jc w:val="center"/>
        <w:rPr>
          <w:rFonts w:ascii="Garamond" w:hAnsi="Garamond"/>
          <w:i/>
          <w:iCs/>
          <w:sz w:val="24"/>
          <w:szCs w:val="24"/>
        </w:rPr>
      </w:pPr>
      <w:r w:rsidRPr="00BB54F5">
        <w:rPr>
          <w:rFonts w:ascii="Garamond" w:hAnsi="Garamond"/>
          <w:i/>
          <w:iCs/>
          <w:sz w:val="24"/>
          <w:szCs w:val="24"/>
        </w:rPr>
        <w:t>Un</w:t>
      </w:r>
      <w:r w:rsidR="001C76C0" w:rsidRPr="00BB54F5">
        <w:rPr>
          <w:rFonts w:ascii="Garamond" w:hAnsi="Garamond"/>
          <w:i/>
          <w:iCs/>
          <w:sz w:val="24"/>
          <w:szCs w:val="24"/>
        </w:rPr>
        <w:t xml:space="preserve"> grande classico rivisitato dagli allievi professionisti della Scuola di Teatro </w:t>
      </w:r>
    </w:p>
    <w:p w14:paraId="487EAD50" w14:textId="24569E08" w:rsidR="00D76688" w:rsidRPr="00553690" w:rsidRDefault="00D76688" w:rsidP="00553690">
      <w:pPr>
        <w:spacing w:after="0" w:line="240" w:lineRule="auto"/>
        <w:jc w:val="both"/>
        <w:rPr>
          <w:rFonts w:ascii="Garamond" w:hAnsi="Garamond"/>
          <w:b/>
          <w:bCs/>
          <w:sz w:val="45"/>
          <w:szCs w:val="45"/>
        </w:rPr>
      </w:pPr>
      <w:r w:rsidRPr="00553690">
        <w:rPr>
          <w:rFonts w:ascii="Garamond" w:hAnsi="Garamond"/>
          <w:b/>
          <w:bCs/>
          <w:sz w:val="45"/>
          <w:szCs w:val="45"/>
        </w:rPr>
        <w:t>“</w:t>
      </w:r>
      <w:r w:rsidR="001C76C0" w:rsidRPr="00553690">
        <w:rPr>
          <w:rFonts w:ascii="Garamond" w:hAnsi="Garamond"/>
          <w:b/>
          <w:bCs/>
          <w:sz w:val="45"/>
          <w:szCs w:val="45"/>
        </w:rPr>
        <w:t>Il Re scugnizzo</w:t>
      </w:r>
      <w:r w:rsidRPr="00553690">
        <w:rPr>
          <w:rFonts w:ascii="Garamond" w:hAnsi="Garamond"/>
          <w:b/>
          <w:bCs/>
          <w:sz w:val="45"/>
          <w:szCs w:val="45"/>
        </w:rPr>
        <w:t xml:space="preserve">” al Teatro Serra </w:t>
      </w:r>
      <w:r w:rsidR="001C76C0" w:rsidRPr="00553690">
        <w:rPr>
          <w:rFonts w:ascii="Garamond" w:hAnsi="Garamond"/>
          <w:b/>
          <w:bCs/>
          <w:sz w:val="45"/>
          <w:szCs w:val="45"/>
        </w:rPr>
        <w:t>in scena</w:t>
      </w:r>
      <w:r w:rsidR="00F91213" w:rsidRPr="00553690">
        <w:rPr>
          <w:rFonts w:ascii="Garamond" w:hAnsi="Garamond"/>
          <w:b/>
          <w:bCs/>
          <w:sz w:val="45"/>
          <w:szCs w:val="45"/>
        </w:rPr>
        <w:t xml:space="preserve"> gli allievi</w:t>
      </w:r>
    </w:p>
    <w:p w14:paraId="3A7221B2" w14:textId="698B3C54" w:rsidR="001C76C0" w:rsidRPr="003E37CD" w:rsidRDefault="00D76688" w:rsidP="001C76C0">
      <w:pPr>
        <w:spacing w:after="0" w:line="240" w:lineRule="auto"/>
        <w:jc w:val="both"/>
        <w:rPr>
          <w:rFonts w:ascii="Garamond" w:hAnsi="Garamond" w:cs="Lucida Grande"/>
          <w:color w:val="000000" w:themeColor="text1"/>
          <w:sz w:val="20"/>
          <w:szCs w:val="20"/>
        </w:rPr>
      </w:pPr>
      <w:r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“</w:t>
      </w:r>
      <w:r w:rsidR="001C76C0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Il Re scugnizzo</w:t>
      </w:r>
      <w:r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” </w:t>
      </w:r>
      <w:r w:rsidR="001C76C0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un</w:t>
      </w:r>
      <w:r w:rsidR="00CB5683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a produzione del </w:t>
      </w:r>
      <w:r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Teatro Serra</w:t>
      </w:r>
      <w:r w:rsidR="00CB5683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 di Napoli</w:t>
      </w:r>
      <w:r w:rsidR="001C76C0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, che rivisita Victor Hugo</w:t>
      </w:r>
      <w:r w:rsidR="00CB5683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 in chiave di commedia musicale</w:t>
      </w:r>
      <w:r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. </w:t>
      </w:r>
      <w:r w:rsidR="00CB5683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In scena nelle fin</w:t>
      </w:r>
      <w:r w:rsidR="008A46CF">
        <w:rPr>
          <w:rFonts w:ascii="Garamond" w:hAnsi="Garamond"/>
          <w:i/>
          <w:iCs/>
          <w:color w:val="000000" w:themeColor="text1"/>
          <w:sz w:val="20"/>
          <w:szCs w:val="20"/>
        </w:rPr>
        <w:t>e</w:t>
      </w:r>
      <w:r w:rsidR="004E254F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 </w:t>
      </w:r>
      <w:r w:rsidR="00CB5683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settimana</w:t>
      </w:r>
      <w:r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 </w:t>
      </w:r>
      <w:r w:rsidR="001C76C0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20</w:t>
      </w:r>
      <w:r w:rsidR="00CB5683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-22 e 27-29 </w:t>
      </w:r>
      <w:r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>marzo</w:t>
      </w:r>
      <w:r w:rsidR="001C76C0"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 a Fuorigrotta,</w:t>
      </w:r>
      <w:r w:rsidRPr="003E37CD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 in Via Diocleziano 316. Info: </w:t>
      </w:r>
      <w:hyperlink r:id="rId7" w:history="1">
        <w:r w:rsidRPr="003E37CD">
          <w:rPr>
            <w:rStyle w:val="Collegamentoipertestuale"/>
            <w:rFonts w:ascii="Garamond" w:hAnsi="Garamond" w:cs="Lucida Grande"/>
            <w:i/>
            <w:iCs/>
            <w:color w:val="000000" w:themeColor="text1"/>
            <w:sz w:val="20"/>
            <w:szCs w:val="20"/>
            <w:u w:val="none"/>
          </w:rPr>
          <w:t>teatroserra@gmail.com</w:t>
        </w:r>
      </w:hyperlink>
      <w:r w:rsidRPr="003E37CD">
        <w:rPr>
          <w:rStyle w:val="Collegamentoipertestuale"/>
          <w:rFonts w:ascii="Garamond" w:hAnsi="Garamond" w:cs="Lucida Grande"/>
          <w:i/>
          <w:iCs/>
          <w:color w:val="000000" w:themeColor="text1"/>
          <w:sz w:val="20"/>
          <w:szCs w:val="20"/>
          <w:u w:val="none"/>
        </w:rPr>
        <w:t>,</w:t>
      </w:r>
      <w:r w:rsidRPr="003E37CD">
        <w:rPr>
          <w:rFonts w:ascii="Garamond" w:hAnsi="Garamond" w:cs="Lucida Grande"/>
          <w:i/>
          <w:iCs/>
          <w:color w:val="000000" w:themeColor="text1"/>
          <w:sz w:val="20"/>
          <w:szCs w:val="20"/>
        </w:rPr>
        <w:t xml:space="preserve"> 347.8051793. </w:t>
      </w:r>
    </w:p>
    <w:p w14:paraId="195074F2" w14:textId="77777777" w:rsidR="001C76C0" w:rsidRPr="00BB54F5" w:rsidRDefault="001C76C0" w:rsidP="001C76C0">
      <w:pPr>
        <w:spacing w:after="0" w:line="240" w:lineRule="auto"/>
        <w:jc w:val="both"/>
        <w:rPr>
          <w:rFonts w:ascii="Garamond" w:hAnsi="Garamond" w:cs="Lucida Grande"/>
          <w:sz w:val="24"/>
          <w:szCs w:val="24"/>
        </w:rPr>
      </w:pPr>
    </w:p>
    <w:p w14:paraId="691A9F29" w14:textId="2CAC7D26" w:rsidR="00885FE6" w:rsidRDefault="006C7DA8" w:rsidP="00826FD8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C7DA8">
        <w:rPr>
          <w:rFonts w:ascii="Garamond" w:hAnsi="Garamond"/>
          <w:sz w:val="24"/>
          <w:szCs w:val="24"/>
        </w:rPr>
        <w:t xml:space="preserve">Una </w:t>
      </w:r>
      <w:r w:rsidRPr="00826FD8">
        <w:rPr>
          <w:rFonts w:ascii="Garamond" w:hAnsi="Garamond"/>
          <w:color w:val="000000" w:themeColor="text1"/>
          <w:sz w:val="24"/>
          <w:szCs w:val="24"/>
        </w:rPr>
        <w:t>favol</w:t>
      </w:r>
      <w:r w:rsidR="00CB5683" w:rsidRPr="00826FD8">
        <w:rPr>
          <w:rFonts w:ascii="Garamond" w:hAnsi="Garamond"/>
          <w:color w:val="000000" w:themeColor="text1"/>
          <w:sz w:val="24"/>
          <w:szCs w:val="24"/>
        </w:rPr>
        <w:t>a</w:t>
      </w:r>
      <w:r w:rsidRPr="00826FD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26FD8">
        <w:rPr>
          <w:rFonts w:ascii="Garamond" w:hAnsi="Garamond"/>
          <w:color w:val="000000" w:themeColor="text1"/>
          <w:sz w:val="24"/>
          <w:szCs w:val="24"/>
        </w:rPr>
        <w:t xml:space="preserve">rappresentata la prima volta nel 2005, </w:t>
      </w:r>
      <w:r w:rsidRPr="00826FD8">
        <w:rPr>
          <w:rFonts w:ascii="Garamond" w:hAnsi="Garamond"/>
          <w:color w:val="000000" w:themeColor="text1"/>
          <w:sz w:val="24"/>
          <w:szCs w:val="24"/>
        </w:rPr>
        <w:t xml:space="preserve">che </w:t>
      </w:r>
      <w:r w:rsidRPr="006C7DA8">
        <w:rPr>
          <w:rFonts w:ascii="Garamond" w:hAnsi="Garamond"/>
          <w:sz w:val="24"/>
          <w:szCs w:val="24"/>
        </w:rPr>
        <w:t>ha ottenuto numerosi premi e riconoscimenti</w:t>
      </w:r>
      <w:r w:rsidR="007739D5">
        <w:rPr>
          <w:rFonts w:ascii="Garamond" w:hAnsi="Garamond"/>
          <w:sz w:val="24"/>
          <w:szCs w:val="24"/>
        </w:rPr>
        <w:t xml:space="preserve"> tra cui il </w:t>
      </w:r>
      <w:r w:rsidR="007739D5" w:rsidRPr="00CB5683">
        <w:rPr>
          <w:rFonts w:ascii="Garamond" w:hAnsi="Garamond"/>
          <w:b/>
          <w:bCs/>
          <w:sz w:val="24"/>
          <w:szCs w:val="24"/>
        </w:rPr>
        <w:t>Patrocinio Morale dell’Assessorato all’Educazione ed ai rapporti Interistituzionali del Comune di Napoli</w:t>
      </w:r>
      <w:r w:rsidR="007739D5" w:rsidRPr="006C7DA8">
        <w:rPr>
          <w:rFonts w:ascii="Garamond" w:hAnsi="Garamond"/>
          <w:sz w:val="24"/>
          <w:szCs w:val="24"/>
        </w:rPr>
        <w:t xml:space="preserve">, per il suo </w:t>
      </w:r>
      <w:r w:rsidR="003E37CD" w:rsidRPr="003E37CD">
        <w:rPr>
          <w:rFonts w:ascii="Garamond" w:hAnsi="Garamond"/>
          <w:b/>
          <w:bCs/>
          <w:sz w:val="24"/>
          <w:szCs w:val="24"/>
        </w:rPr>
        <w:t>A</w:t>
      </w:r>
      <w:r w:rsidR="007739D5" w:rsidRPr="003E37CD">
        <w:rPr>
          <w:rFonts w:ascii="Garamond" w:hAnsi="Garamond"/>
          <w:b/>
          <w:bCs/>
          <w:sz w:val="24"/>
          <w:szCs w:val="24"/>
        </w:rPr>
        <w:t xml:space="preserve">lto </w:t>
      </w:r>
      <w:r w:rsidR="003E37CD" w:rsidRPr="003E37CD">
        <w:rPr>
          <w:rFonts w:ascii="Garamond" w:hAnsi="Garamond"/>
          <w:b/>
          <w:bCs/>
          <w:sz w:val="24"/>
          <w:szCs w:val="24"/>
        </w:rPr>
        <w:t>V</w:t>
      </w:r>
      <w:r w:rsidR="007739D5" w:rsidRPr="003E37CD">
        <w:rPr>
          <w:rFonts w:ascii="Garamond" w:hAnsi="Garamond"/>
          <w:b/>
          <w:bCs/>
          <w:sz w:val="24"/>
          <w:szCs w:val="24"/>
        </w:rPr>
        <w:t xml:space="preserve">alore </w:t>
      </w:r>
      <w:r w:rsidR="003E37CD" w:rsidRPr="003E37CD">
        <w:rPr>
          <w:rFonts w:ascii="Garamond" w:hAnsi="Garamond"/>
          <w:b/>
          <w:bCs/>
          <w:sz w:val="24"/>
          <w:szCs w:val="24"/>
        </w:rPr>
        <w:t>P</w:t>
      </w:r>
      <w:r w:rsidR="007739D5" w:rsidRPr="003E37CD">
        <w:rPr>
          <w:rFonts w:ascii="Garamond" w:hAnsi="Garamond"/>
          <w:b/>
          <w:bCs/>
          <w:sz w:val="24"/>
          <w:szCs w:val="24"/>
        </w:rPr>
        <w:t xml:space="preserve">edagogico e </w:t>
      </w:r>
      <w:r w:rsidR="003E37CD" w:rsidRPr="003E37CD">
        <w:rPr>
          <w:rFonts w:ascii="Garamond" w:hAnsi="Garamond"/>
          <w:b/>
          <w:bCs/>
          <w:sz w:val="24"/>
          <w:szCs w:val="24"/>
        </w:rPr>
        <w:t>I</w:t>
      </w:r>
      <w:r w:rsidR="007739D5" w:rsidRPr="003E37CD">
        <w:rPr>
          <w:rFonts w:ascii="Garamond" w:hAnsi="Garamond"/>
          <w:b/>
          <w:bCs/>
          <w:sz w:val="24"/>
          <w:szCs w:val="24"/>
        </w:rPr>
        <w:t>struttivo</w:t>
      </w:r>
      <w:r w:rsidRPr="006C7DA8">
        <w:rPr>
          <w:rFonts w:ascii="Garamond" w:hAnsi="Garamond"/>
          <w:sz w:val="24"/>
          <w:szCs w:val="24"/>
        </w:rPr>
        <w:t xml:space="preserve">. È </w:t>
      </w:r>
      <w:r w:rsidRPr="009737CF">
        <w:rPr>
          <w:rFonts w:ascii="Garamond" w:hAnsi="Garamond"/>
          <w:b/>
          <w:bCs/>
          <w:sz w:val="24"/>
          <w:szCs w:val="24"/>
        </w:rPr>
        <w:t>“Il Re scugnizzo”</w:t>
      </w:r>
      <w:r w:rsidRPr="006C7DA8">
        <w:rPr>
          <w:rFonts w:ascii="Garamond" w:hAnsi="Garamond"/>
          <w:sz w:val="24"/>
          <w:szCs w:val="24"/>
        </w:rPr>
        <w:t xml:space="preserve"> una rivisitazione del </w:t>
      </w:r>
      <w:r w:rsidRPr="009737CF">
        <w:rPr>
          <w:rFonts w:ascii="Garamond" w:hAnsi="Garamond"/>
          <w:i/>
          <w:iCs/>
          <w:sz w:val="24"/>
          <w:szCs w:val="24"/>
        </w:rPr>
        <w:t>“Gobbo di Notredame”</w:t>
      </w:r>
      <w:r w:rsidRPr="006C7DA8">
        <w:rPr>
          <w:rFonts w:ascii="Garamond" w:hAnsi="Garamond"/>
          <w:sz w:val="24"/>
          <w:szCs w:val="24"/>
        </w:rPr>
        <w:t xml:space="preserve"> scritta</w:t>
      </w:r>
      <w:r w:rsidR="00826FD8">
        <w:rPr>
          <w:rFonts w:ascii="Garamond" w:hAnsi="Garamond"/>
          <w:sz w:val="24"/>
          <w:szCs w:val="24"/>
        </w:rPr>
        <w:t xml:space="preserve"> </w:t>
      </w:r>
      <w:r w:rsidRPr="006C7DA8">
        <w:rPr>
          <w:rFonts w:ascii="Garamond" w:hAnsi="Garamond"/>
          <w:sz w:val="24"/>
          <w:szCs w:val="24"/>
        </w:rPr>
        <w:t xml:space="preserve">e diretta da </w:t>
      </w:r>
      <w:r w:rsidRPr="009737CF">
        <w:rPr>
          <w:rFonts w:ascii="Garamond" w:hAnsi="Garamond"/>
          <w:b/>
          <w:bCs/>
          <w:sz w:val="24"/>
          <w:szCs w:val="24"/>
        </w:rPr>
        <w:t>Mauro Palumbo</w:t>
      </w:r>
      <w:r w:rsidRPr="006C7DA8">
        <w:rPr>
          <w:rFonts w:ascii="Garamond" w:hAnsi="Garamond"/>
          <w:sz w:val="24"/>
          <w:szCs w:val="24"/>
        </w:rPr>
        <w:t xml:space="preserve"> che </w:t>
      </w:r>
      <w:r w:rsidR="0029439F">
        <w:rPr>
          <w:rFonts w:ascii="Garamond" w:hAnsi="Garamond"/>
          <w:sz w:val="24"/>
          <w:szCs w:val="24"/>
        </w:rPr>
        <w:t xml:space="preserve">trasforma </w:t>
      </w:r>
      <w:r w:rsidRPr="006C7DA8">
        <w:rPr>
          <w:rFonts w:ascii="Garamond" w:hAnsi="Garamond"/>
          <w:sz w:val="24"/>
          <w:szCs w:val="24"/>
        </w:rPr>
        <w:t xml:space="preserve">il capolavoro di </w:t>
      </w:r>
      <w:r w:rsidRPr="009737CF">
        <w:rPr>
          <w:rFonts w:ascii="Garamond" w:hAnsi="Garamond"/>
          <w:i/>
          <w:iCs/>
          <w:sz w:val="24"/>
          <w:szCs w:val="24"/>
        </w:rPr>
        <w:t>Victor Hugo</w:t>
      </w:r>
      <w:r w:rsidRPr="006C7DA8">
        <w:rPr>
          <w:rFonts w:ascii="Garamond" w:hAnsi="Garamond"/>
          <w:sz w:val="24"/>
          <w:szCs w:val="24"/>
        </w:rPr>
        <w:t xml:space="preserve"> </w:t>
      </w:r>
      <w:r w:rsidR="0029439F">
        <w:rPr>
          <w:rFonts w:ascii="Garamond" w:hAnsi="Garamond"/>
          <w:sz w:val="24"/>
          <w:szCs w:val="24"/>
        </w:rPr>
        <w:t>in un</w:t>
      </w:r>
      <w:r w:rsidR="00C4484F">
        <w:rPr>
          <w:rFonts w:ascii="Garamond" w:hAnsi="Garamond"/>
          <w:sz w:val="24"/>
          <w:szCs w:val="24"/>
        </w:rPr>
        <w:t>a commedia</w:t>
      </w:r>
      <w:r w:rsidR="0029439F">
        <w:rPr>
          <w:rFonts w:ascii="Garamond" w:hAnsi="Garamond"/>
          <w:sz w:val="24"/>
          <w:szCs w:val="24"/>
        </w:rPr>
        <w:t xml:space="preserve"> </w:t>
      </w:r>
      <w:r w:rsidR="00C4484F">
        <w:rPr>
          <w:rFonts w:ascii="Garamond" w:hAnsi="Garamond"/>
          <w:sz w:val="24"/>
          <w:szCs w:val="24"/>
        </w:rPr>
        <w:t>musicale</w:t>
      </w:r>
      <w:r w:rsidR="00CB5683">
        <w:rPr>
          <w:rFonts w:ascii="Garamond" w:hAnsi="Garamond"/>
          <w:sz w:val="24"/>
          <w:szCs w:val="24"/>
        </w:rPr>
        <w:t xml:space="preserve"> </w:t>
      </w:r>
      <w:r w:rsidR="0029439F">
        <w:rPr>
          <w:rFonts w:ascii="Garamond" w:hAnsi="Garamond"/>
          <w:sz w:val="24"/>
          <w:szCs w:val="24"/>
        </w:rPr>
        <w:t>ambientat</w:t>
      </w:r>
      <w:r w:rsidR="00C4484F">
        <w:rPr>
          <w:rFonts w:ascii="Garamond" w:hAnsi="Garamond"/>
          <w:sz w:val="24"/>
          <w:szCs w:val="24"/>
        </w:rPr>
        <w:t>a</w:t>
      </w:r>
      <w:r w:rsidR="0029439F">
        <w:rPr>
          <w:rFonts w:ascii="Garamond" w:hAnsi="Garamond"/>
          <w:sz w:val="24"/>
          <w:szCs w:val="24"/>
        </w:rPr>
        <w:t xml:space="preserve"> nella </w:t>
      </w:r>
      <w:r w:rsidRPr="009737CF">
        <w:rPr>
          <w:rFonts w:ascii="Garamond" w:hAnsi="Garamond"/>
          <w:b/>
          <w:bCs/>
          <w:sz w:val="24"/>
          <w:szCs w:val="24"/>
        </w:rPr>
        <w:t>Napoli del XVIII secolo</w:t>
      </w:r>
      <w:r w:rsidRPr="006C7DA8">
        <w:rPr>
          <w:rFonts w:ascii="Garamond" w:hAnsi="Garamond"/>
          <w:sz w:val="24"/>
          <w:szCs w:val="24"/>
        </w:rPr>
        <w:t xml:space="preserve"> </w:t>
      </w:r>
      <w:r w:rsidR="00885FE6">
        <w:rPr>
          <w:rFonts w:ascii="Garamond" w:hAnsi="Garamond"/>
          <w:sz w:val="24"/>
          <w:szCs w:val="24"/>
        </w:rPr>
        <w:t xml:space="preserve">fatta di </w:t>
      </w:r>
      <w:r w:rsidRPr="006C7DA8">
        <w:rPr>
          <w:rFonts w:ascii="Garamond" w:hAnsi="Garamond"/>
          <w:sz w:val="24"/>
          <w:szCs w:val="24"/>
        </w:rPr>
        <w:t>tradizioni, canti, povertà</w:t>
      </w:r>
      <w:r>
        <w:rPr>
          <w:rFonts w:ascii="Garamond" w:hAnsi="Garamond"/>
          <w:sz w:val="24"/>
          <w:szCs w:val="24"/>
        </w:rPr>
        <w:t xml:space="preserve"> </w:t>
      </w:r>
      <w:r w:rsidRPr="006C7DA8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</w:t>
      </w:r>
      <w:r w:rsidRPr="006C7DA8">
        <w:rPr>
          <w:rFonts w:ascii="Garamond" w:hAnsi="Garamond"/>
          <w:sz w:val="24"/>
          <w:szCs w:val="24"/>
        </w:rPr>
        <w:t>orgogliosa dignità.</w:t>
      </w:r>
      <w:r w:rsidR="001218DD">
        <w:rPr>
          <w:rFonts w:ascii="Garamond" w:hAnsi="Garamond"/>
          <w:sz w:val="24"/>
          <w:szCs w:val="24"/>
        </w:rPr>
        <w:t xml:space="preserve"> </w:t>
      </w:r>
      <w:r w:rsidR="0029439F" w:rsidRPr="00885FE6">
        <w:rPr>
          <w:rFonts w:ascii="Garamond" w:hAnsi="Garamond"/>
          <w:sz w:val="24"/>
          <w:szCs w:val="24"/>
        </w:rPr>
        <w:t xml:space="preserve">In scena al </w:t>
      </w:r>
      <w:r w:rsidR="0029439F" w:rsidRPr="009737CF">
        <w:rPr>
          <w:rFonts w:ascii="Garamond" w:hAnsi="Garamond"/>
          <w:b/>
          <w:bCs/>
          <w:sz w:val="24"/>
          <w:szCs w:val="24"/>
        </w:rPr>
        <w:t>Teatro Serra</w:t>
      </w:r>
      <w:r w:rsidR="0029439F">
        <w:rPr>
          <w:rFonts w:ascii="Garamond" w:hAnsi="Garamond"/>
          <w:sz w:val="24"/>
          <w:szCs w:val="24"/>
        </w:rPr>
        <w:t xml:space="preserve"> </w:t>
      </w:r>
      <w:r w:rsidR="00CB5683">
        <w:rPr>
          <w:rFonts w:ascii="Garamond" w:hAnsi="Garamond"/>
          <w:sz w:val="24"/>
          <w:szCs w:val="24"/>
        </w:rPr>
        <w:t>di</w:t>
      </w:r>
      <w:r w:rsidR="00CB5683" w:rsidRPr="006909F2">
        <w:rPr>
          <w:rFonts w:ascii="Garamond" w:hAnsi="Garamond"/>
          <w:i/>
          <w:iCs/>
          <w:sz w:val="24"/>
          <w:szCs w:val="24"/>
        </w:rPr>
        <w:t xml:space="preserve"> Fuorigrotta</w:t>
      </w:r>
      <w:r w:rsidR="00CB5683">
        <w:rPr>
          <w:rFonts w:ascii="Garamond" w:hAnsi="Garamond"/>
          <w:sz w:val="24"/>
          <w:szCs w:val="24"/>
        </w:rPr>
        <w:t xml:space="preserve">, in </w:t>
      </w:r>
      <w:r w:rsidR="00CB5683" w:rsidRPr="00CB5683">
        <w:rPr>
          <w:rFonts w:ascii="Garamond" w:hAnsi="Garamond"/>
          <w:i/>
          <w:iCs/>
          <w:sz w:val="24"/>
          <w:szCs w:val="24"/>
        </w:rPr>
        <w:t>Via Diocleziano 316</w:t>
      </w:r>
      <w:r w:rsidR="00CB5683">
        <w:rPr>
          <w:rFonts w:ascii="Garamond" w:hAnsi="Garamond"/>
          <w:sz w:val="24"/>
          <w:szCs w:val="24"/>
        </w:rPr>
        <w:t xml:space="preserve">, </w:t>
      </w:r>
      <w:r w:rsidR="0029439F">
        <w:rPr>
          <w:rFonts w:ascii="Garamond" w:hAnsi="Garamond"/>
          <w:sz w:val="24"/>
          <w:szCs w:val="24"/>
        </w:rPr>
        <w:t>per due fin</w:t>
      </w:r>
      <w:r w:rsidR="008A46CF">
        <w:rPr>
          <w:rFonts w:ascii="Garamond" w:hAnsi="Garamond"/>
          <w:sz w:val="24"/>
          <w:szCs w:val="24"/>
        </w:rPr>
        <w:t>e</w:t>
      </w:r>
      <w:r w:rsidR="004E254F">
        <w:rPr>
          <w:rFonts w:ascii="Garamond" w:hAnsi="Garamond"/>
          <w:sz w:val="24"/>
          <w:szCs w:val="24"/>
        </w:rPr>
        <w:t xml:space="preserve"> </w:t>
      </w:r>
      <w:r w:rsidR="0029439F">
        <w:rPr>
          <w:rFonts w:ascii="Garamond" w:hAnsi="Garamond"/>
          <w:sz w:val="24"/>
          <w:szCs w:val="24"/>
        </w:rPr>
        <w:t>settimana consecutiv</w:t>
      </w:r>
      <w:r w:rsidR="00885FE6">
        <w:rPr>
          <w:rFonts w:ascii="Garamond" w:hAnsi="Garamond"/>
          <w:sz w:val="24"/>
          <w:szCs w:val="24"/>
        </w:rPr>
        <w:t>e</w:t>
      </w:r>
      <w:r w:rsidR="0029439F">
        <w:rPr>
          <w:rFonts w:ascii="Garamond" w:hAnsi="Garamond"/>
          <w:sz w:val="24"/>
          <w:szCs w:val="24"/>
        </w:rPr>
        <w:t xml:space="preserve">, </w:t>
      </w:r>
      <w:r w:rsidR="0029439F" w:rsidRPr="00885FE6">
        <w:rPr>
          <w:rFonts w:ascii="Garamond" w:hAnsi="Garamond"/>
          <w:b/>
          <w:bCs/>
          <w:sz w:val="24"/>
          <w:szCs w:val="24"/>
        </w:rPr>
        <w:t>dal 20 al 22</w:t>
      </w:r>
      <w:r w:rsidR="0029439F">
        <w:rPr>
          <w:rFonts w:ascii="Garamond" w:hAnsi="Garamond"/>
          <w:sz w:val="24"/>
          <w:szCs w:val="24"/>
        </w:rPr>
        <w:t xml:space="preserve"> e </w:t>
      </w:r>
      <w:r w:rsidR="0029439F" w:rsidRPr="00885FE6">
        <w:rPr>
          <w:rFonts w:ascii="Garamond" w:hAnsi="Garamond"/>
          <w:b/>
          <w:bCs/>
          <w:sz w:val="24"/>
          <w:szCs w:val="24"/>
        </w:rPr>
        <w:t>dal 27 al 29 marzo</w:t>
      </w:r>
      <w:r w:rsidR="0029439F">
        <w:rPr>
          <w:rFonts w:ascii="Garamond" w:hAnsi="Garamond"/>
          <w:sz w:val="24"/>
          <w:szCs w:val="24"/>
        </w:rPr>
        <w:t xml:space="preserve"> (</w:t>
      </w:r>
      <w:r w:rsidR="0029439F" w:rsidRPr="009737CF">
        <w:rPr>
          <w:rFonts w:ascii="Garamond" w:hAnsi="Garamond"/>
          <w:i/>
          <w:iCs/>
          <w:sz w:val="24"/>
          <w:szCs w:val="24"/>
        </w:rPr>
        <w:t>venerdì</w:t>
      </w:r>
      <w:r w:rsidR="0029439F">
        <w:rPr>
          <w:rFonts w:ascii="Garamond" w:hAnsi="Garamond"/>
          <w:sz w:val="24"/>
          <w:szCs w:val="24"/>
        </w:rPr>
        <w:t xml:space="preserve"> ore </w:t>
      </w:r>
      <w:r w:rsidR="0029439F" w:rsidRPr="009737CF">
        <w:rPr>
          <w:rFonts w:ascii="Garamond" w:hAnsi="Garamond"/>
          <w:b/>
          <w:bCs/>
          <w:sz w:val="24"/>
          <w:szCs w:val="24"/>
        </w:rPr>
        <w:t>21:00</w:t>
      </w:r>
      <w:r w:rsidR="0029439F">
        <w:rPr>
          <w:rFonts w:ascii="Garamond" w:hAnsi="Garamond"/>
          <w:sz w:val="24"/>
          <w:szCs w:val="24"/>
        </w:rPr>
        <w:t xml:space="preserve">, </w:t>
      </w:r>
      <w:r w:rsidR="0029439F" w:rsidRPr="009737CF">
        <w:rPr>
          <w:rFonts w:ascii="Garamond" w:hAnsi="Garamond"/>
          <w:i/>
          <w:iCs/>
          <w:sz w:val="24"/>
          <w:szCs w:val="24"/>
        </w:rPr>
        <w:t>sabato</w:t>
      </w:r>
      <w:r w:rsidR="0029439F">
        <w:rPr>
          <w:rFonts w:ascii="Garamond" w:hAnsi="Garamond"/>
          <w:sz w:val="24"/>
          <w:szCs w:val="24"/>
        </w:rPr>
        <w:t xml:space="preserve"> ore </w:t>
      </w:r>
      <w:r w:rsidR="0029439F" w:rsidRPr="009737CF">
        <w:rPr>
          <w:rFonts w:ascii="Garamond" w:hAnsi="Garamond"/>
          <w:b/>
          <w:bCs/>
          <w:sz w:val="24"/>
          <w:szCs w:val="24"/>
        </w:rPr>
        <w:t>19:00</w:t>
      </w:r>
      <w:r w:rsidR="0029439F">
        <w:rPr>
          <w:rFonts w:ascii="Garamond" w:hAnsi="Garamond"/>
          <w:sz w:val="24"/>
          <w:szCs w:val="24"/>
        </w:rPr>
        <w:t xml:space="preserve">, </w:t>
      </w:r>
      <w:r w:rsidR="0029439F" w:rsidRPr="009737CF">
        <w:rPr>
          <w:rFonts w:ascii="Garamond" w:hAnsi="Garamond"/>
          <w:i/>
          <w:iCs/>
          <w:sz w:val="24"/>
          <w:szCs w:val="24"/>
        </w:rPr>
        <w:t>domenica</w:t>
      </w:r>
      <w:r w:rsidR="0029439F">
        <w:rPr>
          <w:rFonts w:ascii="Garamond" w:hAnsi="Garamond"/>
          <w:sz w:val="24"/>
          <w:szCs w:val="24"/>
        </w:rPr>
        <w:t xml:space="preserve"> ore </w:t>
      </w:r>
      <w:r w:rsidR="0029439F" w:rsidRPr="009737CF">
        <w:rPr>
          <w:rFonts w:ascii="Garamond" w:hAnsi="Garamond"/>
          <w:b/>
          <w:bCs/>
          <w:sz w:val="24"/>
          <w:szCs w:val="24"/>
        </w:rPr>
        <w:t>18:00</w:t>
      </w:r>
      <w:r w:rsidR="0029439F">
        <w:rPr>
          <w:rFonts w:ascii="Garamond" w:hAnsi="Garamond"/>
          <w:sz w:val="24"/>
          <w:szCs w:val="24"/>
        </w:rPr>
        <w:t>)</w:t>
      </w:r>
      <w:r w:rsidR="009737CF">
        <w:rPr>
          <w:rFonts w:ascii="Garamond" w:hAnsi="Garamond"/>
          <w:sz w:val="24"/>
          <w:szCs w:val="24"/>
        </w:rPr>
        <w:t xml:space="preserve"> rappresenta il secondo appuntamento della stagione con gli allievi del Laboratorio, che coinvolge anche i ragazzi più giovani e gli attori professionisti della Scuola. </w:t>
      </w:r>
      <w:r w:rsidR="00885FE6" w:rsidRPr="00885FE6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Info: </w:t>
      </w:r>
      <w:hyperlink r:id="rId8" w:history="1">
        <w:r w:rsidR="00885FE6" w:rsidRPr="00885FE6">
          <w:rPr>
            <w:rStyle w:val="Collegamentoipertestuale"/>
            <w:rFonts w:ascii="Garamond" w:hAnsi="Garamond"/>
            <w:i/>
            <w:iCs/>
            <w:color w:val="000000" w:themeColor="text1"/>
            <w:sz w:val="24"/>
            <w:szCs w:val="24"/>
            <w:u w:val="none"/>
          </w:rPr>
          <w:t>teatroserra@gmail.com</w:t>
        </w:r>
      </w:hyperlink>
      <w:r w:rsidR="00885FE6" w:rsidRPr="00885FE6">
        <w:rPr>
          <w:rFonts w:ascii="Garamond" w:hAnsi="Garamond"/>
          <w:i/>
          <w:iCs/>
          <w:color w:val="000000" w:themeColor="text1"/>
          <w:sz w:val="24"/>
          <w:szCs w:val="24"/>
        </w:rPr>
        <w:t>, 347.8051793</w:t>
      </w:r>
      <w:r w:rsidR="00885FE6">
        <w:rPr>
          <w:rFonts w:ascii="Garamond" w:hAnsi="Garamond"/>
          <w:sz w:val="24"/>
          <w:szCs w:val="24"/>
        </w:rPr>
        <w:t xml:space="preserve">. </w:t>
      </w:r>
    </w:p>
    <w:p w14:paraId="53371D9C" w14:textId="77777777" w:rsidR="008B7A8D" w:rsidRDefault="008B7A8D" w:rsidP="00826FD8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2B830B01" w14:textId="7937C2CB" w:rsidR="008B7A8D" w:rsidRDefault="008B7A8D" w:rsidP="008B7A8D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 </w:t>
      </w:r>
      <w:r>
        <w:rPr>
          <w:rFonts w:ascii="Garamond" w:hAnsi="Garamond"/>
          <w:b/>
          <w:bCs/>
          <w:sz w:val="24"/>
          <w:szCs w:val="24"/>
        </w:rPr>
        <w:t>Carmine De Luca</w:t>
      </w:r>
      <w:r>
        <w:rPr>
          <w:rFonts w:ascii="Garamond" w:hAnsi="Garamond"/>
          <w:sz w:val="24"/>
          <w:szCs w:val="24"/>
        </w:rPr>
        <w:t xml:space="preserve"> (Quasimodo), </w:t>
      </w:r>
      <w:r>
        <w:rPr>
          <w:rFonts w:ascii="Garamond" w:hAnsi="Garamond"/>
          <w:b/>
          <w:bCs/>
          <w:sz w:val="24"/>
          <w:szCs w:val="24"/>
        </w:rPr>
        <w:t>Fortuna Galdieri</w:t>
      </w:r>
      <w:r>
        <w:rPr>
          <w:rFonts w:ascii="Garamond" w:hAnsi="Garamond"/>
          <w:sz w:val="24"/>
          <w:szCs w:val="24"/>
        </w:rPr>
        <w:t xml:space="preserve"> (Pulcinella), </w:t>
      </w:r>
      <w:r>
        <w:rPr>
          <w:rFonts w:ascii="Garamond" w:hAnsi="Garamond"/>
          <w:b/>
          <w:bCs/>
          <w:sz w:val="24"/>
          <w:szCs w:val="24"/>
        </w:rPr>
        <w:t>Pietro Tammaro</w:t>
      </w:r>
      <w:r>
        <w:rPr>
          <w:rFonts w:ascii="Garamond" w:hAnsi="Garamond"/>
          <w:sz w:val="24"/>
          <w:szCs w:val="24"/>
        </w:rPr>
        <w:t xml:space="preserve"> (San Gennaro), </w:t>
      </w:r>
      <w:r>
        <w:rPr>
          <w:rFonts w:ascii="Garamond" w:hAnsi="Garamond"/>
          <w:b/>
          <w:bCs/>
          <w:sz w:val="24"/>
          <w:szCs w:val="24"/>
        </w:rPr>
        <w:t>Umberto Natale</w:t>
      </w:r>
      <w:r>
        <w:rPr>
          <w:rFonts w:ascii="Garamond" w:hAnsi="Garamond"/>
          <w:sz w:val="24"/>
          <w:szCs w:val="24"/>
        </w:rPr>
        <w:t xml:space="preserve"> (Sant’Antonio), </w:t>
      </w:r>
      <w:r>
        <w:rPr>
          <w:rFonts w:ascii="Garamond" w:hAnsi="Garamond"/>
          <w:b/>
          <w:bCs/>
          <w:sz w:val="24"/>
          <w:szCs w:val="24"/>
        </w:rPr>
        <w:t>Mariangela Varriale</w:t>
      </w:r>
      <w:r>
        <w:rPr>
          <w:rFonts w:ascii="Garamond" w:hAnsi="Garamond"/>
          <w:sz w:val="24"/>
          <w:szCs w:val="24"/>
        </w:rPr>
        <w:t xml:space="preserve"> (Santa Lucia), </w:t>
      </w:r>
      <w:r>
        <w:rPr>
          <w:rFonts w:ascii="Garamond" w:hAnsi="Garamond"/>
          <w:b/>
          <w:bCs/>
          <w:sz w:val="24"/>
          <w:szCs w:val="24"/>
        </w:rPr>
        <w:t>Roberto Scarpati</w:t>
      </w:r>
      <w:r>
        <w:rPr>
          <w:rFonts w:ascii="Garamond" w:hAnsi="Garamond"/>
          <w:sz w:val="24"/>
          <w:szCs w:val="24"/>
        </w:rPr>
        <w:t xml:space="preserve"> (Febo), </w:t>
      </w:r>
      <w:r>
        <w:rPr>
          <w:rFonts w:ascii="Garamond" w:hAnsi="Garamond"/>
          <w:b/>
          <w:bCs/>
          <w:sz w:val="24"/>
          <w:szCs w:val="24"/>
        </w:rPr>
        <w:t>Mauro Palumbo</w:t>
      </w:r>
      <w:r>
        <w:rPr>
          <w:rFonts w:ascii="Garamond" w:hAnsi="Garamond"/>
          <w:sz w:val="24"/>
          <w:szCs w:val="24"/>
        </w:rPr>
        <w:t xml:space="preserve"> (Frollo), </w:t>
      </w:r>
      <w:r>
        <w:rPr>
          <w:rFonts w:ascii="Garamond" w:hAnsi="Garamond"/>
          <w:b/>
          <w:bCs/>
          <w:sz w:val="24"/>
          <w:szCs w:val="24"/>
        </w:rPr>
        <w:t>Sara Paesano</w:t>
      </w:r>
      <w:r>
        <w:rPr>
          <w:rFonts w:ascii="Garamond" w:hAnsi="Garamond"/>
          <w:sz w:val="24"/>
          <w:szCs w:val="24"/>
        </w:rPr>
        <w:t xml:space="preserve"> (</w:t>
      </w:r>
      <w:r w:rsidR="0085578A">
        <w:rPr>
          <w:rFonts w:ascii="Garamond" w:hAnsi="Garamond"/>
          <w:sz w:val="24"/>
          <w:szCs w:val="24"/>
        </w:rPr>
        <w:t xml:space="preserve">‘a </w:t>
      </w:r>
      <w:r>
        <w:rPr>
          <w:rFonts w:ascii="Garamond" w:hAnsi="Garamond"/>
          <w:sz w:val="24"/>
          <w:szCs w:val="24"/>
        </w:rPr>
        <w:t xml:space="preserve">Smeralda), </w:t>
      </w:r>
      <w:r>
        <w:rPr>
          <w:rFonts w:ascii="Garamond" w:hAnsi="Garamond"/>
          <w:b/>
          <w:bCs/>
          <w:sz w:val="24"/>
          <w:szCs w:val="24"/>
        </w:rPr>
        <w:t>Antonella Ciliberti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Lucia D’Alessio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Nuzzy Romano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Silvia Catuogno</w:t>
      </w:r>
      <w:r>
        <w:rPr>
          <w:rFonts w:ascii="Garamond" w:hAnsi="Garamond"/>
          <w:sz w:val="24"/>
          <w:szCs w:val="24"/>
        </w:rPr>
        <w:t xml:space="preserve"> (lazzare), </w:t>
      </w:r>
      <w:r>
        <w:rPr>
          <w:rFonts w:ascii="Garamond" w:hAnsi="Garamond"/>
          <w:b/>
          <w:bCs/>
          <w:sz w:val="24"/>
          <w:szCs w:val="24"/>
        </w:rPr>
        <w:t>Vittorio Ariante</w:t>
      </w:r>
      <w:r>
        <w:rPr>
          <w:rFonts w:ascii="Garamond" w:hAnsi="Garamond"/>
          <w:sz w:val="24"/>
          <w:szCs w:val="24"/>
        </w:rPr>
        <w:t xml:space="preserve"> e </w:t>
      </w:r>
      <w:r>
        <w:rPr>
          <w:rFonts w:ascii="Garamond" w:hAnsi="Garamond"/>
          <w:b/>
          <w:bCs/>
          <w:sz w:val="24"/>
          <w:szCs w:val="24"/>
        </w:rPr>
        <w:t>Diego Esposito</w:t>
      </w:r>
      <w:r>
        <w:rPr>
          <w:rFonts w:ascii="Garamond" w:hAnsi="Garamond"/>
          <w:sz w:val="24"/>
          <w:szCs w:val="24"/>
        </w:rPr>
        <w:t xml:space="preserve"> (guardie)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sz w:val="24"/>
          <w:szCs w:val="24"/>
        </w:rPr>
        <w:t>Coreografie</w:t>
      </w:r>
      <w:r>
        <w:rPr>
          <w:rFonts w:ascii="Garamond" w:hAnsi="Garamond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Martina Miglino</w:t>
      </w:r>
      <w:r>
        <w:rPr>
          <w:rFonts w:ascii="Garamond" w:hAnsi="Garamond"/>
          <w:sz w:val="24"/>
          <w:szCs w:val="24"/>
        </w:rPr>
        <w:t xml:space="preserve">. Corpo di ballo: </w:t>
      </w:r>
      <w:r>
        <w:rPr>
          <w:rFonts w:ascii="Garamond" w:hAnsi="Garamond"/>
          <w:b/>
          <w:bCs/>
          <w:sz w:val="24"/>
          <w:szCs w:val="24"/>
        </w:rPr>
        <w:t>Angela Cangiano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Anna Corcione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Francesca Paviciulli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Fabiana Palumbo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Marzia Fraia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Penelope Vilardi</w:t>
      </w:r>
      <w:r>
        <w:rPr>
          <w:rFonts w:ascii="Garamond" w:hAnsi="Garamond"/>
          <w:sz w:val="24"/>
          <w:szCs w:val="24"/>
        </w:rPr>
        <w:t xml:space="preserve">. Costumi </w:t>
      </w:r>
      <w:r>
        <w:rPr>
          <w:rFonts w:ascii="Garamond" w:hAnsi="Garamond"/>
          <w:b/>
          <w:bCs/>
          <w:sz w:val="24"/>
          <w:szCs w:val="24"/>
        </w:rPr>
        <w:t>Sandra Banco</w:t>
      </w:r>
      <w:r>
        <w:rPr>
          <w:rFonts w:ascii="Garamond" w:hAnsi="Garamond"/>
          <w:sz w:val="24"/>
          <w:szCs w:val="24"/>
        </w:rPr>
        <w:t xml:space="preserve">. Musiche originali a cura de </w:t>
      </w:r>
      <w:r>
        <w:rPr>
          <w:rFonts w:ascii="Garamond" w:hAnsi="Garamond"/>
          <w:b/>
          <w:bCs/>
          <w:sz w:val="24"/>
          <w:szCs w:val="24"/>
        </w:rPr>
        <w:t>“I Villanella”</w:t>
      </w:r>
      <w:r>
        <w:rPr>
          <w:rFonts w:ascii="Garamond" w:hAnsi="Garamond"/>
          <w:sz w:val="24"/>
          <w:szCs w:val="24"/>
        </w:rPr>
        <w:t xml:space="preserve"> composte da </w:t>
      </w:r>
      <w:r>
        <w:rPr>
          <w:rFonts w:ascii="Garamond" w:hAnsi="Garamond"/>
          <w:b/>
          <w:bCs/>
          <w:sz w:val="24"/>
          <w:szCs w:val="24"/>
        </w:rPr>
        <w:t>Sergio Carleo</w:t>
      </w:r>
      <w:r>
        <w:rPr>
          <w:rFonts w:ascii="Garamond" w:hAnsi="Garamond"/>
          <w:sz w:val="24"/>
          <w:szCs w:val="24"/>
        </w:rPr>
        <w:t xml:space="preserve"> e arrangiate da </w:t>
      </w:r>
      <w:r>
        <w:rPr>
          <w:rFonts w:ascii="Garamond" w:hAnsi="Garamond"/>
          <w:b/>
          <w:bCs/>
          <w:sz w:val="24"/>
          <w:szCs w:val="24"/>
        </w:rPr>
        <w:t>Patty Marotta</w:t>
      </w:r>
      <w:r>
        <w:rPr>
          <w:rFonts w:ascii="Garamond" w:hAnsi="Garamond"/>
          <w:sz w:val="24"/>
          <w:szCs w:val="24"/>
        </w:rPr>
        <w:t xml:space="preserve"> e </w:t>
      </w:r>
      <w:r>
        <w:rPr>
          <w:rFonts w:ascii="Garamond" w:hAnsi="Garamond"/>
          <w:b/>
          <w:bCs/>
          <w:sz w:val="24"/>
          <w:szCs w:val="24"/>
        </w:rPr>
        <w:t>Francescopaolo Perreca</w:t>
      </w:r>
      <w:r>
        <w:rPr>
          <w:rFonts w:ascii="Garamond" w:hAnsi="Garamond"/>
          <w:sz w:val="24"/>
          <w:szCs w:val="24"/>
        </w:rPr>
        <w:t xml:space="preserve">. Aiuto regia </w:t>
      </w:r>
      <w:r>
        <w:rPr>
          <w:rFonts w:ascii="Garamond" w:hAnsi="Garamond"/>
          <w:b/>
          <w:bCs/>
          <w:sz w:val="24"/>
          <w:szCs w:val="24"/>
        </w:rPr>
        <w:t>Diego Esposito</w:t>
      </w:r>
      <w:r>
        <w:rPr>
          <w:rFonts w:ascii="Garamond" w:hAnsi="Garamond"/>
          <w:sz w:val="24"/>
          <w:szCs w:val="24"/>
        </w:rPr>
        <w:t xml:space="preserve">. </w:t>
      </w:r>
    </w:p>
    <w:p w14:paraId="2A1CC24A" w14:textId="0477DB7E" w:rsidR="00A35C94" w:rsidRPr="008B7A8D" w:rsidRDefault="00945B81" w:rsidP="001218DD">
      <w:pPr>
        <w:pStyle w:val="Corpotesto"/>
        <w:ind w:left="0" w:right="89" w:firstLine="708"/>
        <w:rPr>
          <w:rFonts w:ascii="Garamond" w:hAnsi="Garamond"/>
        </w:rPr>
      </w:pPr>
      <w:r w:rsidRPr="00945B81">
        <w:rPr>
          <w:rFonts w:ascii="Garamond" w:hAnsi="Garamond"/>
        </w:rPr>
        <w:t xml:space="preserve">Una commedia che si spinge oltre i luoghi comuni, gli scenari familiari ed i volti noti, per andare a curiosare tra le pieghe meno visibili della Storia. Nel </w:t>
      </w:r>
      <w:r w:rsidRPr="00826FD8">
        <w:rPr>
          <w:rFonts w:ascii="Garamond" w:hAnsi="Garamond"/>
          <w:i/>
          <w:iCs/>
        </w:rPr>
        <w:t>1759</w:t>
      </w:r>
      <w:r w:rsidRPr="00945B81">
        <w:rPr>
          <w:rFonts w:ascii="Garamond" w:hAnsi="Garamond"/>
        </w:rPr>
        <w:t xml:space="preserve"> </w:t>
      </w:r>
      <w:r w:rsidRPr="00826FD8">
        <w:rPr>
          <w:rFonts w:ascii="Garamond" w:hAnsi="Garamond"/>
          <w:b/>
          <w:bCs/>
        </w:rPr>
        <w:t>Carlo di Borbone</w:t>
      </w:r>
      <w:r w:rsidRPr="00945B81">
        <w:rPr>
          <w:rFonts w:ascii="Garamond" w:hAnsi="Garamond"/>
        </w:rPr>
        <w:t xml:space="preserve"> lasciò Napoli per succedere al trono di Spagna al posto del fratello defunto, affidando il Regno e il figlio </w:t>
      </w:r>
      <w:r w:rsidRPr="00826FD8">
        <w:rPr>
          <w:rFonts w:ascii="Garamond" w:hAnsi="Garamond"/>
          <w:b/>
          <w:bCs/>
        </w:rPr>
        <w:t>Ferdinando IV</w:t>
      </w:r>
      <w:r w:rsidRPr="00945B81">
        <w:rPr>
          <w:rFonts w:ascii="Garamond" w:hAnsi="Garamond"/>
        </w:rPr>
        <w:t xml:space="preserve">, di soli otto anni, al </w:t>
      </w:r>
      <w:r w:rsidRPr="00826FD8">
        <w:rPr>
          <w:rFonts w:ascii="Garamond" w:hAnsi="Garamond"/>
          <w:i/>
          <w:iCs/>
        </w:rPr>
        <w:t>Consiglio di Reggenza</w:t>
      </w:r>
      <w:r w:rsidRPr="00945B81">
        <w:rPr>
          <w:rFonts w:ascii="Garamond" w:hAnsi="Garamond"/>
        </w:rPr>
        <w:t>. Tuttavia, il legittimo erede era un altro</w:t>
      </w:r>
      <w:r w:rsidR="00826FD8">
        <w:rPr>
          <w:rFonts w:ascii="Garamond" w:hAnsi="Garamond"/>
        </w:rPr>
        <w:t>:</w:t>
      </w:r>
      <w:r w:rsidRPr="00945B81">
        <w:rPr>
          <w:rFonts w:ascii="Garamond" w:hAnsi="Garamond"/>
        </w:rPr>
        <w:t xml:space="preserve"> le cronache del tempo ci raccontano di un principe, il primogenito di </w:t>
      </w:r>
      <w:r w:rsidRPr="00826FD8">
        <w:rPr>
          <w:rFonts w:ascii="Garamond" w:hAnsi="Garamond"/>
          <w:i/>
          <w:iCs/>
        </w:rPr>
        <w:t>Carlo</w:t>
      </w:r>
      <w:r w:rsidRPr="00945B81">
        <w:rPr>
          <w:rFonts w:ascii="Garamond" w:hAnsi="Garamond"/>
        </w:rPr>
        <w:t xml:space="preserve"> e </w:t>
      </w:r>
      <w:r w:rsidRPr="00826FD8">
        <w:rPr>
          <w:rFonts w:ascii="Garamond" w:hAnsi="Garamond"/>
          <w:b/>
          <w:bCs/>
        </w:rPr>
        <w:t>Maria Amalia di Sassonia</w:t>
      </w:r>
      <w:r w:rsidRPr="00945B81">
        <w:rPr>
          <w:rFonts w:ascii="Garamond" w:hAnsi="Garamond"/>
        </w:rPr>
        <w:t>, escluso dal governo a causa dell</w:t>
      </w:r>
      <w:r w:rsidR="00826FD8">
        <w:rPr>
          <w:rFonts w:ascii="Garamond" w:hAnsi="Garamond"/>
        </w:rPr>
        <w:t>e</w:t>
      </w:r>
      <w:r w:rsidRPr="00945B81">
        <w:rPr>
          <w:rFonts w:ascii="Garamond" w:hAnsi="Garamond"/>
        </w:rPr>
        <w:t xml:space="preserve"> su</w:t>
      </w:r>
      <w:r w:rsidR="00826FD8">
        <w:rPr>
          <w:rFonts w:ascii="Garamond" w:hAnsi="Garamond"/>
        </w:rPr>
        <w:t>e</w:t>
      </w:r>
      <w:r w:rsidRPr="00945B81">
        <w:rPr>
          <w:rFonts w:ascii="Garamond" w:hAnsi="Garamond"/>
        </w:rPr>
        <w:t xml:space="preserve"> precari</w:t>
      </w:r>
      <w:r w:rsidR="00826FD8">
        <w:rPr>
          <w:rFonts w:ascii="Garamond" w:hAnsi="Garamond"/>
        </w:rPr>
        <w:t>e condizioni di</w:t>
      </w:r>
      <w:r w:rsidRPr="00945B81">
        <w:rPr>
          <w:rFonts w:ascii="Garamond" w:hAnsi="Garamond"/>
        </w:rPr>
        <w:t xml:space="preserve"> salute mentale (oggi si pensa </w:t>
      </w:r>
      <w:r w:rsidR="00826FD8">
        <w:rPr>
          <w:rFonts w:ascii="Garamond" w:hAnsi="Garamond"/>
        </w:rPr>
        <w:t xml:space="preserve">che si </w:t>
      </w:r>
      <w:r w:rsidRPr="00945B81">
        <w:rPr>
          <w:rFonts w:ascii="Garamond" w:hAnsi="Garamond"/>
        </w:rPr>
        <w:t xml:space="preserve">trattasse di autismo), ma quanti segreti si celano dietro una Corte… e questa è la storia di un uomo vissuto nell’oscurità. Il suo nome è </w:t>
      </w:r>
      <w:r w:rsidRPr="00826FD8">
        <w:rPr>
          <w:rFonts w:ascii="Garamond" w:hAnsi="Garamond"/>
          <w:b/>
          <w:bCs/>
        </w:rPr>
        <w:t>Quasimodo</w:t>
      </w:r>
      <w:r w:rsidRPr="00945B81">
        <w:rPr>
          <w:rFonts w:ascii="Garamond" w:hAnsi="Garamond"/>
        </w:rPr>
        <w:t xml:space="preserve">, fratello di Ferdinando nato pochi anni prima storpio e malformato. Un “incidente” rapidamente </w:t>
      </w:r>
      <w:r w:rsidR="00826FD8">
        <w:rPr>
          <w:rFonts w:ascii="Garamond" w:hAnsi="Garamond"/>
        </w:rPr>
        <w:t>nascosto</w:t>
      </w:r>
      <w:r w:rsidRPr="00945B81">
        <w:rPr>
          <w:rFonts w:ascii="Garamond" w:hAnsi="Garamond"/>
        </w:rPr>
        <w:t xml:space="preserve"> facendo credere che il bambino </w:t>
      </w:r>
      <w:r w:rsidR="00826FD8">
        <w:rPr>
          <w:rFonts w:ascii="Garamond" w:hAnsi="Garamond"/>
        </w:rPr>
        <w:t>sia</w:t>
      </w:r>
      <w:r w:rsidRPr="00945B81">
        <w:rPr>
          <w:rFonts w:ascii="Garamond" w:hAnsi="Garamond"/>
        </w:rPr>
        <w:t xml:space="preserve"> nato morto, invece verrà </w:t>
      </w:r>
      <w:r w:rsidR="00826FD8">
        <w:rPr>
          <w:rFonts w:ascii="Garamond" w:hAnsi="Garamond"/>
        </w:rPr>
        <w:t xml:space="preserve">segregato </w:t>
      </w:r>
      <w:r w:rsidRPr="00945B81">
        <w:rPr>
          <w:rFonts w:ascii="Garamond" w:hAnsi="Garamond"/>
        </w:rPr>
        <w:t xml:space="preserve">a vita nel Duomo di Napoli e affidato, in cambio dell’investitura a Cardinale e di numerosi altri privilegi, alla custodia dello spietato e potente usuraio </w:t>
      </w:r>
      <w:r w:rsidRPr="00826FD8">
        <w:rPr>
          <w:rFonts w:ascii="Garamond" w:hAnsi="Garamond"/>
          <w:b/>
          <w:bCs/>
        </w:rPr>
        <w:t>Frollo</w:t>
      </w:r>
      <w:r w:rsidRPr="00945B81">
        <w:rPr>
          <w:rFonts w:ascii="Garamond" w:hAnsi="Garamond"/>
        </w:rPr>
        <w:t xml:space="preserve">. Passano gli anni. È il 19 settembre 1767, giorno di San Gennaro e la città si prepara a festeggiare il Santo Patrono. Depresso, </w:t>
      </w:r>
      <w:r w:rsidR="00826FD8">
        <w:rPr>
          <w:rFonts w:ascii="Garamond" w:hAnsi="Garamond"/>
        </w:rPr>
        <w:t xml:space="preserve">isolato dal mondo, </w:t>
      </w:r>
      <w:r w:rsidRPr="00945B81">
        <w:rPr>
          <w:rFonts w:ascii="Garamond" w:hAnsi="Garamond"/>
        </w:rPr>
        <w:t xml:space="preserve">logorato dalla solitudine Quasimodo cerca conforto presso i suoi unici “amici”, le esilaranti ed immaginifiche statue dei Santi </w:t>
      </w:r>
      <w:r w:rsidRPr="00826FD8">
        <w:rPr>
          <w:rFonts w:ascii="Garamond" w:hAnsi="Garamond"/>
          <w:i/>
          <w:iCs/>
        </w:rPr>
        <w:t>Gennaro</w:t>
      </w:r>
      <w:r w:rsidRPr="00945B81">
        <w:rPr>
          <w:rFonts w:ascii="Garamond" w:hAnsi="Garamond"/>
        </w:rPr>
        <w:t xml:space="preserve">, </w:t>
      </w:r>
      <w:r w:rsidRPr="00826FD8">
        <w:rPr>
          <w:rFonts w:ascii="Garamond" w:hAnsi="Garamond"/>
          <w:i/>
          <w:iCs/>
        </w:rPr>
        <w:t>Antonio</w:t>
      </w:r>
      <w:r w:rsidRPr="00945B81">
        <w:rPr>
          <w:rFonts w:ascii="Garamond" w:hAnsi="Garamond"/>
        </w:rPr>
        <w:t xml:space="preserve"> e </w:t>
      </w:r>
      <w:r w:rsidRPr="00826FD8">
        <w:rPr>
          <w:rFonts w:ascii="Garamond" w:hAnsi="Garamond"/>
          <w:i/>
          <w:iCs/>
        </w:rPr>
        <w:t>Lucia</w:t>
      </w:r>
      <w:r w:rsidRPr="00945B81">
        <w:rPr>
          <w:rFonts w:ascii="Garamond" w:hAnsi="Garamond"/>
        </w:rPr>
        <w:t xml:space="preserve"> che lo spronano a disobbedire </w:t>
      </w:r>
      <w:r w:rsidR="00826FD8">
        <w:rPr>
          <w:rFonts w:ascii="Garamond" w:hAnsi="Garamond"/>
        </w:rPr>
        <w:t xml:space="preserve">agli ordini </w:t>
      </w:r>
      <w:r w:rsidRPr="00945B81">
        <w:rPr>
          <w:rFonts w:ascii="Garamond" w:hAnsi="Garamond"/>
        </w:rPr>
        <w:t xml:space="preserve">e unirsi alla festa dove incontrerà </w:t>
      </w:r>
      <w:r w:rsidRPr="00826FD8">
        <w:rPr>
          <w:rFonts w:ascii="Garamond" w:hAnsi="Garamond"/>
          <w:b/>
          <w:bCs/>
        </w:rPr>
        <w:t>‘a Smeralda</w:t>
      </w:r>
      <w:r w:rsidRPr="00945B81">
        <w:rPr>
          <w:rFonts w:ascii="Garamond" w:hAnsi="Garamond"/>
        </w:rPr>
        <w:t xml:space="preserve">, giovane e bellissima </w:t>
      </w:r>
      <w:r w:rsidRPr="00826FD8">
        <w:rPr>
          <w:rFonts w:ascii="Garamond" w:hAnsi="Garamond"/>
          <w:i/>
          <w:iCs/>
        </w:rPr>
        <w:t>lazzara</w:t>
      </w:r>
      <w:r w:rsidRPr="00945B81">
        <w:rPr>
          <w:rFonts w:ascii="Garamond" w:hAnsi="Garamond"/>
        </w:rPr>
        <w:t xml:space="preserve">, contesa dal capo delle guardie </w:t>
      </w:r>
      <w:r w:rsidRPr="00826FD8">
        <w:rPr>
          <w:rFonts w:ascii="Garamond" w:hAnsi="Garamond"/>
          <w:b/>
          <w:bCs/>
        </w:rPr>
        <w:t>Febo</w:t>
      </w:r>
      <w:r w:rsidRPr="00945B81">
        <w:rPr>
          <w:rFonts w:ascii="Garamond" w:hAnsi="Garamond"/>
        </w:rPr>
        <w:t xml:space="preserve"> e dallo stesso </w:t>
      </w:r>
      <w:r w:rsidRPr="00826FD8">
        <w:rPr>
          <w:rFonts w:ascii="Garamond" w:hAnsi="Garamond"/>
          <w:i/>
          <w:iCs/>
        </w:rPr>
        <w:t>Frollo</w:t>
      </w:r>
      <w:r w:rsidRPr="00945B81">
        <w:rPr>
          <w:rFonts w:ascii="Garamond" w:hAnsi="Garamond"/>
        </w:rPr>
        <w:t xml:space="preserve">, ossessionato dalla ragazza al punto da metterne a repentaglio la vita. Riuscirà il nostro protagonista a salvare la bella popolana? Di certo le leggende a metà tra mito e realtà raccontano che, grazie all’onore conquistato dal mostro </w:t>
      </w:r>
      <w:r w:rsidRPr="00826FD8">
        <w:rPr>
          <w:rFonts w:ascii="Garamond" w:hAnsi="Garamond"/>
          <w:i/>
          <w:iCs/>
        </w:rPr>
        <w:t>“scugnato c’o pizzo”</w:t>
      </w:r>
      <w:r w:rsidRPr="00945B81">
        <w:rPr>
          <w:rFonts w:ascii="Garamond" w:hAnsi="Garamond"/>
        </w:rPr>
        <w:t xml:space="preserve"> – sdentato con la gobba – da quel giorno i figli di Napoli </w:t>
      </w:r>
      <w:r w:rsidRPr="008B7A8D">
        <w:rPr>
          <w:rFonts w:ascii="Garamond" w:hAnsi="Garamond"/>
        </w:rPr>
        <w:t xml:space="preserve">saranno orgogliosamente chiamati </w:t>
      </w:r>
      <w:r w:rsidRPr="008B7A8D">
        <w:rPr>
          <w:rFonts w:ascii="Garamond" w:hAnsi="Garamond"/>
          <w:b/>
          <w:bCs/>
        </w:rPr>
        <w:t>“Scugnizzi”</w:t>
      </w:r>
      <w:r w:rsidRPr="008B7A8D">
        <w:rPr>
          <w:rFonts w:ascii="Garamond" w:hAnsi="Garamond"/>
        </w:rPr>
        <w:t>.</w:t>
      </w:r>
    </w:p>
    <w:p w14:paraId="15184384" w14:textId="77777777" w:rsidR="003E37CD" w:rsidRPr="008B7A8D" w:rsidRDefault="003E37CD" w:rsidP="006208ED">
      <w:pPr>
        <w:pStyle w:val="Pidipagina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914F18D" w14:textId="77777777" w:rsidR="008B7A8D" w:rsidRPr="008B7A8D" w:rsidRDefault="003D619F" w:rsidP="006208ED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8B7A8D">
        <w:rPr>
          <w:rFonts w:ascii="Garamond" w:hAnsi="Garamond"/>
          <w:b/>
          <w:bCs/>
          <w:color w:val="000000" w:themeColor="text1"/>
          <w:sz w:val="24"/>
          <w:szCs w:val="24"/>
        </w:rPr>
        <w:t>Contatti</w:t>
      </w:r>
      <w:r w:rsidRPr="008B7A8D">
        <w:rPr>
          <w:rFonts w:ascii="Garamond" w:hAnsi="Garamond"/>
          <w:color w:val="000000" w:themeColor="text1"/>
          <w:sz w:val="24"/>
          <w:szCs w:val="24"/>
        </w:rPr>
        <w:t xml:space="preserve">: </w:t>
      </w:r>
      <w:hyperlink r:id="rId9" w:history="1">
        <w:r w:rsidRPr="008B7A8D">
          <w:rPr>
            <w:rStyle w:val="Collegamentoipertestuale"/>
            <w:rFonts w:ascii="Garamond" w:hAnsi="Garamond" w:cs="Lucida Grande"/>
            <w:color w:val="000000" w:themeColor="text1"/>
            <w:sz w:val="24"/>
            <w:szCs w:val="24"/>
            <w:u w:val="none"/>
          </w:rPr>
          <w:t>teatroserra@gmail.com</w:t>
        </w:r>
      </w:hyperlink>
      <w:r w:rsidRPr="008B7A8D">
        <w:rPr>
          <w:rFonts w:ascii="Garamond" w:hAnsi="Garamond" w:cs="Lucida Grande"/>
          <w:color w:val="000000" w:themeColor="text1"/>
          <w:sz w:val="24"/>
          <w:szCs w:val="24"/>
        </w:rPr>
        <w:t>, 347.8051793</w:t>
      </w:r>
      <w:r w:rsidR="00BA2A1B" w:rsidRPr="008B7A8D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p w14:paraId="0818DEB6" w14:textId="4C7FD8A2" w:rsidR="008B7A8D" w:rsidRPr="008B7A8D" w:rsidRDefault="008B7A8D" w:rsidP="006208ED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8B7A8D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Link</w:t>
      </w:r>
      <w:r w:rsidRPr="008B7A8D">
        <w:rPr>
          <w:rFonts w:ascii="Garamond" w:hAnsi="Garamond" w:cs="Lucida Grande"/>
          <w:color w:val="000000" w:themeColor="text1"/>
          <w:sz w:val="24"/>
          <w:szCs w:val="24"/>
        </w:rPr>
        <w:t xml:space="preserve">: </w:t>
      </w:r>
      <w:r w:rsidR="00B837C9" w:rsidRPr="00B837C9">
        <w:rPr>
          <w:rFonts w:ascii="Garamond" w:hAnsi="Garamond" w:cs="Lucida Grande"/>
          <w:color w:val="000000" w:themeColor="text1"/>
          <w:sz w:val="24"/>
          <w:szCs w:val="24"/>
        </w:rPr>
        <w:t>https://youtu.be/2JkPJ3UkeqM</w:t>
      </w:r>
      <w:r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p w14:paraId="1B9DBC4C" w14:textId="23838883" w:rsidR="00945B81" w:rsidRPr="008B7A8D" w:rsidRDefault="003D619F" w:rsidP="006208ED">
      <w:pPr>
        <w:pStyle w:val="Pidipagina"/>
        <w:jc w:val="both"/>
        <w:rPr>
          <w:rFonts w:ascii="Garamond" w:hAnsi="Garamond"/>
          <w:sz w:val="24"/>
          <w:szCs w:val="24"/>
        </w:rPr>
      </w:pPr>
      <w:r w:rsidRPr="008B7A8D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Comunicazione</w:t>
      </w:r>
      <w:r w:rsidRPr="008B7A8D">
        <w:rPr>
          <w:rFonts w:ascii="Garamond" w:hAnsi="Garamond" w:cs="Lucida Grande"/>
          <w:color w:val="000000" w:themeColor="text1"/>
          <w:sz w:val="24"/>
          <w:szCs w:val="24"/>
        </w:rPr>
        <w:t xml:space="preserve">: </w:t>
      </w:r>
      <w:hyperlink r:id="rId10" w:history="1">
        <w:r w:rsidRPr="008B7A8D">
          <w:rPr>
            <w:rStyle w:val="Collegamentoipertestuale"/>
            <w:rFonts w:ascii="Garamond" w:hAnsi="Garamond" w:cs="Lucida Grande"/>
            <w:color w:val="000000" w:themeColor="text1"/>
            <w:sz w:val="24"/>
            <w:szCs w:val="24"/>
            <w:u w:val="none"/>
          </w:rPr>
          <w:t>simona.pasquale@gmail.com</w:t>
        </w:r>
      </w:hyperlink>
      <w:r w:rsidRPr="008B7A8D">
        <w:rPr>
          <w:rFonts w:ascii="Garamond" w:hAnsi="Garamond" w:cs="Lucida Grande"/>
          <w:color w:val="000000" w:themeColor="text1"/>
          <w:sz w:val="24"/>
          <w:szCs w:val="24"/>
        </w:rPr>
        <w:t>, 334.3224441</w:t>
      </w:r>
      <w:r w:rsidR="003E37CD" w:rsidRPr="008B7A8D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sectPr w:rsidR="00945B81" w:rsidRPr="008B7A8D" w:rsidSect="001E2285">
      <w:headerReference w:type="default" r:id="rId11"/>
      <w:footerReference w:type="default" r:id="rId12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2962" w14:textId="77777777" w:rsidR="003B16E5" w:rsidRDefault="003B16E5" w:rsidP="00521C39">
      <w:pPr>
        <w:spacing w:after="0" w:line="240" w:lineRule="auto"/>
      </w:pPr>
      <w:r>
        <w:separator/>
      </w:r>
    </w:p>
  </w:endnote>
  <w:endnote w:type="continuationSeparator" w:id="0">
    <w:p w14:paraId="018112EB" w14:textId="77777777" w:rsidR="003B16E5" w:rsidRDefault="003B16E5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83C4" w14:textId="77777777" w:rsidR="003B16E5" w:rsidRDefault="003B16E5" w:rsidP="00521C39">
      <w:pPr>
        <w:spacing w:after="0" w:line="240" w:lineRule="auto"/>
      </w:pPr>
      <w:r>
        <w:separator/>
      </w:r>
    </w:p>
  </w:footnote>
  <w:footnote w:type="continuationSeparator" w:id="0">
    <w:p w14:paraId="58930159" w14:textId="77777777" w:rsidR="003B16E5" w:rsidRDefault="003B16E5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0013B"/>
    <w:rsid w:val="00016792"/>
    <w:rsid w:val="00016CB4"/>
    <w:rsid w:val="000365EF"/>
    <w:rsid w:val="00062A5D"/>
    <w:rsid w:val="00092A99"/>
    <w:rsid w:val="00095AA1"/>
    <w:rsid w:val="000A3B07"/>
    <w:rsid w:val="001218DD"/>
    <w:rsid w:val="00132730"/>
    <w:rsid w:val="001605FC"/>
    <w:rsid w:val="00182380"/>
    <w:rsid w:val="001B55E8"/>
    <w:rsid w:val="001C76C0"/>
    <w:rsid w:val="001D1866"/>
    <w:rsid w:val="001D1CF8"/>
    <w:rsid w:val="001E2285"/>
    <w:rsid w:val="001F3AC1"/>
    <w:rsid w:val="001F68C4"/>
    <w:rsid w:val="00201933"/>
    <w:rsid w:val="002034D7"/>
    <w:rsid w:val="00236ECB"/>
    <w:rsid w:val="00252AAF"/>
    <w:rsid w:val="002835FE"/>
    <w:rsid w:val="0028548B"/>
    <w:rsid w:val="00286747"/>
    <w:rsid w:val="002879B1"/>
    <w:rsid w:val="0029439F"/>
    <w:rsid w:val="00295102"/>
    <w:rsid w:val="002973A3"/>
    <w:rsid w:val="002A0114"/>
    <w:rsid w:val="002B1523"/>
    <w:rsid w:val="002F2CF0"/>
    <w:rsid w:val="00301FB4"/>
    <w:rsid w:val="0032314D"/>
    <w:rsid w:val="00356823"/>
    <w:rsid w:val="00376B77"/>
    <w:rsid w:val="003B08DA"/>
    <w:rsid w:val="003B16E5"/>
    <w:rsid w:val="003D619F"/>
    <w:rsid w:val="003E37CD"/>
    <w:rsid w:val="003E3833"/>
    <w:rsid w:val="003E75B4"/>
    <w:rsid w:val="003F60F6"/>
    <w:rsid w:val="00402FD4"/>
    <w:rsid w:val="004265F0"/>
    <w:rsid w:val="00436D90"/>
    <w:rsid w:val="00450626"/>
    <w:rsid w:val="00460035"/>
    <w:rsid w:val="00477C41"/>
    <w:rsid w:val="004C5B0B"/>
    <w:rsid w:val="004C6598"/>
    <w:rsid w:val="004E254F"/>
    <w:rsid w:val="004F0871"/>
    <w:rsid w:val="004F1599"/>
    <w:rsid w:val="00502EDA"/>
    <w:rsid w:val="00515E3D"/>
    <w:rsid w:val="00521C39"/>
    <w:rsid w:val="005400B5"/>
    <w:rsid w:val="00543087"/>
    <w:rsid w:val="00547E2D"/>
    <w:rsid w:val="00553690"/>
    <w:rsid w:val="00591590"/>
    <w:rsid w:val="005A5B27"/>
    <w:rsid w:val="005F1169"/>
    <w:rsid w:val="00607D73"/>
    <w:rsid w:val="006148D1"/>
    <w:rsid w:val="006208ED"/>
    <w:rsid w:val="0062385B"/>
    <w:rsid w:val="0062521F"/>
    <w:rsid w:val="00632FA7"/>
    <w:rsid w:val="006867CD"/>
    <w:rsid w:val="006909F2"/>
    <w:rsid w:val="006C7DA8"/>
    <w:rsid w:val="006D07FA"/>
    <w:rsid w:val="006D4D66"/>
    <w:rsid w:val="006E0382"/>
    <w:rsid w:val="006F575C"/>
    <w:rsid w:val="007045B1"/>
    <w:rsid w:val="0071178F"/>
    <w:rsid w:val="007119A2"/>
    <w:rsid w:val="00742781"/>
    <w:rsid w:val="007739D5"/>
    <w:rsid w:val="00814D14"/>
    <w:rsid w:val="00826FD8"/>
    <w:rsid w:val="00846E44"/>
    <w:rsid w:val="0085191A"/>
    <w:rsid w:val="00852F94"/>
    <w:rsid w:val="008531D1"/>
    <w:rsid w:val="0085436A"/>
    <w:rsid w:val="0085578A"/>
    <w:rsid w:val="00856B81"/>
    <w:rsid w:val="00863416"/>
    <w:rsid w:val="00885FE6"/>
    <w:rsid w:val="008A46CF"/>
    <w:rsid w:val="008B7A8D"/>
    <w:rsid w:val="008C5EA3"/>
    <w:rsid w:val="008E26E9"/>
    <w:rsid w:val="00945B81"/>
    <w:rsid w:val="009468B0"/>
    <w:rsid w:val="009737CF"/>
    <w:rsid w:val="00982970"/>
    <w:rsid w:val="00993C11"/>
    <w:rsid w:val="009E2499"/>
    <w:rsid w:val="00A35C94"/>
    <w:rsid w:val="00A8470D"/>
    <w:rsid w:val="00AC3421"/>
    <w:rsid w:val="00AD4843"/>
    <w:rsid w:val="00B2636B"/>
    <w:rsid w:val="00B27868"/>
    <w:rsid w:val="00B301BF"/>
    <w:rsid w:val="00B66E62"/>
    <w:rsid w:val="00B67C7A"/>
    <w:rsid w:val="00B80F57"/>
    <w:rsid w:val="00B837C9"/>
    <w:rsid w:val="00BA2A1B"/>
    <w:rsid w:val="00BB54F5"/>
    <w:rsid w:val="00BC0599"/>
    <w:rsid w:val="00BC154F"/>
    <w:rsid w:val="00C4484F"/>
    <w:rsid w:val="00C53CA0"/>
    <w:rsid w:val="00C77F24"/>
    <w:rsid w:val="00C84711"/>
    <w:rsid w:val="00C8599D"/>
    <w:rsid w:val="00C97180"/>
    <w:rsid w:val="00CB06E6"/>
    <w:rsid w:val="00CB5683"/>
    <w:rsid w:val="00CC274A"/>
    <w:rsid w:val="00CE282B"/>
    <w:rsid w:val="00CF04FC"/>
    <w:rsid w:val="00D04A69"/>
    <w:rsid w:val="00D358A8"/>
    <w:rsid w:val="00D4567E"/>
    <w:rsid w:val="00D51154"/>
    <w:rsid w:val="00D71181"/>
    <w:rsid w:val="00D76688"/>
    <w:rsid w:val="00DD20F3"/>
    <w:rsid w:val="00E00464"/>
    <w:rsid w:val="00E153F2"/>
    <w:rsid w:val="00E16FAD"/>
    <w:rsid w:val="00E26712"/>
    <w:rsid w:val="00E35039"/>
    <w:rsid w:val="00E448C6"/>
    <w:rsid w:val="00E53C45"/>
    <w:rsid w:val="00E55B56"/>
    <w:rsid w:val="00ED2F1E"/>
    <w:rsid w:val="00ED698D"/>
    <w:rsid w:val="00ED7BC4"/>
    <w:rsid w:val="00F07782"/>
    <w:rsid w:val="00F91213"/>
    <w:rsid w:val="00F93CF0"/>
    <w:rsid w:val="00F96767"/>
    <w:rsid w:val="00FB0424"/>
    <w:rsid w:val="00FC0533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19F"/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Nessunaspaziatura">
    <w:name w:val="No Spacing"/>
    <w:uiPriority w:val="1"/>
    <w:qFormat/>
    <w:rsid w:val="00D76688"/>
    <w:pPr>
      <w:spacing w:after="0" w:line="240" w:lineRule="auto"/>
    </w:pPr>
    <w:rPr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serr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mona.pasqua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atroserr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131</cp:revision>
  <dcterms:created xsi:type="dcterms:W3CDTF">2025-08-26T10:41:00Z</dcterms:created>
  <dcterms:modified xsi:type="dcterms:W3CDTF">2026-03-08T22:07:00Z</dcterms:modified>
</cp:coreProperties>
</file>