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9B1B4" w14:textId="77777777" w:rsidR="00F66021" w:rsidRPr="005C24D5" w:rsidRDefault="00F66021" w:rsidP="00F66021">
      <w:pPr>
        <w:jc w:val="center"/>
        <w:rPr>
          <w:rFonts w:ascii="Arial" w:hAnsi="Arial" w:cs="Arial"/>
          <w:b/>
        </w:rPr>
      </w:pPr>
    </w:p>
    <w:p w14:paraId="7660B11A" w14:textId="77777777" w:rsidR="00607A57" w:rsidRPr="00E765FA" w:rsidRDefault="00F66021" w:rsidP="00F52D7A">
      <w:pPr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E765FA">
        <w:rPr>
          <w:rFonts w:ascii="Arial" w:hAnsi="Arial" w:cs="Arial"/>
          <w:b/>
          <w:sz w:val="32"/>
          <w:szCs w:val="32"/>
        </w:rPr>
        <w:t xml:space="preserve">Senigallia Città della Fotografia </w:t>
      </w:r>
    </w:p>
    <w:p w14:paraId="41F77A08" w14:textId="78A53EA1" w:rsidR="00F66021" w:rsidRPr="00E765FA" w:rsidRDefault="00F66021" w:rsidP="00F52D7A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E765FA">
        <w:rPr>
          <w:rFonts w:ascii="Arial" w:hAnsi="Arial" w:cs="Arial"/>
          <w:b/>
          <w:sz w:val="28"/>
          <w:szCs w:val="28"/>
        </w:rPr>
        <w:t>presenta</w:t>
      </w:r>
    </w:p>
    <w:p w14:paraId="0DE21ABD" w14:textId="1ACF0013" w:rsidR="00F66021" w:rsidRDefault="00847FBE" w:rsidP="00F66021">
      <w:pPr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 xml:space="preserve">Mise en </w:t>
      </w:r>
      <w:proofErr w:type="spellStart"/>
      <w:r>
        <w:rPr>
          <w:rFonts w:ascii="Arial" w:hAnsi="Arial" w:cs="Arial"/>
          <w:b/>
          <w:sz w:val="40"/>
        </w:rPr>
        <w:t>Scène</w:t>
      </w:r>
      <w:proofErr w:type="spellEnd"/>
    </w:p>
    <w:p w14:paraId="1E5533CF" w14:textId="22B0D0A4" w:rsidR="00847FBE" w:rsidRDefault="00847FBE" w:rsidP="00F66021">
      <w:pPr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Immagini e libri dalla collezione Donata Pizzi</w:t>
      </w:r>
    </w:p>
    <w:p w14:paraId="006D95EB" w14:textId="77777777" w:rsidR="001B177C" w:rsidRPr="00E765FA" w:rsidRDefault="001B177C" w:rsidP="00F66021">
      <w:pPr>
        <w:jc w:val="center"/>
        <w:rPr>
          <w:rFonts w:ascii="Arial" w:hAnsi="Arial" w:cs="Arial"/>
          <w:b/>
          <w:sz w:val="40"/>
        </w:rPr>
      </w:pPr>
    </w:p>
    <w:p w14:paraId="4383AC48" w14:textId="77777777" w:rsidR="001B177C" w:rsidRPr="00E765FA" w:rsidRDefault="001B177C" w:rsidP="001B177C">
      <w:pPr>
        <w:jc w:val="center"/>
        <w:rPr>
          <w:rFonts w:ascii="Arial" w:hAnsi="Arial" w:cs="Arial"/>
          <w:b/>
        </w:rPr>
      </w:pPr>
      <w:r w:rsidRPr="00E765FA">
        <w:rPr>
          <w:rFonts w:ascii="Arial" w:hAnsi="Arial" w:cs="Arial"/>
          <w:b/>
        </w:rPr>
        <w:t xml:space="preserve">a cura di </w:t>
      </w:r>
      <w:r>
        <w:rPr>
          <w:rFonts w:ascii="Arial" w:hAnsi="Arial" w:cs="Arial"/>
          <w:b/>
        </w:rPr>
        <w:t>Luca Panaro</w:t>
      </w:r>
    </w:p>
    <w:p w14:paraId="7A8377D8" w14:textId="77777777" w:rsidR="00847FBE" w:rsidRDefault="00847FBE" w:rsidP="00F66021">
      <w:pPr>
        <w:jc w:val="center"/>
        <w:rPr>
          <w:rFonts w:ascii="Arial" w:hAnsi="Arial" w:cs="Arial"/>
          <w:b/>
          <w:sz w:val="32"/>
        </w:rPr>
      </w:pPr>
    </w:p>
    <w:p w14:paraId="3ED476CD" w14:textId="77777777" w:rsidR="00847FBE" w:rsidRDefault="00847FBE" w:rsidP="00F66021">
      <w:pPr>
        <w:jc w:val="center"/>
        <w:rPr>
          <w:rFonts w:ascii="Arial" w:hAnsi="Arial" w:cs="Arial"/>
          <w:b/>
          <w:sz w:val="32"/>
        </w:rPr>
      </w:pPr>
    </w:p>
    <w:p w14:paraId="39522C57" w14:textId="2FF6D701" w:rsidR="00F66021" w:rsidRDefault="00847FBE" w:rsidP="00F6602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4509A9" w:rsidRPr="00E765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maggio</w:t>
      </w:r>
      <w:r w:rsidR="004509A9" w:rsidRPr="00E765FA">
        <w:rPr>
          <w:rFonts w:ascii="Arial" w:hAnsi="Arial" w:cs="Arial"/>
          <w:b/>
        </w:rPr>
        <w:t xml:space="preserve"> </w:t>
      </w:r>
      <w:r w:rsidR="00F66021" w:rsidRPr="00E765FA">
        <w:rPr>
          <w:rFonts w:ascii="Arial" w:hAnsi="Arial" w:cs="Arial"/>
          <w:b/>
        </w:rPr>
        <w:t xml:space="preserve">– </w:t>
      </w:r>
      <w:r w:rsidR="00CB0338" w:rsidRPr="00E765FA">
        <w:rPr>
          <w:rFonts w:ascii="Arial" w:hAnsi="Arial" w:cs="Arial"/>
          <w:b/>
        </w:rPr>
        <w:t>2</w:t>
      </w:r>
      <w:r w:rsidR="003F67B8" w:rsidRPr="00E765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novembre</w:t>
      </w:r>
      <w:r w:rsidR="004509A9" w:rsidRPr="00E765FA">
        <w:rPr>
          <w:rFonts w:ascii="Arial" w:hAnsi="Arial" w:cs="Arial"/>
          <w:b/>
        </w:rPr>
        <w:t xml:space="preserve"> 202</w:t>
      </w:r>
      <w:r>
        <w:rPr>
          <w:rFonts w:ascii="Arial" w:hAnsi="Arial" w:cs="Arial"/>
          <w:b/>
        </w:rPr>
        <w:t>5</w:t>
      </w:r>
    </w:p>
    <w:p w14:paraId="50F86B86" w14:textId="77777777" w:rsidR="0008322D" w:rsidRDefault="0008322D" w:rsidP="00F66021">
      <w:pPr>
        <w:jc w:val="center"/>
        <w:rPr>
          <w:rFonts w:ascii="Arial" w:hAnsi="Arial" w:cs="Arial"/>
          <w:b/>
        </w:rPr>
      </w:pPr>
    </w:p>
    <w:p w14:paraId="275F6589" w14:textId="70623B91" w:rsidR="0008322D" w:rsidRPr="001B177C" w:rsidRDefault="0008322D" w:rsidP="00F66021">
      <w:pPr>
        <w:jc w:val="center"/>
        <w:rPr>
          <w:rFonts w:ascii="Arial" w:hAnsi="Arial" w:cs="Arial"/>
          <w:b/>
          <w:u w:val="single"/>
        </w:rPr>
      </w:pPr>
      <w:r w:rsidRPr="001B177C">
        <w:rPr>
          <w:rFonts w:ascii="Arial" w:hAnsi="Arial" w:cs="Arial"/>
          <w:b/>
          <w:u w:val="single"/>
        </w:rPr>
        <w:t xml:space="preserve">INAUGURAZIONE </w:t>
      </w:r>
      <w:r w:rsidR="00847FBE" w:rsidRPr="001B177C">
        <w:rPr>
          <w:rFonts w:ascii="Arial" w:hAnsi="Arial" w:cs="Arial"/>
          <w:b/>
          <w:u w:val="single"/>
        </w:rPr>
        <w:t>17</w:t>
      </w:r>
      <w:r w:rsidRPr="001B177C">
        <w:rPr>
          <w:rFonts w:ascii="Arial" w:hAnsi="Arial" w:cs="Arial"/>
          <w:b/>
          <w:u w:val="single"/>
        </w:rPr>
        <w:t xml:space="preserve"> </w:t>
      </w:r>
      <w:r w:rsidR="00847FBE" w:rsidRPr="001B177C">
        <w:rPr>
          <w:rFonts w:ascii="Arial" w:hAnsi="Arial" w:cs="Arial"/>
          <w:b/>
          <w:u w:val="single"/>
        </w:rPr>
        <w:t>maggio</w:t>
      </w:r>
      <w:r w:rsidRPr="001B177C">
        <w:rPr>
          <w:rFonts w:ascii="Arial" w:hAnsi="Arial" w:cs="Arial"/>
          <w:b/>
          <w:u w:val="single"/>
        </w:rPr>
        <w:t xml:space="preserve"> ore </w:t>
      </w:r>
      <w:r w:rsidR="00847FBE" w:rsidRPr="001B177C">
        <w:rPr>
          <w:rFonts w:ascii="Arial" w:hAnsi="Arial" w:cs="Arial"/>
          <w:b/>
          <w:u w:val="single"/>
        </w:rPr>
        <w:t>21</w:t>
      </w:r>
    </w:p>
    <w:p w14:paraId="207BDABA" w14:textId="77777777" w:rsidR="00F66021" w:rsidRPr="00E765FA" w:rsidRDefault="00F66021" w:rsidP="00F66021">
      <w:pPr>
        <w:jc w:val="center"/>
        <w:rPr>
          <w:rFonts w:ascii="Arial" w:hAnsi="Arial" w:cs="Arial"/>
          <w:b/>
          <w:highlight w:val="yellow"/>
        </w:rPr>
      </w:pPr>
    </w:p>
    <w:p w14:paraId="4A82D23C" w14:textId="2AD395B0" w:rsidR="00F66021" w:rsidRPr="00E765FA" w:rsidRDefault="0095728A" w:rsidP="00F66021">
      <w:pPr>
        <w:jc w:val="center"/>
        <w:rPr>
          <w:rFonts w:ascii="Arial" w:hAnsi="Arial" w:cs="Arial"/>
          <w:b/>
        </w:rPr>
      </w:pPr>
      <w:r w:rsidRPr="00E765FA">
        <w:rPr>
          <w:rFonts w:ascii="Arial" w:hAnsi="Arial" w:cs="Arial"/>
          <w:b/>
        </w:rPr>
        <w:t>Palazzo del Duca</w:t>
      </w:r>
      <w:r w:rsidR="00F66021" w:rsidRPr="00E765FA">
        <w:rPr>
          <w:rFonts w:ascii="Arial" w:hAnsi="Arial" w:cs="Arial"/>
          <w:b/>
        </w:rPr>
        <w:t>, Senigallia</w:t>
      </w:r>
    </w:p>
    <w:p w14:paraId="67BE59F2" w14:textId="77777777" w:rsidR="00CB0338" w:rsidRPr="00E765FA" w:rsidRDefault="00CB0338" w:rsidP="00F66021">
      <w:pPr>
        <w:jc w:val="center"/>
        <w:rPr>
          <w:rFonts w:ascii="Arial" w:hAnsi="Arial" w:cs="Arial"/>
          <w:b/>
        </w:rPr>
      </w:pPr>
    </w:p>
    <w:p w14:paraId="2EC20AE0" w14:textId="4757D688" w:rsidR="00CB0338" w:rsidRPr="00E765FA" w:rsidRDefault="00642F7B" w:rsidP="00F66021">
      <w:pPr>
        <w:jc w:val="center"/>
        <w:rPr>
          <w:rFonts w:ascii="Arial" w:hAnsi="Arial" w:cs="Arial"/>
          <w:b/>
        </w:rPr>
      </w:pPr>
      <w:r w:rsidRPr="00E765FA">
        <w:rPr>
          <w:rFonts w:ascii="Arial" w:hAnsi="Arial" w:cs="Arial"/>
          <w:b/>
        </w:rPr>
        <w:t>a</w:t>
      </w:r>
      <w:r w:rsidR="00CB0338" w:rsidRPr="00E765FA">
        <w:rPr>
          <w:rFonts w:ascii="Arial" w:hAnsi="Arial" w:cs="Arial"/>
          <w:b/>
        </w:rPr>
        <w:t xml:space="preserve"> cura di </w:t>
      </w:r>
      <w:r w:rsidR="00847FBE">
        <w:rPr>
          <w:rFonts w:ascii="Arial" w:hAnsi="Arial" w:cs="Arial"/>
          <w:b/>
        </w:rPr>
        <w:t>Luca Panaro</w:t>
      </w:r>
    </w:p>
    <w:p w14:paraId="4710635C" w14:textId="77777777" w:rsidR="00914566" w:rsidRPr="00E765FA" w:rsidRDefault="00914566" w:rsidP="00F66021">
      <w:pPr>
        <w:jc w:val="center"/>
        <w:rPr>
          <w:rFonts w:ascii="Arial" w:hAnsi="Arial" w:cs="Arial"/>
          <w:b/>
        </w:rPr>
      </w:pPr>
    </w:p>
    <w:p w14:paraId="7257EC0D" w14:textId="77777777" w:rsidR="00F66021" w:rsidRPr="00E765FA" w:rsidRDefault="00F66021" w:rsidP="00F66021">
      <w:pPr>
        <w:jc w:val="center"/>
        <w:rPr>
          <w:rFonts w:ascii="Arial" w:hAnsi="Arial" w:cs="Arial"/>
          <w:b/>
        </w:rPr>
      </w:pPr>
    </w:p>
    <w:p w14:paraId="21AB7436" w14:textId="21011A6B" w:rsidR="004D3A63" w:rsidRDefault="00AA1AA3" w:rsidP="00F2502E">
      <w:pPr>
        <w:spacing w:after="120"/>
        <w:jc w:val="both"/>
        <w:rPr>
          <w:rFonts w:ascii="Arial" w:hAnsi="Arial" w:cs="Arial"/>
          <w:bCs/>
        </w:rPr>
      </w:pPr>
      <w:r w:rsidRPr="00E765FA">
        <w:rPr>
          <w:rFonts w:ascii="Arial" w:hAnsi="Arial" w:cs="Arial"/>
          <w:bCs/>
          <w:i/>
        </w:rPr>
        <w:t xml:space="preserve">Senigallia </w:t>
      </w:r>
      <w:r w:rsidR="00C9703E" w:rsidRPr="00E765FA">
        <w:rPr>
          <w:rFonts w:ascii="Arial" w:hAnsi="Arial" w:cs="Arial"/>
          <w:bCs/>
          <w:i/>
        </w:rPr>
        <w:t>Città della Fotografia</w:t>
      </w:r>
      <w:r w:rsidR="00C9703E" w:rsidRPr="00E765FA">
        <w:rPr>
          <w:rFonts w:ascii="Arial" w:hAnsi="Arial" w:cs="Arial"/>
          <w:bCs/>
        </w:rPr>
        <w:t xml:space="preserve"> </w:t>
      </w:r>
      <w:r w:rsidRPr="00E765FA">
        <w:rPr>
          <w:rFonts w:ascii="Arial" w:hAnsi="Arial" w:cs="Arial"/>
          <w:bCs/>
        </w:rPr>
        <w:t xml:space="preserve">continua il suo impegno nella </w:t>
      </w:r>
      <w:r w:rsidR="00C9703E" w:rsidRPr="00E765FA">
        <w:rPr>
          <w:rFonts w:ascii="Arial" w:hAnsi="Arial" w:cs="Arial"/>
          <w:bCs/>
        </w:rPr>
        <w:t>promozione</w:t>
      </w:r>
      <w:r w:rsidRPr="00E765FA">
        <w:rPr>
          <w:rFonts w:ascii="Arial" w:hAnsi="Arial" w:cs="Arial"/>
          <w:bCs/>
        </w:rPr>
        <w:t xml:space="preserve"> e </w:t>
      </w:r>
      <w:r w:rsidR="00C9703E" w:rsidRPr="00E765FA">
        <w:rPr>
          <w:rFonts w:ascii="Arial" w:hAnsi="Arial" w:cs="Arial"/>
          <w:bCs/>
        </w:rPr>
        <w:t xml:space="preserve">valorizzazione </w:t>
      </w:r>
      <w:r w:rsidR="004D3A63">
        <w:rPr>
          <w:rFonts w:ascii="Arial" w:hAnsi="Arial" w:cs="Arial"/>
          <w:bCs/>
        </w:rPr>
        <w:t>della grande fotografia internazionale</w:t>
      </w:r>
      <w:r w:rsidR="00C16CE5" w:rsidRPr="00E765FA">
        <w:rPr>
          <w:rFonts w:ascii="Arial" w:hAnsi="Arial" w:cs="Arial"/>
          <w:bCs/>
        </w:rPr>
        <w:t>,</w:t>
      </w:r>
      <w:r w:rsidR="00C9703E" w:rsidRPr="00E765FA">
        <w:rPr>
          <w:rFonts w:ascii="Arial" w:hAnsi="Arial" w:cs="Arial"/>
          <w:bCs/>
        </w:rPr>
        <w:t xml:space="preserve"> dedicando</w:t>
      </w:r>
      <w:r w:rsidR="001B177C">
        <w:rPr>
          <w:rFonts w:ascii="Arial" w:hAnsi="Arial" w:cs="Arial"/>
          <w:bCs/>
        </w:rPr>
        <w:t xml:space="preserve"> una nuova mostra ad una delle più importanti e significative collezioni italian</w:t>
      </w:r>
      <w:r w:rsidR="004D3A63">
        <w:rPr>
          <w:rFonts w:ascii="Arial" w:hAnsi="Arial" w:cs="Arial"/>
          <w:bCs/>
        </w:rPr>
        <w:t>e</w:t>
      </w:r>
      <w:r w:rsidR="001B177C">
        <w:rPr>
          <w:rFonts w:ascii="Arial" w:hAnsi="Arial" w:cs="Arial"/>
          <w:bCs/>
        </w:rPr>
        <w:t xml:space="preserve">. </w:t>
      </w:r>
    </w:p>
    <w:p w14:paraId="494720C2" w14:textId="1451D029" w:rsidR="00F2502E" w:rsidRDefault="001B177C" w:rsidP="00F2502E">
      <w:pPr>
        <w:spacing w:after="120"/>
        <w:jc w:val="both"/>
        <w:rPr>
          <w:rFonts w:ascii="Arial" w:hAnsi="Arial" w:cs="Arial"/>
          <w:bCs/>
        </w:rPr>
      </w:pPr>
      <w:r w:rsidRPr="001B177C">
        <w:rPr>
          <w:rFonts w:ascii="Arial" w:hAnsi="Arial" w:cs="Arial"/>
          <w:bCs/>
          <w:i/>
          <w:iCs/>
        </w:rPr>
        <w:t xml:space="preserve">Mise en </w:t>
      </w:r>
      <w:proofErr w:type="spellStart"/>
      <w:r w:rsidRPr="001B177C">
        <w:rPr>
          <w:rFonts w:ascii="Arial" w:hAnsi="Arial" w:cs="Arial"/>
          <w:bCs/>
          <w:i/>
          <w:iCs/>
        </w:rPr>
        <w:t>Scène</w:t>
      </w:r>
      <w:proofErr w:type="spellEnd"/>
      <w:r w:rsidRPr="001B177C">
        <w:rPr>
          <w:rFonts w:ascii="Arial" w:hAnsi="Arial" w:cs="Arial"/>
          <w:bCs/>
          <w:i/>
          <w:iCs/>
        </w:rPr>
        <w:t>, immagini e libri dalla collezione Donata Pizzi</w:t>
      </w:r>
      <w:r w:rsidR="00F2502E">
        <w:rPr>
          <w:rFonts w:ascii="Arial" w:hAnsi="Arial" w:cs="Arial"/>
          <w:bCs/>
        </w:rPr>
        <w:t xml:space="preserve"> </w:t>
      </w:r>
      <w:r w:rsidR="00F2502E" w:rsidRPr="004D3A63">
        <w:rPr>
          <w:rFonts w:ascii="Arial" w:hAnsi="Arial" w:cs="Arial"/>
          <w:b/>
        </w:rPr>
        <w:t>si caratterizza per un’accurata selezione di pubblicazioni d’artista e relative immagini fotografiche</w:t>
      </w:r>
      <w:r w:rsidR="00F2502E" w:rsidRPr="00F2502E">
        <w:rPr>
          <w:rFonts w:ascii="Arial" w:hAnsi="Arial" w:cs="Arial"/>
          <w:bCs/>
        </w:rPr>
        <w:t>, un’occasione per indagare l’importanza dell’opera d’arte</w:t>
      </w:r>
      <w:r w:rsidR="00F2502E">
        <w:rPr>
          <w:rFonts w:ascii="Arial" w:hAnsi="Arial" w:cs="Arial"/>
          <w:bCs/>
        </w:rPr>
        <w:t xml:space="preserve"> </w:t>
      </w:r>
      <w:r w:rsidR="00F2502E" w:rsidRPr="00F2502E">
        <w:rPr>
          <w:rFonts w:ascii="Arial" w:hAnsi="Arial" w:cs="Arial"/>
          <w:bCs/>
        </w:rPr>
        <w:t>in forma di libro nelle sue più svariate declinazioni.</w:t>
      </w:r>
      <w:r w:rsidR="00F2502E">
        <w:rPr>
          <w:rFonts w:ascii="Arial" w:hAnsi="Arial" w:cs="Arial"/>
          <w:bCs/>
        </w:rPr>
        <w:t xml:space="preserve"> </w:t>
      </w:r>
    </w:p>
    <w:p w14:paraId="4A386BB2" w14:textId="058FD426" w:rsidR="00F2502E" w:rsidRPr="00F2502E" w:rsidRDefault="00F2502E" w:rsidP="00F2502E">
      <w:pPr>
        <w:spacing w:after="120"/>
        <w:jc w:val="both"/>
        <w:rPr>
          <w:rFonts w:ascii="Arial" w:hAnsi="Arial" w:cs="Arial"/>
          <w:bCs/>
        </w:rPr>
      </w:pPr>
      <w:r w:rsidRPr="00F2502E">
        <w:rPr>
          <w:rFonts w:ascii="Arial" w:hAnsi="Arial" w:cs="Arial"/>
          <w:bCs/>
        </w:rPr>
        <w:t>Attraverso i libri in mostra sarà possibile indagare l’evoluzione del linguaggio fotografico, dalle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>pionieristiche immagini di Lisetta Carmi, alle opere sperimentali di Marina Ballo Charmet e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 xml:space="preserve">Alessandra </w:t>
      </w:r>
      <w:proofErr w:type="spellStart"/>
      <w:r w:rsidRPr="00F2502E">
        <w:rPr>
          <w:rFonts w:ascii="Arial" w:hAnsi="Arial" w:cs="Arial"/>
          <w:bCs/>
        </w:rPr>
        <w:t>Spranzi</w:t>
      </w:r>
      <w:proofErr w:type="spellEnd"/>
      <w:r w:rsidRPr="00F2502E">
        <w:rPr>
          <w:rFonts w:ascii="Arial" w:hAnsi="Arial" w:cs="Arial"/>
          <w:bCs/>
        </w:rPr>
        <w:t xml:space="preserve">, fino ai più recenti esercizi linguistici di Claudia </w:t>
      </w:r>
      <w:proofErr w:type="spellStart"/>
      <w:r w:rsidRPr="00F2502E">
        <w:rPr>
          <w:rFonts w:ascii="Arial" w:hAnsi="Arial" w:cs="Arial"/>
          <w:bCs/>
        </w:rPr>
        <w:t>Petraroli</w:t>
      </w:r>
      <w:proofErr w:type="spellEnd"/>
      <w:r w:rsidRPr="00F2502E">
        <w:rPr>
          <w:rFonts w:ascii="Arial" w:hAnsi="Arial" w:cs="Arial"/>
          <w:bCs/>
        </w:rPr>
        <w:t>, Sara Rossi e altre</w:t>
      </w:r>
      <w:r>
        <w:rPr>
          <w:rFonts w:ascii="Arial" w:hAnsi="Arial" w:cs="Arial"/>
          <w:bCs/>
        </w:rPr>
        <w:t xml:space="preserve"> significative autrici del panorama internazionale</w:t>
      </w:r>
      <w:r w:rsidRPr="00F2502E">
        <w:rPr>
          <w:rFonts w:ascii="Arial" w:hAnsi="Arial" w:cs="Arial"/>
          <w:bCs/>
        </w:rPr>
        <w:t xml:space="preserve">. </w:t>
      </w:r>
      <w:r w:rsidRPr="004D3A63">
        <w:rPr>
          <w:rFonts w:ascii="Arial" w:hAnsi="Arial" w:cs="Arial"/>
          <w:b/>
        </w:rPr>
        <w:t>A partire dagli anni Sessanta la fotografia è stata capace di riflettere sui principali cambiamenti socio-politici, e le opere in collezione li documentano e analizzano da un</w:t>
      </w:r>
      <w:r w:rsidR="004D3A63" w:rsidRPr="004D3A63">
        <w:rPr>
          <w:rFonts w:ascii="Arial" w:hAnsi="Arial" w:cs="Arial"/>
          <w:b/>
        </w:rPr>
        <w:t xml:space="preserve"> </w:t>
      </w:r>
      <w:r w:rsidRPr="004D3A63">
        <w:rPr>
          <w:rFonts w:ascii="Arial" w:hAnsi="Arial" w:cs="Arial"/>
          <w:b/>
        </w:rPr>
        <w:t>osservatorio speciale, tutto al femminile: il corpo e le sue trasformazioni, l’esperienza quotidiana e la vita familiare, il rapporto tra memoria privata e collettiva, il dialogo tra fotografia e altri linguaggi.</w:t>
      </w:r>
      <w:r w:rsidRPr="00F2502E">
        <w:rPr>
          <w:rFonts w:ascii="Arial" w:hAnsi="Arial" w:cs="Arial"/>
          <w:bCs/>
        </w:rPr>
        <w:t xml:space="preserve"> Proprio su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>quest’ultimo punto si basa il cuore della mostra che parte dai libri per “esploderli” nello spazio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>espositivo.</w:t>
      </w:r>
    </w:p>
    <w:p w14:paraId="27CD1805" w14:textId="38670D3F" w:rsidR="00AA1AA3" w:rsidRDefault="00F2502E" w:rsidP="00F2502E">
      <w:pPr>
        <w:spacing w:after="120"/>
        <w:jc w:val="both"/>
        <w:rPr>
          <w:rFonts w:ascii="Arial" w:hAnsi="Arial" w:cs="Arial"/>
          <w:bCs/>
        </w:rPr>
      </w:pPr>
      <w:r w:rsidRPr="00F2502E">
        <w:rPr>
          <w:rFonts w:ascii="Arial" w:hAnsi="Arial" w:cs="Arial"/>
          <w:bCs/>
        </w:rPr>
        <w:t>Il percorso espositivo consente un’analisi accurata delle mutazioni in ambito editoriale: dai libri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 xml:space="preserve">d’artista più sperimentali, ai cataloghi fotografici istituzionali, alle agili autoproduzioni di oggi. </w:t>
      </w:r>
      <w:r w:rsidRPr="004D3A63">
        <w:rPr>
          <w:rFonts w:ascii="Arial" w:hAnsi="Arial" w:cs="Arial"/>
          <w:b/>
        </w:rPr>
        <w:t>La trasversalità del linguaggio visivo, i rapporti sempre più stretti tra fotografia e arte contemporanea, portano le autrici a utilizzare il mezzo fotografico in relazione ad altre ricerche espressive; pertanto, la mostra rileva questa importante evoluzione della creatività al femminile.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>L’esposizione propone anche una piccola selezione di video d’artista in modo da fare apprezzare al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>pubblico come lo stile e la riflessione delle singole autrici esposte possa manifestarsi in più linguaggi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>contemporaneamente: il libro d’artista, la stampa fotografica, la ricerca video. A questi si aggiunge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>una selezione di video in cui i libri vengono manualmente sfogliati.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>La mostra è accompagnata da una pubblicazione bilingue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lastRenderedPageBreak/>
        <w:t>edita da Danilo Montanari Editore,</w:t>
      </w:r>
      <w:r w:rsidRPr="00F2502E">
        <w:rPr>
          <w:rFonts w:ascii="Arial" w:hAnsi="Arial" w:cs="Arial"/>
          <w:bCs/>
        </w:rPr>
        <w:t xml:space="preserve"> concepita come un’opera corale, dove le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>immagini delle autrici selezionate si incontrano per la prima volta e dialogano tra loro, avendo il libro</w:t>
      </w:r>
      <w:r>
        <w:rPr>
          <w:rFonts w:ascii="Arial" w:hAnsi="Arial" w:cs="Arial"/>
          <w:bCs/>
        </w:rPr>
        <w:t xml:space="preserve"> </w:t>
      </w:r>
      <w:r w:rsidRPr="00F2502E">
        <w:rPr>
          <w:rFonts w:ascii="Arial" w:hAnsi="Arial" w:cs="Arial"/>
          <w:bCs/>
        </w:rPr>
        <w:t>come elemento che le accomuna.</w:t>
      </w:r>
    </w:p>
    <w:p w14:paraId="1ACDFD31" w14:textId="77777777" w:rsidR="004D3A63" w:rsidRDefault="004D3A63" w:rsidP="00F2502E">
      <w:pPr>
        <w:spacing w:after="120"/>
        <w:jc w:val="both"/>
        <w:rPr>
          <w:rFonts w:ascii="Arial" w:hAnsi="Arial" w:cs="Arial"/>
          <w:bCs/>
        </w:rPr>
      </w:pPr>
    </w:p>
    <w:p w14:paraId="20EBF5BE" w14:textId="77777777" w:rsidR="007366E5" w:rsidRPr="004B7B15" w:rsidRDefault="007366E5" w:rsidP="007366E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4B7B15">
        <w:rPr>
          <w:rFonts w:ascii="Arial" w:hAnsi="Arial" w:cs="Arial"/>
          <w:b/>
          <w:bCs/>
          <w:sz w:val="22"/>
          <w:szCs w:val="22"/>
        </w:rPr>
        <w:t>Fotografe</w:t>
      </w:r>
    </w:p>
    <w:p w14:paraId="173F4062" w14:textId="3AD702D2" w:rsidR="007366E5" w:rsidRPr="004B7B15" w:rsidRDefault="007366E5" w:rsidP="007366E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B7B15">
        <w:rPr>
          <w:rFonts w:ascii="Arial" w:hAnsi="Arial" w:cs="Arial"/>
          <w:sz w:val="22"/>
          <w:szCs w:val="22"/>
        </w:rPr>
        <w:t>Eleonora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Agostini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Meris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Angioletti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Daniela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Ardiri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Marina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Ballo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Charmet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Mariella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Bettineschi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Fatma</w:t>
      </w:r>
      <w:r w:rsidRPr="004B7B15">
        <w:rPr>
          <w:rFonts w:ascii="Arial" w:hAnsi="Arial" w:cs="Arial"/>
          <w:sz w:val="22"/>
          <w:szCs w:val="22"/>
        </w:rPr>
        <w:tab/>
      </w:r>
      <w:proofErr w:type="spellStart"/>
      <w:r w:rsidRPr="004B7B15">
        <w:rPr>
          <w:rFonts w:ascii="Arial" w:hAnsi="Arial" w:cs="Arial"/>
          <w:sz w:val="22"/>
          <w:szCs w:val="22"/>
        </w:rPr>
        <w:t>Bučak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Giulia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Caira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Marcella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Campagnano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Marcella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Campagnano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Marcella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Campagnano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Silvia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Camporesi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Lisetta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Carmi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Monica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Carocci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Francesca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Catastini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Francesca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Catellani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Daniela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Comani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Marilisa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Cosello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Erminia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De Luca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Martina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Della Valle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Bruna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Esposito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Eva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Frapiccini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Elena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Franco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Bruna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Ginammi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Valentina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Loffredo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Giulia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Marchi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Allegra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Martin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Malena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Mazza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Sofia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Masini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Tomaso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Binga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B7B15">
        <w:rPr>
          <w:rFonts w:ascii="Arial" w:hAnsi="Arial" w:cs="Arial"/>
          <w:sz w:val="22"/>
          <w:szCs w:val="22"/>
        </w:rPr>
        <w:t>Ottonella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Mocellin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Brigitte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Niedermair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Claudia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Petraroli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Luisa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Rabbia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Giada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Ripa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Silvia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Rosi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Sara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Ross</w:t>
      </w:r>
      <w:r>
        <w:rPr>
          <w:rFonts w:ascii="Arial" w:hAnsi="Arial" w:cs="Arial"/>
          <w:sz w:val="22"/>
          <w:szCs w:val="22"/>
        </w:rPr>
        <w:t xml:space="preserve">i, </w:t>
      </w:r>
      <w:r w:rsidRPr="004B7B15">
        <w:rPr>
          <w:rFonts w:ascii="Arial" w:hAnsi="Arial" w:cs="Arial"/>
          <w:sz w:val="22"/>
          <w:szCs w:val="22"/>
        </w:rPr>
        <w:t>Marinella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Senatore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Alessandra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Spranzi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Sofia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Uslenghi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Alba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Zari</w:t>
      </w:r>
      <w:r>
        <w:rPr>
          <w:rFonts w:ascii="Arial" w:hAnsi="Arial" w:cs="Arial"/>
          <w:sz w:val="22"/>
          <w:szCs w:val="22"/>
        </w:rPr>
        <w:t>.</w:t>
      </w:r>
    </w:p>
    <w:p w14:paraId="1E89E1CD" w14:textId="77777777" w:rsidR="004D3A63" w:rsidRDefault="004D3A63" w:rsidP="00F2502E">
      <w:pPr>
        <w:spacing w:after="120"/>
        <w:jc w:val="both"/>
        <w:rPr>
          <w:rFonts w:ascii="Arial" w:hAnsi="Arial" w:cs="Arial"/>
          <w:bCs/>
        </w:rPr>
      </w:pPr>
    </w:p>
    <w:p w14:paraId="56B00F2B" w14:textId="08234CA7" w:rsidR="00847FBE" w:rsidRPr="004D3A63" w:rsidRDefault="004D3A63" w:rsidP="004D3A63">
      <w:pPr>
        <w:spacing w:after="120"/>
        <w:jc w:val="both"/>
        <w:rPr>
          <w:rFonts w:ascii="Arial" w:hAnsi="Arial" w:cs="Arial"/>
          <w:b/>
        </w:rPr>
      </w:pPr>
      <w:r w:rsidRPr="004D3A63">
        <w:rPr>
          <w:rFonts w:ascii="Arial" w:hAnsi="Arial" w:cs="Arial"/>
          <w:b/>
        </w:rPr>
        <w:t>La mostra è stata promossa dalla Regione Marche nell’ambito del progetto Senigallia Città della Fotografia e organizzata da</w:t>
      </w:r>
      <w:r w:rsidR="00CF57C4">
        <w:rPr>
          <w:rFonts w:ascii="Arial" w:hAnsi="Arial" w:cs="Arial"/>
          <w:b/>
        </w:rPr>
        <w:t>l</w:t>
      </w:r>
      <w:r w:rsidRPr="004D3A63">
        <w:rPr>
          <w:rFonts w:ascii="Arial" w:hAnsi="Arial" w:cs="Arial"/>
          <w:b/>
        </w:rPr>
        <w:t xml:space="preserve"> Comune di Senigallia in collaborazione con la Fondazione Cassa di Risparmio di Jesi e dell’Associazione Collezione Donata Pizzi.</w:t>
      </w:r>
    </w:p>
    <w:p w14:paraId="44F2A440" w14:textId="01F95EA2" w:rsidR="0095728A" w:rsidRPr="00E765FA" w:rsidRDefault="0095728A" w:rsidP="004E3923">
      <w:pPr>
        <w:spacing w:before="120" w:after="120" w:line="300" w:lineRule="auto"/>
        <w:jc w:val="both"/>
        <w:rPr>
          <w:rFonts w:ascii="Arial" w:hAnsi="Arial" w:cs="Arial"/>
        </w:rPr>
      </w:pPr>
      <w:r w:rsidRPr="00E765FA">
        <w:rPr>
          <w:rFonts w:ascii="Arial" w:hAnsi="Arial" w:cs="Arial"/>
        </w:rPr>
        <w:t>________________</w:t>
      </w:r>
    </w:p>
    <w:p w14:paraId="1FBC38CF" w14:textId="72F4125B" w:rsidR="0094592D" w:rsidRDefault="00847FBE" w:rsidP="004E3923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Mise en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Scène</w:t>
      </w:r>
      <w:proofErr w:type="spellEnd"/>
    </w:p>
    <w:p w14:paraId="445EA913" w14:textId="0DCEEE4F" w:rsidR="00847FBE" w:rsidRPr="00E765FA" w:rsidRDefault="00847FBE" w:rsidP="004E3923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Immagini e libri dalla Collezione Donata Pizzi</w:t>
      </w:r>
    </w:p>
    <w:p w14:paraId="7713DE56" w14:textId="2A526102" w:rsidR="0094592D" w:rsidRPr="00E765FA" w:rsidRDefault="00847FBE" w:rsidP="004E3923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17 maggio</w:t>
      </w:r>
      <w:r w:rsidR="0094592D" w:rsidRPr="00E765FA">
        <w:rPr>
          <w:rFonts w:ascii="Arial" w:hAnsi="Arial" w:cs="Arial"/>
          <w:bCs/>
          <w:sz w:val="22"/>
          <w:szCs w:val="22"/>
        </w:rPr>
        <w:t xml:space="preserve"> – </w:t>
      </w:r>
      <w:r w:rsidR="00CB0338" w:rsidRPr="00E765FA">
        <w:rPr>
          <w:rFonts w:ascii="Arial" w:hAnsi="Arial" w:cs="Arial"/>
          <w:bCs/>
          <w:sz w:val="22"/>
          <w:szCs w:val="22"/>
        </w:rPr>
        <w:t>2</w:t>
      </w:r>
      <w:r w:rsidR="0094592D" w:rsidRPr="00E765FA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novembre</w:t>
      </w:r>
      <w:r w:rsidR="0094592D" w:rsidRPr="00E765FA">
        <w:rPr>
          <w:rFonts w:ascii="Arial" w:hAnsi="Arial" w:cs="Arial"/>
          <w:bCs/>
          <w:sz w:val="22"/>
          <w:szCs w:val="22"/>
        </w:rPr>
        <w:t xml:space="preserve"> 202</w:t>
      </w:r>
      <w:r>
        <w:rPr>
          <w:rFonts w:ascii="Arial" w:hAnsi="Arial" w:cs="Arial"/>
          <w:bCs/>
          <w:sz w:val="22"/>
          <w:szCs w:val="22"/>
        </w:rPr>
        <w:t>5</w:t>
      </w:r>
    </w:p>
    <w:p w14:paraId="14E97AE7" w14:textId="322D5698" w:rsidR="0095728A" w:rsidRPr="00E765FA" w:rsidRDefault="0095728A" w:rsidP="004E3923">
      <w:pPr>
        <w:jc w:val="both"/>
        <w:rPr>
          <w:rFonts w:ascii="Arial" w:hAnsi="Arial" w:cs="Arial"/>
          <w:bCs/>
          <w:sz w:val="22"/>
          <w:szCs w:val="22"/>
        </w:rPr>
      </w:pPr>
      <w:r w:rsidRPr="00E765FA">
        <w:rPr>
          <w:rFonts w:ascii="Arial" w:hAnsi="Arial" w:cs="Arial"/>
          <w:bCs/>
          <w:sz w:val="22"/>
          <w:szCs w:val="22"/>
        </w:rPr>
        <w:t>Palazzo del Duca, Senigallia</w:t>
      </w:r>
    </w:p>
    <w:p w14:paraId="5C1CA651" w14:textId="0A72C33C" w:rsidR="0095728A" w:rsidRDefault="0095728A" w:rsidP="004E392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7A2B27A" w14:textId="55035B00" w:rsidR="0008322D" w:rsidRPr="00E765FA" w:rsidRDefault="0008322D" w:rsidP="004E3923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INAUGURAZIONE </w:t>
      </w:r>
      <w:r w:rsidR="00847FBE">
        <w:rPr>
          <w:rFonts w:ascii="Arial" w:hAnsi="Arial" w:cs="Arial"/>
          <w:b/>
          <w:bCs/>
          <w:sz w:val="22"/>
          <w:szCs w:val="22"/>
        </w:rPr>
        <w:t>17 maggio 2025 ore 21, S</w:t>
      </w:r>
      <w:r>
        <w:rPr>
          <w:rFonts w:ascii="Arial" w:hAnsi="Arial" w:cs="Arial"/>
          <w:b/>
          <w:bCs/>
          <w:sz w:val="22"/>
          <w:szCs w:val="22"/>
        </w:rPr>
        <w:t>ala conferenze di Palazz</w:t>
      </w:r>
      <w:r w:rsidR="009422A4">
        <w:rPr>
          <w:rFonts w:ascii="Arial" w:hAnsi="Arial" w:cs="Arial"/>
          <w:b/>
          <w:bCs/>
          <w:sz w:val="22"/>
          <w:szCs w:val="22"/>
        </w:rPr>
        <w:t>etto Baviera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6FB89396" w14:textId="77777777" w:rsidR="0094592D" w:rsidRPr="00E765FA" w:rsidRDefault="0094592D" w:rsidP="004E392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2254652" w14:textId="77777777" w:rsidR="0095728A" w:rsidRPr="00E765FA" w:rsidRDefault="0095728A" w:rsidP="004E392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765FA">
        <w:rPr>
          <w:rFonts w:ascii="Arial" w:hAnsi="Arial" w:cs="Arial"/>
          <w:b/>
          <w:bCs/>
          <w:sz w:val="22"/>
          <w:szCs w:val="22"/>
        </w:rPr>
        <w:t>Info e prenotazioni</w:t>
      </w:r>
    </w:p>
    <w:p w14:paraId="7B0789E8" w14:textId="77777777" w:rsidR="0095728A" w:rsidRPr="00E765FA" w:rsidRDefault="0095728A" w:rsidP="004E3923">
      <w:pPr>
        <w:jc w:val="both"/>
        <w:rPr>
          <w:rFonts w:ascii="Arial" w:hAnsi="Arial" w:cs="Arial"/>
          <w:sz w:val="22"/>
          <w:szCs w:val="22"/>
        </w:rPr>
      </w:pPr>
      <w:hyperlink r:id="rId6" w:history="1">
        <w:r w:rsidRPr="00E765FA">
          <w:rPr>
            <w:rStyle w:val="Collegamentoipertestuale"/>
            <w:rFonts w:ascii="Arial" w:hAnsi="Arial" w:cs="Arial"/>
            <w:sz w:val="22"/>
            <w:szCs w:val="22"/>
          </w:rPr>
          <w:t>www.comune.senigallia.an.it</w:t>
        </w:r>
      </w:hyperlink>
    </w:p>
    <w:p w14:paraId="6B428C7A" w14:textId="77777777" w:rsidR="0095728A" w:rsidRDefault="0095728A" w:rsidP="004E3923">
      <w:pPr>
        <w:jc w:val="both"/>
      </w:pPr>
      <w:hyperlink r:id="rId7" w:history="1">
        <w:r w:rsidRPr="00E765FA">
          <w:rPr>
            <w:rStyle w:val="Collegamentoipertestuale"/>
            <w:rFonts w:ascii="Arial" w:hAnsi="Arial" w:cs="Arial"/>
            <w:sz w:val="22"/>
            <w:szCs w:val="22"/>
          </w:rPr>
          <w:t>www.feelsenigallia.it</w:t>
        </w:r>
      </w:hyperlink>
    </w:p>
    <w:p w14:paraId="1E9E34BC" w14:textId="77777777" w:rsidR="009148E1" w:rsidRPr="00E765FA" w:rsidRDefault="009148E1" w:rsidP="004E3923">
      <w:pPr>
        <w:jc w:val="both"/>
        <w:rPr>
          <w:rFonts w:ascii="Arial" w:hAnsi="Arial" w:cs="Arial"/>
          <w:sz w:val="22"/>
          <w:szCs w:val="22"/>
        </w:rPr>
      </w:pPr>
    </w:p>
    <w:p w14:paraId="7314269E" w14:textId="77777777" w:rsidR="0095728A" w:rsidRPr="00E765FA" w:rsidRDefault="0095728A" w:rsidP="004E3923">
      <w:pPr>
        <w:jc w:val="both"/>
        <w:rPr>
          <w:rFonts w:ascii="Arial" w:hAnsi="Arial" w:cs="Arial"/>
          <w:sz w:val="22"/>
          <w:szCs w:val="22"/>
        </w:rPr>
      </w:pPr>
      <w:r w:rsidRPr="00E765FA">
        <w:rPr>
          <w:rFonts w:ascii="Arial" w:hAnsi="Arial" w:cs="Arial"/>
          <w:sz w:val="22"/>
          <w:szCs w:val="22"/>
        </w:rPr>
        <w:t>T. 366 – 679.79.42</w:t>
      </w:r>
    </w:p>
    <w:p w14:paraId="671A76CE" w14:textId="77777777" w:rsidR="0095728A" w:rsidRPr="00E765FA" w:rsidRDefault="0095728A" w:rsidP="004E3923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Pr="00E765FA">
          <w:rPr>
            <w:rStyle w:val="Collegamentoipertestuale"/>
            <w:rFonts w:ascii="Arial" w:hAnsi="Arial" w:cs="Arial"/>
            <w:sz w:val="22"/>
            <w:szCs w:val="22"/>
          </w:rPr>
          <w:t>circuitomuseale@comune.senigallia.an.it</w:t>
        </w:r>
      </w:hyperlink>
    </w:p>
    <w:p w14:paraId="7C596A43" w14:textId="77777777" w:rsidR="004D3A63" w:rsidRPr="004D3A63" w:rsidRDefault="004D3A63" w:rsidP="004D3A63">
      <w:pPr>
        <w:jc w:val="both"/>
        <w:rPr>
          <w:b/>
          <w:bCs/>
        </w:rPr>
      </w:pPr>
      <w:r w:rsidRPr="004D3A63">
        <w:rPr>
          <w:b/>
          <w:bCs/>
        </w:rPr>
        <w:t>biglietteria on-line</w:t>
      </w:r>
    </w:p>
    <w:p w14:paraId="7D4C9CF7" w14:textId="3394382F" w:rsidR="0095728A" w:rsidRPr="004D3A63" w:rsidRDefault="004D3A63" w:rsidP="004E3923">
      <w:pPr>
        <w:jc w:val="both"/>
        <w:rPr>
          <w:rFonts w:ascii="Arial" w:hAnsi="Arial" w:cs="Arial"/>
          <w:sz w:val="22"/>
          <w:szCs w:val="22"/>
          <w:u w:val="single"/>
        </w:rPr>
      </w:pPr>
      <w:r>
        <w:t>www.liveticket.it</w:t>
      </w:r>
    </w:p>
    <w:p w14:paraId="7F2EB1A7" w14:textId="77777777" w:rsidR="0095728A" w:rsidRPr="00E765FA" w:rsidRDefault="0095728A" w:rsidP="004E3923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D6252AC" w14:textId="77777777" w:rsidR="0095728A" w:rsidRPr="00E765FA" w:rsidRDefault="0095728A" w:rsidP="004E392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765FA">
        <w:rPr>
          <w:rFonts w:ascii="Arial" w:hAnsi="Arial" w:cs="Arial"/>
          <w:b/>
          <w:bCs/>
          <w:sz w:val="22"/>
          <w:szCs w:val="22"/>
        </w:rPr>
        <w:t>Orari</w:t>
      </w:r>
    </w:p>
    <w:p w14:paraId="17E10D52" w14:textId="2C18FE73" w:rsidR="00D41721" w:rsidRDefault="00847FBE" w:rsidP="004E392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Invernale </w:t>
      </w:r>
      <w:r w:rsidR="00CB0338" w:rsidRPr="00E765FA">
        <w:rPr>
          <w:rFonts w:ascii="Arial" w:hAnsi="Arial" w:cs="Arial"/>
          <w:sz w:val="22"/>
          <w:szCs w:val="22"/>
        </w:rPr>
        <w:t>d</w:t>
      </w:r>
      <w:r w:rsidR="0095728A" w:rsidRPr="00E765FA">
        <w:rPr>
          <w:rFonts w:ascii="Arial" w:hAnsi="Arial" w:cs="Arial"/>
          <w:sz w:val="22"/>
          <w:szCs w:val="22"/>
        </w:rPr>
        <w:t>a</w:t>
      </w:r>
      <w:r w:rsidR="00CB0338" w:rsidRPr="00E765FA">
        <w:rPr>
          <w:rFonts w:ascii="Arial" w:hAnsi="Arial" w:cs="Arial"/>
          <w:sz w:val="22"/>
          <w:szCs w:val="22"/>
        </w:rPr>
        <w:t xml:space="preserve"> giovedì </w:t>
      </w:r>
      <w:r w:rsidR="0095728A" w:rsidRPr="00E765FA">
        <w:rPr>
          <w:rFonts w:ascii="Arial" w:hAnsi="Arial" w:cs="Arial"/>
          <w:sz w:val="22"/>
          <w:szCs w:val="22"/>
        </w:rPr>
        <w:t xml:space="preserve">a domenica dalle </w:t>
      </w:r>
      <w:r w:rsidR="00D41721" w:rsidRPr="00E765FA">
        <w:rPr>
          <w:rFonts w:ascii="Arial" w:hAnsi="Arial" w:cs="Arial"/>
          <w:sz w:val="22"/>
          <w:szCs w:val="22"/>
        </w:rPr>
        <w:t>1</w:t>
      </w:r>
      <w:r w:rsidR="00642F7B" w:rsidRPr="00E765FA">
        <w:rPr>
          <w:rFonts w:ascii="Arial" w:hAnsi="Arial" w:cs="Arial"/>
          <w:sz w:val="22"/>
          <w:szCs w:val="22"/>
        </w:rPr>
        <w:t>5</w:t>
      </w:r>
      <w:r w:rsidR="0095728A" w:rsidRPr="00E765FA">
        <w:rPr>
          <w:rFonts w:ascii="Arial" w:hAnsi="Arial" w:cs="Arial"/>
          <w:sz w:val="22"/>
          <w:szCs w:val="22"/>
        </w:rPr>
        <w:t xml:space="preserve"> alle </w:t>
      </w:r>
      <w:r w:rsidR="00D41721" w:rsidRPr="00E765FA">
        <w:rPr>
          <w:rFonts w:ascii="Arial" w:hAnsi="Arial" w:cs="Arial"/>
          <w:sz w:val="22"/>
          <w:szCs w:val="22"/>
        </w:rPr>
        <w:t>2</w:t>
      </w:r>
      <w:r w:rsidR="00642F7B" w:rsidRPr="00E765FA">
        <w:rPr>
          <w:rFonts w:ascii="Arial" w:hAnsi="Arial" w:cs="Arial"/>
          <w:sz w:val="22"/>
          <w:szCs w:val="22"/>
        </w:rPr>
        <w:t>0</w:t>
      </w:r>
    </w:p>
    <w:p w14:paraId="7E30B247" w14:textId="2204F769" w:rsidR="00847FBE" w:rsidRPr="00E765FA" w:rsidRDefault="00847FBE" w:rsidP="004E392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Estivo da giovedì a domenica </w:t>
      </w:r>
      <w:r w:rsidR="004D3A63">
        <w:rPr>
          <w:rFonts w:ascii="Arial" w:hAnsi="Arial" w:cs="Arial"/>
          <w:sz w:val="22"/>
          <w:szCs w:val="22"/>
        </w:rPr>
        <w:t xml:space="preserve">dalle </w:t>
      </w:r>
      <w:r>
        <w:rPr>
          <w:rFonts w:ascii="Arial" w:hAnsi="Arial" w:cs="Arial"/>
          <w:sz w:val="22"/>
          <w:szCs w:val="22"/>
        </w:rPr>
        <w:t>17</w:t>
      </w:r>
      <w:r w:rsidR="004D3A63">
        <w:rPr>
          <w:rFonts w:ascii="Arial" w:hAnsi="Arial" w:cs="Arial"/>
          <w:sz w:val="22"/>
          <w:szCs w:val="22"/>
        </w:rPr>
        <w:t xml:space="preserve"> alle </w:t>
      </w:r>
      <w:r>
        <w:rPr>
          <w:rFonts w:ascii="Arial" w:hAnsi="Arial" w:cs="Arial"/>
          <w:sz w:val="22"/>
          <w:szCs w:val="22"/>
        </w:rPr>
        <w:t>23</w:t>
      </w:r>
    </w:p>
    <w:p w14:paraId="076015FF" w14:textId="7B60410E" w:rsidR="00642F7B" w:rsidRPr="00E765FA" w:rsidRDefault="00642F7B" w:rsidP="004E3923">
      <w:pPr>
        <w:jc w:val="both"/>
        <w:rPr>
          <w:rFonts w:ascii="Arial" w:hAnsi="Arial" w:cs="Arial"/>
          <w:sz w:val="22"/>
          <w:szCs w:val="22"/>
        </w:rPr>
      </w:pPr>
      <w:r w:rsidRPr="00E765FA">
        <w:rPr>
          <w:rFonts w:ascii="Arial" w:hAnsi="Arial" w:cs="Arial"/>
          <w:sz w:val="22"/>
          <w:szCs w:val="22"/>
        </w:rPr>
        <w:t xml:space="preserve">aperture straordinarie previste in occasione di ponti e festività. </w:t>
      </w:r>
    </w:p>
    <w:p w14:paraId="28ED7D9B" w14:textId="77777777" w:rsidR="0095728A" w:rsidRPr="00E765FA" w:rsidRDefault="0095728A" w:rsidP="004E3923">
      <w:pPr>
        <w:jc w:val="both"/>
        <w:rPr>
          <w:rFonts w:ascii="Arial" w:hAnsi="Arial" w:cs="Arial"/>
          <w:sz w:val="22"/>
          <w:szCs w:val="22"/>
        </w:rPr>
      </w:pPr>
    </w:p>
    <w:p w14:paraId="39F868B1" w14:textId="77777777" w:rsidR="0095728A" w:rsidRPr="00E765FA" w:rsidRDefault="0095728A" w:rsidP="004E392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765FA">
        <w:rPr>
          <w:rFonts w:ascii="Arial" w:hAnsi="Arial" w:cs="Arial"/>
          <w:b/>
          <w:bCs/>
          <w:sz w:val="22"/>
          <w:szCs w:val="22"/>
        </w:rPr>
        <w:t>Biglietti</w:t>
      </w:r>
    </w:p>
    <w:p w14:paraId="09D52FC9" w14:textId="3D94CBBE" w:rsidR="0095728A" w:rsidRPr="00E765FA" w:rsidRDefault="0095728A" w:rsidP="004E392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sz w:val="22"/>
          <w:szCs w:val="22"/>
          <w:bdr w:val="nil"/>
        </w:rPr>
      </w:pPr>
      <w:r w:rsidRPr="00E765FA">
        <w:rPr>
          <w:rFonts w:ascii="Arial" w:eastAsia="Arial Unicode MS" w:hAnsi="Arial" w:cs="Arial"/>
          <w:sz w:val="22"/>
          <w:szCs w:val="22"/>
          <w:bdr w:val="nil"/>
        </w:rPr>
        <w:t>Ingresso intero €. 8,00 – cittadini di età superiore ai 25 anni; ingresso agevolato €. 4,00 – cittadini dell’Unione europea di età compresa tra i 18 e i 25 anni e ai docenti delle scuole statali con incarico a tempo indeterminato;</w:t>
      </w:r>
      <w:r w:rsidR="00D41721" w:rsidRPr="00E765FA">
        <w:rPr>
          <w:rFonts w:ascii="Arial" w:eastAsia="Arial Unicode MS" w:hAnsi="Arial" w:cs="Arial"/>
          <w:sz w:val="22"/>
          <w:szCs w:val="22"/>
          <w:bdr w:val="nil"/>
        </w:rPr>
        <w:t xml:space="preserve"> </w:t>
      </w:r>
      <w:r w:rsidRPr="00E765FA">
        <w:rPr>
          <w:rFonts w:ascii="Arial" w:eastAsia="Arial Unicode MS" w:hAnsi="Arial" w:cs="Arial"/>
          <w:sz w:val="22"/>
          <w:szCs w:val="22"/>
          <w:bdr w:val="nil"/>
        </w:rPr>
        <w:t xml:space="preserve">ingresso ridotto €. 6,00 – </w:t>
      </w:r>
      <w:r w:rsidR="00D41721" w:rsidRPr="00E765FA">
        <w:rPr>
          <w:rFonts w:ascii="Arial" w:eastAsia="Arial Unicode MS" w:hAnsi="Arial" w:cs="Arial"/>
          <w:sz w:val="22"/>
          <w:szCs w:val="22"/>
          <w:bdr w:val="nil"/>
        </w:rPr>
        <w:t xml:space="preserve">soci FAI, Touring, Coop Alleanza 3.0, Archeoclub d’Italia, Pro Loco, CNA, AVIS Senigallia, Associazione </w:t>
      </w:r>
      <w:proofErr w:type="spellStart"/>
      <w:r w:rsidR="00D41721" w:rsidRPr="00E765FA">
        <w:rPr>
          <w:rFonts w:ascii="Arial" w:eastAsia="Arial Unicode MS" w:hAnsi="Arial" w:cs="Arial"/>
          <w:sz w:val="22"/>
          <w:szCs w:val="22"/>
          <w:bdr w:val="nil"/>
        </w:rPr>
        <w:t>Albanostra</w:t>
      </w:r>
      <w:proofErr w:type="spellEnd"/>
      <w:r w:rsidR="00D41721" w:rsidRPr="00E765FA">
        <w:rPr>
          <w:rFonts w:ascii="Arial" w:eastAsia="Arial Unicode MS" w:hAnsi="Arial" w:cs="Arial"/>
          <w:sz w:val="22"/>
          <w:szCs w:val="22"/>
          <w:bdr w:val="nil"/>
        </w:rPr>
        <w:t xml:space="preserve"> - Cassa Mutua G. Leopardi, e possessori del biglietto di ingresso alla Rocca Roveresca o al Museo Archeologico Statale di Arcevia, special card per soci BCC Fano,  turisti ospiti delle strutture alberghiere di Senigallia muniti di apposito riconoscimento</w:t>
      </w:r>
      <w:r w:rsidRPr="00E765FA">
        <w:rPr>
          <w:rFonts w:ascii="Arial" w:eastAsia="Arial Unicode MS" w:hAnsi="Arial" w:cs="Arial"/>
          <w:sz w:val="22"/>
          <w:szCs w:val="22"/>
          <w:bdr w:val="nil"/>
        </w:rPr>
        <w:t xml:space="preserve">; gratuito per tutti i cittadini appartenenti all’Unione Europea, di età inferiore a 18 anni e per gli iscritti alla Libera Università per Adulti di Senigallia e nei casi previsti dal D.M. 11 dicembre 1997, n. 507 e </w:t>
      </w:r>
      <w:proofErr w:type="spellStart"/>
      <w:r w:rsidRPr="00E765FA">
        <w:rPr>
          <w:rFonts w:ascii="Arial" w:eastAsia="Arial Unicode MS" w:hAnsi="Arial" w:cs="Arial"/>
          <w:sz w:val="22"/>
          <w:szCs w:val="22"/>
          <w:bdr w:val="nil"/>
        </w:rPr>
        <w:t>ss.mm.ii</w:t>
      </w:r>
      <w:proofErr w:type="spellEnd"/>
      <w:r w:rsidRPr="00E765FA">
        <w:rPr>
          <w:rFonts w:ascii="Arial" w:eastAsia="Arial Unicode MS" w:hAnsi="Arial" w:cs="Arial"/>
          <w:sz w:val="22"/>
          <w:szCs w:val="22"/>
          <w:bdr w:val="nil"/>
        </w:rPr>
        <w:t>.</w:t>
      </w:r>
    </w:p>
    <w:p w14:paraId="16398725" w14:textId="77777777" w:rsidR="00720C90" w:rsidRPr="00E765FA" w:rsidRDefault="00720C90" w:rsidP="004E392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sz w:val="22"/>
          <w:szCs w:val="22"/>
          <w:bdr w:val="nil"/>
        </w:rPr>
      </w:pPr>
    </w:p>
    <w:p w14:paraId="03BDD5FE" w14:textId="309AF38A" w:rsidR="0095728A" w:rsidRPr="004D3A63" w:rsidRDefault="0095728A" w:rsidP="004E392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b/>
          <w:bCs/>
          <w:sz w:val="22"/>
          <w:szCs w:val="22"/>
          <w:bdr w:val="nil"/>
        </w:rPr>
      </w:pPr>
      <w:r w:rsidRPr="004D3A63">
        <w:rPr>
          <w:rFonts w:ascii="Arial" w:eastAsia="Arial Unicode MS" w:hAnsi="Arial" w:cs="Arial"/>
          <w:b/>
          <w:bCs/>
          <w:sz w:val="22"/>
          <w:szCs w:val="22"/>
          <w:bdr w:val="nil"/>
        </w:rPr>
        <w:lastRenderedPageBreak/>
        <w:t>Esibendo il biglietto di ingresso alla Rocca Roveresca di Senigallia si avrà diritto a un biglietto ridotto per la mostra.</w:t>
      </w:r>
    </w:p>
    <w:p w14:paraId="4C531D1A" w14:textId="77777777" w:rsidR="00720C90" w:rsidRPr="004D3A63" w:rsidRDefault="00720C90" w:rsidP="004E392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b/>
          <w:bCs/>
          <w:sz w:val="22"/>
          <w:szCs w:val="22"/>
          <w:bdr w:val="nil"/>
        </w:rPr>
      </w:pPr>
    </w:p>
    <w:p w14:paraId="58B64FC0" w14:textId="5E0F1ABA" w:rsidR="00720C90" w:rsidRPr="004D3A63" w:rsidRDefault="00720C90" w:rsidP="004E392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b/>
          <w:bCs/>
          <w:sz w:val="22"/>
          <w:szCs w:val="22"/>
          <w:bdr w:val="nil"/>
        </w:rPr>
      </w:pPr>
      <w:r w:rsidRPr="004D3A63">
        <w:rPr>
          <w:rFonts w:ascii="Arial" w:eastAsia="Arial Unicode MS" w:hAnsi="Arial" w:cs="Arial"/>
          <w:b/>
          <w:bCs/>
          <w:sz w:val="22"/>
          <w:szCs w:val="22"/>
          <w:bdr w:val="nil"/>
        </w:rPr>
        <w:t>Sono disponibili biglietti cumulativi con le altre mostre presenti.</w:t>
      </w:r>
    </w:p>
    <w:p w14:paraId="4AD36B24" w14:textId="77777777" w:rsidR="00D41721" w:rsidRPr="00D45382" w:rsidRDefault="00D41721" w:rsidP="0095728A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sz w:val="22"/>
          <w:szCs w:val="22"/>
          <w:bdr w:val="nil"/>
        </w:rPr>
      </w:pPr>
    </w:p>
    <w:p w14:paraId="0569438D" w14:textId="3AC9240D" w:rsidR="004B7B15" w:rsidRPr="004B7B15" w:rsidRDefault="004B7B15" w:rsidP="004B7B1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4B7B15">
        <w:rPr>
          <w:rFonts w:ascii="Arial" w:hAnsi="Arial" w:cs="Arial"/>
          <w:b/>
          <w:bCs/>
          <w:sz w:val="22"/>
          <w:szCs w:val="22"/>
        </w:rPr>
        <w:t>Fotografe</w:t>
      </w:r>
    </w:p>
    <w:p w14:paraId="5DD7EE97" w14:textId="2783C6AB" w:rsidR="004B7B15" w:rsidRPr="004B7B15" w:rsidRDefault="004B7B15" w:rsidP="004B7B1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B7B15">
        <w:rPr>
          <w:rFonts w:ascii="Arial" w:hAnsi="Arial" w:cs="Arial"/>
          <w:sz w:val="22"/>
          <w:szCs w:val="22"/>
        </w:rPr>
        <w:t>Eleonora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Agostini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Meris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Angioletti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Daniela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Ardiri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Marina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Ballo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Charmet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Mariella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Bettineschi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Fatma</w:t>
      </w:r>
      <w:r w:rsidRPr="004B7B15">
        <w:rPr>
          <w:rFonts w:ascii="Arial" w:hAnsi="Arial" w:cs="Arial"/>
          <w:sz w:val="22"/>
          <w:szCs w:val="22"/>
        </w:rPr>
        <w:tab/>
      </w:r>
      <w:proofErr w:type="spellStart"/>
      <w:r w:rsidRPr="004B7B15">
        <w:rPr>
          <w:rFonts w:ascii="Arial" w:hAnsi="Arial" w:cs="Arial"/>
          <w:sz w:val="22"/>
          <w:szCs w:val="22"/>
        </w:rPr>
        <w:t>Bučak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Giulia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Caira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Marcella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Campagnano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Marcella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Campagnano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Marcella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Campagnano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Silvia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Camporesi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Lisetta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Carmi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Monica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Carocci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Francesca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Catastini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Francesca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Catellani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Daniela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Comani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Marilisa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Cosello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Erminia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De Luca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Martina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Della Valle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Bruna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Esposito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Eva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Frapiccini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Elena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Franco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Bruna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Ginammi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Valentina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Loffredo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Giulia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Marchi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Allegra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Martin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Malena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Mazza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Sofia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Masini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Tomaso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Binga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B7B15">
        <w:rPr>
          <w:rFonts w:ascii="Arial" w:hAnsi="Arial" w:cs="Arial"/>
          <w:sz w:val="22"/>
          <w:szCs w:val="22"/>
        </w:rPr>
        <w:t>Ottonella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Mocellin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Brigitte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Niedermair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Claudia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Petraroli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Luisa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Rabbia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Giada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Ripa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Silvia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Rosi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Sara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Ross</w:t>
      </w:r>
      <w:r>
        <w:rPr>
          <w:rFonts w:ascii="Arial" w:hAnsi="Arial" w:cs="Arial"/>
          <w:sz w:val="22"/>
          <w:szCs w:val="22"/>
        </w:rPr>
        <w:t xml:space="preserve">i, </w:t>
      </w:r>
      <w:r w:rsidRPr="004B7B15">
        <w:rPr>
          <w:rFonts w:ascii="Arial" w:hAnsi="Arial" w:cs="Arial"/>
          <w:sz w:val="22"/>
          <w:szCs w:val="22"/>
        </w:rPr>
        <w:t>Marinella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Senatore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Alessandra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B7B15">
        <w:rPr>
          <w:rFonts w:ascii="Arial" w:hAnsi="Arial" w:cs="Arial"/>
          <w:sz w:val="22"/>
          <w:szCs w:val="22"/>
        </w:rPr>
        <w:t>Spranzi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Sofia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>Uslenghi</w:t>
      </w:r>
      <w:r>
        <w:rPr>
          <w:rFonts w:ascii="Arial" w:hAnsi="Arial" w:cs="Arial"/>
          <w:sz w:val="22"/>
          <w:szCs w:val="22"/>
        </w:rPr>
        <w:t xml:space="preserve">, </w:t>
      </w:r>
      <w:r w:rsidRPr="004B7B15">
        <w:rPr>
          <w:rFonts w:ascii="Arial" w:hAnsi="Arial" w:cs="Arial"/>
          <w:sz w:val="22"/>
          <w:szCs w:val="22"/>
        </w:rPr>
        <w:t>Alba</w:t>
      </w:r>
      <w:r>
        <w:rPr>
          <w:rFonts w:ascii="Arial" w:hAnsi="Arial" w:cs="Arial"/>
          <w:sz w:val="22"/>
          <w:szCs w:val="22"/>
        </w:rPr>
        <w:t xml:space="preserve"> </w:t>
      </w:r>
      <w:r w:rsidRPr="004B7B15">
        <w:rPr>
          <w:rFonts w:ascii="Arial" w:hAnsi="Arial" w:cs="Arial"/>
          <w:sz w:val="22"/>
          <w:szCs w:val="22"/>
        </w:rPr>
        <w:t xml:space="preserve">Zari </w:t>
      </w:r>
    </w:p>
    <w:p w14:paraId="59E1FF63" w14:textId="3B4C35CC" w:rsidR="00C37162" w:rsidRPr="00D45382" w:rsidRDefault="00C37162" w:rsidP="00C371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C37162" w:rsidRPr="00D45382" w:rsidSect="00321D52">
      <w:head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98558" w14:textId="77777777" w:rsidR="007656FA" w:rsidRDefault="007656FA" w:rsidP="00F66021">
      <w:r>
        <w:separator/>
      </w:r>
    </w:p>
  </w:endnote>
  <w:endnote w:type="continuationSeparator" w:id="0">
    <w:p w14:paraId="0EDD2350" w14:textId="77777777" w:rsidR="007656FA" w:rsidRDefault="007656FA" w:rsidP="00F6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233CD" w14:textId="77777777" w:rsidR="007656FA" w:rsidRDefault="007656FA" w:rsidP="00F66021">
      <w:r>
        <w:separator/>
      </w:r>
    </w:p>
  </w:footnote>
  <w:footnote w:type="continuationSeparator" w:id="0">
    <w:p w14:paraId="11077A2B" w14:textId="77777777" w:rsidR="007656FA" w:rsidRDefault="007656FA" w:rsidP="00F6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BA971" w14:textId="02BAE14D" w:rsidR="00F66021" w:rsidRDefault="00847FBE" w:rsidP="00847FBE">
    <w:pPr>
      <w:pStyle w:val="Intestazione"/>
      <w:tabs>
        <w:tab w:val="clear" w:pos="4819"/>
        <w:tab w:val="left" w:pos="1416"/>
        <w:tab w:val="left" w:pos="1560"/>
        <w:tab w:val="center" w:pos="4816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EDE6EC7" wp14:editId="59EF070A">
          <wp:simplePos x="0" y="0"/>
          <wp:positionH relativeFrom="column">
            <wp:posOffset>4366260</wp:posOffset>
          </wp:positionH>
          <wp:positionV relativeFrom="paragraph">
            <wp:posOffset>151765</wp:posOffset>
          </wp:positionV>
          <wp:extent cx="1257300" cy="368300"/>
          <wp:effectExtent l="0" t="0" r="0" b="0"/>
          <wp:wrapNone/>
          <wp:docPr id="228617322" name="Immagine 2" descr="Immagine che contiene testo, Carattere, simbolo, schermat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617322" name="Immagine 2" descr="Immagine che contiene testo, Carattere, simbolo, schermat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</w:t>
    </w:r>
    <w:r w:rsidR="008A4325" w:rsidRPr="00F66021">
      <w:rPr>
        <w:noProof/>
      </w:rPr>
      <w:drawing>
        <wp:inline distT="0" distB="0" distL="0" distR="0" wp14:anchorId="099B86E9" wp14:editId="3AE91A3D">
          <wp:extent cx="3768695" cy="633854"/>
          <wp:effectExtent l="0" t="0" r="3810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68695" cy="633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021"/>
    <w:rsid w:val="00015220"/>
    <w:rsid w:val="0004096C"/>
    <w:rsid w:val="0008322D"/>
    <w:rsid w:val="000D163B"/>
    <w:rsid w:val="00154AAE"/>
    <w:rsid w:val="00183F7C"/>
    <w:rsid w:val="001A623D"/>
    <w:rsid w:val="001B177C"/>
    <w:rsid w:val="001E0C7C"/>
    <w:rsid w:val="002213FB"/>
    <w:rsid w:val="00250FDE"/>
    <w:rsid w:val="00284CA7"/>
    <w:rsid w:val="002F4734"/>
    <w:rsid w:val="002F647F"/>
    <w:rsid w:val="00321D52"/>
    <w:rsid w:val="00367F06"/>
    <w:rsid w:val="00370CAB"/>
    <w:rsid w:val="003A5EC8"/>
    <w:rsid w:val="003C72B4"/>
    <w:rsid w:val="003E7CF5"/>
    <w:rsid w:val="003F67B8"/>
    <w:rsid w:val="00400635"/>
    <w:rsid w:val="00443456"/>
    <w:rsid w:val="004509A9"/>
    <w:rsid w:val="00450EEE"/>
    <w:rsid w:val="004B1E19"/>
    <w:rsid w:val="004B4BEC"/>
    <w:rsid w:val="004B7B15"/>
    <w:rsid w:val="004D3A63"/>
    <w:rsid w:val="004E3923"/>
    <w:rsid w:val="004F102F"/>
    <w:rsid w:val="005010EF"/>
    <w:rsid w:val="00501A4E"/>
    <w:rsid w:val="00547DB6"/>
    <w:rsid w:val="005B1590"/>
    <w:rsid w:val="005C24D5"/>
    <w:rsid w:val="005E3A6A"/>
    <w:rsid w:val="00607A57"/>
    <w:rsid w:val="00642F7B"/>
    <w:rsid w:val="006437BE"/>
    <w:rsid w:val="00673E0A"/>
    <w:rsid w:val="006C79BD"/>
    <w:rsid w:val="006D4DE4"/>
    <w:rsid w:val="00720C90"/>
    <w:rsid w:val="007366E5"/>
    <w:rsid w:val="00742198"/>
    <w:rsid w:val="007656FA"/>
    <w:rsid w:val="00774863"/>
    <w:rsid w:val="00790B25"/>
    <w:rsid w:val="00833EF4"/>
    <w:rsid w:val="00847FBE"/>
    <w:rsid w:val="0085302D"/>
    <w:rsid w:val="00875FD2"/>
    <w:rsid w:val="008A4325"/>
    <w:rsid w:val="008D5794"/>
    <w:rsid w:val="00914566"/>
    <w:rsid w:val="009148E1"/>
    <w:rsid w:val="009422A4"/>
    <w:rsid w:val="0094592D"/>
    <w:rsid w:val="0095728A"/>
    <w:rsid w:val="0096769C"/>
    <w:rsid w:val="00972989"/>
    <w:rsid w:val="00993A2A"/>
    <w:rsid w:val="009D4F51"/>
    <w:rsid w:val="009F7267"/>
    <w:rsid w:val="00A03DB3"/>
    <w:rsid w:val="00A32B29"/>
    <w:rsid w:val="00A3688E"/>
    <w:rsid w:val="00A80657"/>
    <w:rsid w:val="00AA1AA3"/>
    <w:rsid w:val="00AB767C"/>
    <w:rsid w:val="00B1760A"/>
    <w:rsid w:val="00B3426A"/>
    <w:rsid w:val="00BA4BA3"/>
    <w:rsid w:val="00BD3B31"/>
    <w:rsid w:val="00C16CE5"/>
    <w:rsid w:val="00C348F3"/>
    <w:rsid w:val="00C37162"/>
    <w:rsid w:val="00C5168B"/>
    <w:rsid w:val="00C658ED"/>
    <w:rsid w:val="00C9703E"/>
    <w:rsid w:val="00CB0338"/>
    <w:rsid w:val="00CF57C4"/>
    <w:rsid w:val="00D41721"/>
    <w:rsid w:val="00D439A5"/>
    <w:rsid w:val="00D45382"/>
    <w:rsid w:val="00DA032D"/>
    <w:rsid w:val="00DD0C39"/>
    <w:rsid w:val="00E06D56"/>
    <w:rsid w:val="00E765FA"/>
    <w:rsid w:val="00E926D2"/>
    <w:rsid w:val="00EA0D0F"/>
    <w:rsid w:val="00F15851"/>
    <w:rsid w:val="00F2502E"/>
    <w:rsid w:val="00F52D7A"/>
    <w:rsid w:val="00F66021"/>
    <w:rsid w:val="00FB30ED"/>
    <w:rsid w:val="00FC003B"/>
    <w:rsid w:val="00FD538C"/>
    <w:rsid w:val="00FD6375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634487"/>
  <w15:chartTrackingRefBased/>
  <w15:docId w15:val="{9E7F6B7D-B292-3B45-82C8-F2B054FF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60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6021"/>
  </w:style>
  <w:style w:type="paragraph" w:styleId="Pidipagina">
    <w:name w:val="footer"/>
    <w:basedOn w:val="Normale"/>
    <w:link w:val="PidipaginaCarattere"/>
    <w:uiPriority w:val="99"/>
    <w:unhideWhenUsed/>
    <w:rsid w:val="00F660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6021"/>
  </w:style>
  <w:style w:type="character" w:styleId="Collegamentoipertestuale">
    <w:name w:val="Hyperlink"/>
    <w:rsid w:val="0095728A"/>
    <w:rPr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72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rcuitomuseale@comune.senigallia.an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feelsenigallia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mune.senigallia.an.it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Saturni Sara</cp:lastModifiedBy>
  <cp:revision>4</cp:revision>
  <cp:lastPrinted>2023-10-03T07:57:00Z</cp:lastPrinted>
  <dcterms:created xsi:type="dcterms:W3CDTF">2025-05-14T10:00:00Z</dcterms:created>
  <dcterms:modified xsi:type="dcterms:W3CDTF">2025-05-15T17:04:00Z</dcterms:modified>
</cp:coreProperties>
</file>