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00001" w14:textId="70000001" w:rsidR="00735512" w:rsidRDefault="00E51E7D">
      <w:pPr>
        <w:spacing w:after="8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937749"/>
          <w:sz w:val="30"/>
          <w:szCs w:val="30"/>
        </w:rPr>
        <w:t>ERCOLANO ALZA IL SIPARIO SULL’ESTATE: AL VIA I PERCORSI SERALI DE “</w:t>
      </w:r>
      <w:r w:rsidRPr="00E51E7D">
        <w:rPr>
          <w:rFonts w:ascii="Arial" w:hAnsi="Arial" w:cs="Arial"/>
          <w:b/>
          <w:i/>
          <w:iCs/>
          <w:color w:val="937749"/>
          <w:sz w:val="30"/>
          <w:szCs w:val="30"/>
        </w:rPr>
        <w:t>I VENERDÌ DI ERCOLANO</w:t>
      </w:r>
      <w:r>
        <w:rPr>
          <w:rFonts w:ascii="Arial" w:hAnsi="Arial" w:cs="Arial"/>
          <w:b/>
          <w:color w:val="937749"/>
          <w:sz w:val="30"/>
          <w:szCs w:val="30"/>
        </w:rPr>
        <w:t>”</w:t>
      </w:r>
    </w:p>
    <w:p w14:paraId="70000002" w14:textId="70000002" w:rsidR="00735512" w:rsidRDefault="00E51E7D">
      <w:pPr>
        <w:spacing w:after="180"/>
        <w:jc w:val="center"/>
        <w:rPr>
          <w:rFonts w:ascii="Arial" w:hAnsi="Arial" w:cs="Arial"/>
        </w:rPr>
      </w:pPr>
      <w:r>
        <w:rPr>
          <w:rFonts w:ascii="Arial" w:hAnsi="Arial" w:cs="Arial"/>
          <w:i/>
          <w:color w:val="333333"/>
          <w:sz w:val="22"/>
          <w:szCs w:val="22"/>
        </w:rPr>
        <w:t>Aperture straordinarie serali tra teatro, danza, musica e archeologia: da oggi è possibile acquistare i biglietti</w:t>
      </w:r>
    </w:p>
    <w:p w14:paraId="70000003" w14:textId="70000003" w:rsidR="00735512" w:rsidRDefault="00E51E7D">
      <w:pPr>
        <w:spacing w:after="1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Tornano </w:t>
      </w:r>
      <w:r>
        <w:rPr>
          <w:rFonts w:ascii="Arial" w:hAnsi="Arial" w:cs="Arial"/>
          <w:b/>
          <w:color w:val="1A3A5C"/>
        </w:rPr>
        <w:t>I Venerdì di Ercolano</w:t>
      </w:r>
      <w:r>
        <w:rPr>
          <w:rFonts w:ascii="Arial" w:hAnsi="Arial" w:cs="Arial"/>
        </w:rPr>
        <w:t xml:space="preserve">: le aperture straordinarie serali che, per la loro nona edizione, dedicata al tema </w:t>
      </w:r>
      <w:r>
        <w:rPr>
          <w:rFonts w:ascii="Arial" w:hAnsi="Arial" w:cs="Arial"/>
          <w:b/>
          <w:i/>
        </w:rPr>
        <w:t>Amore e Guerra</w:t>
      </w:r>
      <w:r>
        <w:rPr>
          <w:rFonts w:ascii="Arial" w:hAnsi="Arial" w:cs="Arial"/>
        </w:rPr>
        <w:t>, trasformano il Parco Archeologico di Ercolano in un palcoscenico a cielo aperto tra le rovine dell’antica città, sito patrimonio UNESCO. Sette performance di teatro, danza e musica animeranno le serate, in un percorso libero tra luoghi ed edifici illuminati per l’occasione. Da oggi è possibile acquistare i biglietti per partecipare.</w:t>
      </w:r>
    </w:p>
    <w:p w14:paraId="70000004" w14:textId="70000004" w:rsidR="00735512" w:rsidRDefault="00E51E7D">
      <w:pPr>
        <w:spacing w:after="1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rassegna si apre </w:t>
      </w:r>
      <w:r>
        <w:rPr>
          <w:rFonts w:ascii="Arial" w:hAnsi="Arial" w:cs="Arial"/>
          <w:b/>
        </w:rPr>
        <w:t>venerdì 3 luglio</w:t>
      </w:r>
      <w:r>
        <w:rPr>
          <w:rFonts w:ascii="Arial" w:hAnsi="Arial" w:cs="Arial"/>
        </w:rPr>
        <w:t xml:space="preserve"> e prosegue nelle serate di </w:t>
      </w:r>
      <w:r>
        <w:rPr>
          <w:rFonts w:ascii="Arial" w:hAnsi="Arial" w:cs="Arial"/>
          <w:b/>
        </w:rPr>
        <w:t>venerdì 10, 17, 24 e 31 luglio</w:t>
      </w:r>
      <w:r>
        <w:rPr>
          <w:rFonts w:ascii="Arial" w:hAnsi="Arial" w:cs="Arial"/>
        </w:rPr>
        <w:t xml:space="preserve"> e </w:t>
      </w:r>
      <w:r>
        <w:rPr>
          <w:rFonts w:ascii="Arial" w:hAnsi="Arial" w:cs="Arial"/>
          <w:b/>
        </w:rPr>
        <w:t>venerdì 7 agosto</w:t>
      </w:r>
      <w:r>
        <w:rPr>
          <w:rFonts w:ascii="Arial" w:hAnsi="Arial" w:cs="Arial"/>
        </w:rPr>
        <w:t xml:space="preserve">, con un’ulteriore data </w:t>
      </w:r>
      <w:r>
        <w:rPr>
          <w:rFonts w:ascii="Arial" w:hAnsi="Arial" w:cs="Arial"/>
          <w:b/>
        </w:rPr>
        <w:t>sabato 26 settembre</w:t>
      </w:r>
      <w:r>
        <w:rPr>
          <w:rFonts w:ascii="Arial" w:hAnsi="Arial" w:cs="Arial"/>
        </w:rPr>
        <w:t xml:space="preserve">, in occasione delle Giornate Europee del Patrimonio. Ogni serata si articola in due turni, dalle </w:t>
      </w:r>
      <w:r>
        <w:rPr>
          <w:rFonts w:ascii="Arial" w:hAnsi="Arial" w:cs="Arial"/>
          <w:b/>
        </w:rPr>
        <w:t>20:00 alle 21:30</w:t>
      </w:r>
      <w:r>
        <w:rPr>
          <w:rFonts w:ascii="Arial" w:hAnsi="Arial" w:cs="Arial"/>
        </w:rPr>
        <w:t xml:space="preserve"> e dalle </w:t>
      </w:r>
      <w:r>
        <w:rPr>
          <w:rFonts w:ascii="Arial" w:hAnsi="Arial" w:cs="Arial"/>
          <w:b/>
        </w:rPr>
        <w:t>22:00 alle 23:30</w:t>
      </w:r>
      <w:r>
        <w:rPr>
          <w:rFonts w:ascii="Arial" w:hAnsi="Arial" w:cs="Arial"/>
        </w:rPr>
        <w:t>.</w:t>
      </w:r>
    </w:p>
    <w:p w14:paraId="70000005" w14:textId="70000005" w:rsidR="00735512" w:rsidRDefault="00735512">
      <w:pPr>
        <w:pBdr>
          <w:bottom w:val="single" w:sz="2" w:space="1" w:color="CCCCCC"/>
        </w:pBdr>
        <w:spacing w:after="240"/>
      </w:pPr>
    </w:p>
    <w:p w14:paraId="16C6591E" w14:textId="77777777" w:rsidR="00FF2534" w:rsidRDefault="00E51E7D" w:rsidP="00FF2534">
      <w:pPr>
        <w:spacing w:before="160" w:after="120"/>
        <w:rPr>
          <w:rFonts w:ascii="Arial" w:hAnsi="Arial" w:cs="Arial"/>
          <w:b/>
          <w:color w:val="937749"/>
          <w:sz w:val="28"/>
          <w:szCs w:val="28"/>
        </w:rPr>
      </w:pPr>
      <w:r>
        <w:rPr>
          <w:rFonts w:ascii="Arial" w:hAnsi="Arial" w:cs="Arial"/>
          <w:b/>
          <w:color w:val="937749"/>
          <w:sz w:val="28"/>
          <w:szCs w:val="28"/>
        </w:rPr>
        <w:t>Come acquistare i biglietti</w:t>
      </w:r>
      <w:r w:rsidR="00FF2534">
        <w:rPr>
          <w:rFonts w:ascii="Arial" w:hAnsi="Arial" w:cs="Arial"/>
          <w:b/>
          <w:color w:val="937749"/>
          <w:sz w:val="28"/>
          <w:szCs w:val="28"/>
        </w:rPr>
        <w:t xml:space="preserve"> </w:t>
      </w:r>
    </w:p>
    <w:p w14:paraId="70000007" w14:textId="0904C355" w:rsidR="00735512" w:rsidRDefault="00FF2534" w:rsidP="00FF2534">
      <w:pPr>
        <w:spacing w:before="160" w:after="120"/>
        <w:rPr>
          <w:rFonts w:ascii="Arial" w:hAnsi="Arial" w:cs="Arial"/>
        </w:rPr>
      </w:pPr>
      <w:r w:rsidRPr="00FF2534">
        <w:rPr>
          <w:rFonts w:ascii="Arial" w:hAnsi="Arial" w:cs="Arial"/>
        </w:rPr>
        <w:t>Al seguente link</w:t>
      </w:r>
      <w:r>
        <w:rPr>
          <w:rFonts w:ascii="Arial" w:hAnsi="Arial" w:cs="Arial"/>
          <w:b/>
          <w:color w:val="937749"/>
          <w:sz w:val="28"/>
          <w:szCs w:val="28"/>
        </w:rPr>
        <w:t xml:space="preserve"> </w:t>
      </w:r>
      <w:hyperlink r:id="rId8" w:history="1">
        <w:r w:rsidRPr="00FF2534">
          <w:rPr>
            <w:rStyle w:val="Collegamentoipertestuale"/>
            <w:rFonts w:ascii="Arial" w:hAnsi="Arial" w:cs="Arial"/>
            <w:b/>
            <w:sz w:val="28"/>
            <w:szCs w:val="28"/>
          </w:rPr>
          <w:t>BIGLIETTI VENERDI’ ERCOLANO</w:t>
        </w:r>
      </w:hyperlink>
      <w:r>
        <w:rPr>
          <w:rFonts w:ascii="Arial" w:hAnsi="Arial" w:cs="Arial"/>
          <w:b/>
          <w:color w:val="937749"/>
          <w:sz w:val="28"/>
          <w:szCs w:val="28"/>
        </w:rPr>
        <w:t xml:space="preserve"> </w:t>
      </w:r>
      <w:r w:rsidR="00E51E7D">
        <w:rPr>
          <w:rFonts w:ascii="Arial" w:hAnsi="Arial" w:cs="Arial"/>
        </w:rPr>
        <w:t>La prenotazione è obbligatoria anche per chi usufruisce del biglietto gratuito, fino a esaurimento dei posti disponibili per ciascun turno.</w:t>
      </w:r>
    </w:p>
    <w:p w14:paraId="70000008" w14:textId="33058AD8" w:rsidR="00735512" w:rsidRDefault="00E51E7D">
      <w:pPr>
        <w:numPr>
          <w:ilvl w:val="0"/>
          <w:numId w:val="1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Intero</w:t>
      </w:r>
      <w:r w:rsidR="00BE1CEE">
        <w:rPr>
          <w:rFonts w:ascii="Arial" w:hAnsi="Arial" w:cs="Arial"/>
        </w:rPr>
        <w:t xml:space="preserve"> evento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€ 10,00</w:t>
      </w:r>
    </w:p>
    <w:p w14:paraId="70000009" w14:textId="0BDAF581" w:rsidR="00735512" w:rsidRDefault="00E51E7D">
      <w:pPr>
        <w:numPr>
          <w:ilvl w:val="0"/>
          <w:numId w:val="1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Ridotto </w:t>
      </w:r>
      <w:r w:rsidR="00BE1CEE">
        <w:rPr>
          <w:rFonts w:ascii="Arial" w:hAnsi="Arial" w:cs="Arial"/>
        </w:rPr>
        <w:t xml:space="preserve">evento </w:t>
      </w:r>
      <w:r>
        <w:rPr>
          <w:rFonts w:ascii="Arial" w:hAnsi="Arial" w:cs="Arial"/>
        </w:rPr>
        <w:t xml:space="preserve">(18-25 anni non compiuti, compresi cittadini UE): </w:t>
      </w:r>
      <w:r>
        <w:rPr>
          <w:rFonts w:ascii="Arial" w:hAnsi="Arial" w:cs="Arial"/>
          <w:b/>
        </w:rPr>
        <w:t>€ 5,00</w:t>
      </w:r>
    </w:p>
    <w:p w14:paraId="7000000A" w14:textId="7000000A" w:rsidR="00735512" w:rsidRDefault="00E51E7D">
      <w:pPr>
        <w:numPr>
          <w:ilvl w:val="0"/>
          <w:numId w:val="1"/>
        </w:numPr>
        <w:spacing w:after="60"/>
        <w:rPr>
          <w:rFonts w:ascii="Arial" w:hAnsi="Arial" w:cs="Arial"/>
        </w:rPr>
      </w:pPr>
      <w:r>
        <w:rPr>
          <w:rFonts w:ascii="Arial" w:hAnsi="Arial" w:cs="Arial"/>
          <w:b/>
        </w:rPr>
        <w:t>Gratuito per minorenni, disabili e accompagnatori</w:t>
      </w:r>
      <w:r>
        <w:rPr>
          <w:rFonts w:ascii="Arial" w:hAnsi="Arial" w:cs="Arial"/>
        </w:rPr>
        <w:t>, previa prenotazione</w:t>
      </w:r>
    </w:p>
    <w:p w14:paraId="7000000B" w14:textId="7000000B" w:rsidR="00735512" w:rsidRDefault="00E51E7D">
      <w:pPr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Abbonati al Parco: </w:t>
      </w:r>
      <w:r>
        <w:rPr>
          <w:rFonts w:ascii="Arial" w:hAnsi="Arial" w:cs="Arial"/>
        </w:rPr>
        <w:t>un ingresso gratuito in una sola data, previa prenotazione</w:t>
      </w:r>
    </w:p>
    <w:p w14:paraId="7000000C" w14:textId="7000000C" w:rsidR="00735512" w:rsidRDefault="00E51E7D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Tutte le informazioni di dettaglio su programma, orari e modalità di accesso sono disponibili attraverso i canali ufficiali del Parco Archeologico di Ercolano.</w:t>
      </w:r>
    </w:p>
    <w:sectPr w:rsidR="00735512" w:rsidSect="00BB4F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4" w:right="851" w:bottom="2438" w:left="2109" w:header="1387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AA044" w14:textId="77777777" w:rsidR="00373C4B" w:rsidRDefault="00373C4B">
      <w:r>
        <w:separator/>
      </w:r>
    </w:p>
  </w:endnote>
  <w:endnote w:type="continuationSeparator" w:id="0">
    <w:p w14:paraId="0E784354" w14:textId="77777777" w:rsidR="00373C4B" w:rsidRDefault="0037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89D8" w14:textId="77777777" w:rsidR="00045DEF" w:rsidRDefault="00045DE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598BE" w14:textId="77777777" w:rsidR="00045DEF" w:rsidRDefault="00045DEF">
    <w:pPr>
      <w:tabs>
        <w:tab w:val="center" w:pos="4819"/>
        <w:tab w:val="right" w:pos="9638"/>
      </w:tabs>
      <w:rPr>
        <w:rFonts w:ascii="Arial" w:eastAsia="Arial" w:hAnsi="Arial" w:cs="Arial"/>
        <w:b/>
        <w:color w:val="AA8950"/>
        <w:sz w:val="16"/>
        <w:szCs w:val="16"/>
      </w:rPr>
    </w:pPr>
    <w:r>
      <w:rPr>
        <w:rFonts w:ascii="Arial" w:eastAsia="Arial" w:hAnsi="Arial" w:cs="Arial"/>
        <w:b/>
        <w:color w:val="AA8950"/>
        <w:sz w:val="16"/>
        <w:szCs w:val="16"/>
      </w:rPr>
      <w:t xml:space="preserve">p. </w:t>
    </w:r>
    <w:r w:rsidR="003B0C6D">
      <w:fldChar w:fldCharType="begin"/>
    </w:r>
    <w:r w:rsidR="003B0C6D">
      <w:instrText>PAGE</w:instrText>
    </w:r>
    <w:r w:rsidR="003B0C6D">
      <w:fldChar w:fldCharType="separate"/>
    </w:r>
    <w:r w:rsidR="00056B23">
      <w:rPr>
        <w:noProof/>
      </w:rPr>
      <w:t>2</w:t>
    </w:r>
    <w:r w:rsidR="003B0C6D">
      <w:rPr>
        <w:noProof/>
      </w:rPr>
      <w:fldChar w:fldCharType="end"/>
    </w:r>
  </w:p>
  <w:p w14:paraId="4BC1882A" w14:textId="77777777" w:rsidR="00045DEF" w:rsidRDefault="00045DEF">
    <w:pPr>
      <w:tabs>
        <w:tab w:val="left" w:pos="2148"/>
        <w:tab w:val="center" w:pos="4819"/>
        <w:tab w:val="right" w:pos="9638"/>
      </w:tabs>
      <w:rPr>
        <w:color w:val="000000"/>
      </w:rPr>
    </w:pPr>
    <w:r>
      <w:rPr>
        <w:color w:val="000000"/>
      </w:rPr>
      <w:tab/>
    </w:r>
  </w:p>
  <w:p w14:paraId="5A91969D" w14:textId="77777777" w:rsidR="00045DEF" w:rsidRDefault="00045DEF">
    <w:pPr>
      <w:spacing w:after="120" w:line="276" w:lineRule="auto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Ufficio Stampa</w:t>
    </w:r>
    <w:r>
      <w:rPr>
        <w:rFonts w:ascii="Arial" w:eastAsia="Arial" w:hAnsi="Arial" w:cs="Arial"/>
        <w:b/>
        <w:color w:val="000000"/>
        <w:sz w:val="14"/>
        <w:szCs w:val="14"/>
      </w:rPr>
      <w:br/>
    </w:r>
    <w:hyperlink r:id="rId1">
      <w:r>
        <w:rPr>
          <w:rFonts w:ascii="Arial" w:eastAsia="Arial" w:hAnsi="Arial" w:cs="Arial"/>
          <w:color w:val="000000"/>
          <w:sz w:val="14"/>
          <w:szCs w:val="14"/>
          <w:u w:val="single"/>
        </w:rPr>
        <w:t>ercolano.ufficiostampa@cultura.gov.it</w:t>
      </w:r>
    </w:hyperlink>
    <w:r>
      <w:rPr>
        <w:rFonts w:ascii="Arial" w:eastAsia="Arial" w:hAnsi="Arial" w:cs="Arial"/>
        <w:color w:val="000000"/>
        <w:sz w:val="14"/>
        <w:szCs w:val="14"/>
      </w:rPr>
      <w:br/>
      <w:t>Daniela Leone</w:t>
    </w:r>
    <w:r>
      <w:rPr>
        <w:rFonts w:ascii="Arial" w:eastAsia="Arial" w:hAnsi="Arial" w:cs="Arial"/>
        <w:b/>
        <w:color w:val="000000"/>
        <w:sz w:val="14"/>
        <w:szCs w:val="14"/>
      </w:rPr>
      <w:br/>
    </w:r>
    <w:proofErr w:type="spellStart"/>
    <w:r w:rsidR="00023E45">
      <w:rPr>
        <w:rFonts w:ascii="Arial" w:eastAsia="Arial" w:hAnsi="Arial" w:cs="Arial"/>
        <w:color w:val="000000"/>
        <w:sz w:val="14"/>
        <w:szCs w:val="14"/>
      </w:rPr>
      <w:t>tel</w:t>
    </w:r>
    <w:proofErr w:type="spellEnd"/>
    <w:r w:rsidR="00023E45">
      <w:rPr>
        <w:rFonts w:ascii="Arial" w:eastAsia="Arial" w:hAnsi="Arial" w:cs="Arial"/>
        <w:color w:val="000000"/>
        <w:sz w:val="14"/>
        <w:szCs w:val="14"/>
      </w:rPr>
      <w:t xml:space="preserve"> +39 347 9430130</w:t>
    </w:r>
    <w:r w:rsidR="00023E45">
      <w:rPr>
        <w:rFonts w:ascii="Arial" w:eastAsia="Arial" w:hAnsi="Arial" w:cs="Arial"/>
        <w:color w:val="000000"/>
        <w:sz w:val="14"/>
        <w:szCs w:val="14"/>
      </w:rPr>
      <w:br/>
    </w:r>
    <w:r>
      <w:rPr>
        <w:rFonts w:ascii="Arial" w:eastAsia="Arial" w:hAnsi="Arial" w:cs="Arial"/>
        <w:color w:val="000000"/>
        <w:sz w:val="14"/>
        <w:szCs w:val="14"/>
      </w:rPr>
      <w:t>ercolano.cultura.gov.it</w:t>
    </w:r>
    <w:r>
      <w:rPr>
        <w:noProof/>
        <w:lang w:eastAsia="it-IT" w:bidi="ar-SA"/>
      </w:rPr>
      <w:drawing>
        <wp:anchor distT="0" distB="0" distL="0" distR="0" simplePos="0" relativeHeight="251661312" behindDoc="1" locked="0" layoutInCell="1" allowOverlap="1" wp14:anchorId="5B036A0D" wp14:editId="2D085D79">
          <wp:simplePos x="0" y="0"/>
          <wp:positionH relativeFrom="column">
            <wp:posOffset>4165600</wp:posOffset>
          </wp:positionH>
          <wp:positionV relativeFrom="paragraph">
            <wp:posOffset>75565</wp:posOffset>
          </wp:positionV>
          <wp:extent cx="1504950" cy="471805"/>
          <wp:effectExtent l="0" t="0" r="0" b="0"/>
          <wp:wrapNone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2010" r="-838" b="-17"/>
                  <a:stretch>
                    <a:fillRect/>
                  </a:stretch>
                </pic:blipFill>
                <pic:spPr>
                  <a:xfrm>
                    <a:off x="0" y="0"/>
                    <a:ext cx="1504950" cy="471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66F8" w14:textId="77777777" w:rsidR="00045DEF" w:rsidRDefault="00045DEF">
    <w:pPr>
      <w:tabs>
        <w:tab w:val="center" w:pos="4819"/>
        <w:tab w:val="right" w:pos="9638"/>
      </w:tabs>
      <w:rPr>
        <w:rFonts w:ascii="Arial" w:eastAsia="Arial" w:hAnsi="Arial" w:cs="Arial"/>
        <w:b/>
        <w:color w:val="AA8950"/>
        <w:sz w:val="16"/>
        <w:szCs w:val="16"/>
      </w:rPr>
    </w:pPr>
    <w:r>
      <w:rPr>
        <w:rFonts w:ascii="Arial" w:eastAsia="Arial" w:hAnsi="Arial" w:cs="Arial"/>
        <w:b/>
        <w:color w:val="AA8950"/>
        <w:sz w:val="16"/>
        <w:szCs w:val="16"/>
      </w:rPr>
      <w:t xml:space="preserve">p. </w:t>
    </w:r>
    <w:r w:rsidR="003B0C6D">
      <w:fldChar w:fldCharType="begin"/>
    </w:r>
    <w:r w:rsidR="003B0C6D">
      <w:instrText>PAGE</w:instrText>
    </w:r>
    <w:r w:rsidR="003B0C6D">
      <w:fldChar w:fldCharType="separate"/>
    </w:r>
    <w:r w:rsidR="00056B23">
      <w:rPr>
        <w:noProof/>
      </w:rPr>
      <w:t>1</w:t>
    </w:r>
    <w:r w:rsidR="003B0C6D">
      <w:rPr>
        <w:noProof/>
      </w:rPr>
      <w:fldChar w:fldCharType="end"/>
    </w:r>
  </w:p>
  <w:p w14:paraId="4473226B" w14:textId="77777777" w:rsidR="00045DEF" w:rsidRDefault="00045DEF">
    <w:pPr>
      <w:spacing w:after="120" w:line="276" w:lineRule="auto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Ufficio Stampa</w:t>
    </w:r>
    <w:r>
      <w:rPr>
        <w:rFonts w:ascii="Arial" w:eastAsia="Arial" w:hAnsi="Arial" w:cs="Arial"/>
        <w:b/>
        <w:color w:val="000000"/>
        <w:sz w:val="14"/>
        <w:szCs w:val="14"/>
      </w:rPr>
      <w:br/>
    </w:r>
    <w:hyperlink r:id="rId1">
      <w:r>
        <w:rPr>
          <w:rFonts w:ascii="Arial" w:eastAsia="Arial" w:hAnsi="Arial" w:cs="Arial"/>
          <w:color w:val="000000"/>
          <w:sz w:val="14"/>
          <w:szCs w:val="14"/>
          <w:u w:val="single"/>
        </w:rPr>
        <w:t>ercolano.ufficiostampa@cultura.gov.it</w:t>
      </w:r>
    </w:hyperlink>
    <w:r>
      <w:rPr>
        <w:rFonts w:ascii="Arial" w:eastAsia="Arial" w:hAnsi="Arial" w:cs="Arial"/>
        <w:color w:val="000000"/>
        <w:sz w:val="14"/>
        <w:szCs w:val="14"/>
      </w:rPr>
      <w:br/>
      <w:t>Daniela Leone</w:t>
    </w:r>
    <w:r>
      <w:rPr>
        <w:rFonts w:ascii="Arial" w:eastAsia="Arial" w:hAnsi="Arial" w:cs="Arial"/>
        <w:b/>
        <w:color w:val="000000"/>
        <w:sz w:val="14"/>
        <w:szCs w:val="14"/>
      </w:rPr>
      <w:br/>
    </w:r>
    <w:proofErr w:type="spellStart"/>
    <w:r w:rsidR="00023E45">
      <w:rPr>
        <w:rFonts w:ascii="Arial" w:eastAsia="Arial" w:hAnsi="Arial" w:cs="Arial"/>
        <w:color w:val="000000"/>
        <w:sz w:val="14"/>
        <w:szCs w:val="14"/>
      </w:rPr>
      <w:t>tel</w:t>
    </w:r>
    <w:proofErr w:type="spellEnd"/>
    <w:r w:rsidR="00023E45">
      <w:rPr>
        <w:rFonts w:ascii="Arial" w:eastAsia="Arial" w:hAnsi="Arial" w:cs="Arial"/>
        <w:color w:val="000000"/>
        <w:sz w:val="14"/>
        <w:szCs w:val="14"/>
      </w:rPr>
      <w:t xml:space="preserve"> +39 347 9430130</w:t>
    </w:r>
    <w:r w:rsidR="00023E45">
      <w:rPr>
        <w:rFonts w:ascii="Arial" w:eastAsia="Arial" w:hAnsi="Arial" w:cs="Arial"/>
        <w:color w:val="000000"/>
        <w:sz w:val="14"/>
        <w:szCs w:val="14"/>
      </w:rPr>
      <w:br/>
    </w:r>
    <w:r>
      <w:rPr>
        <w:rFonts w:ascii="Arial" w:eastAsia="Arial" w:hAnsi="Arial" w:cs="Arial"/>
        <w:color w:val="000000"/>
        <w:sz w:val="14"/>
        <w:szCs w:val="14"/>
      </w:rPr>
      <w:t>ercolano.cultura.gov.it</w:t>
    </w:r>
    <w:r>
      <w:rPr>
        <w:noProof/>
        <w:lang w:eastAsia="it-IT" w:bidi="ar-SA"/>
      </w:rPr>
      <w:drawing>
        <wp:anchor distT="0" distB="0" distL="0" distR="0" simplePos="0" relativeHeight="251662336" behindDoc="1" locked="0" layoutInCell="1" allowOverlap="1" wp14:anchorId="651F5291" wp14:editId="7DAF7D15">
          <wp:simplePos x="0" y="0"/>
          <wp:positionH relativeFrom="column">
            <wp:posOffset>4165600</wp:posOffset>
          </wp:positionH>
          <wp:positionV relativeFrom="paragraph">
            <wp:posOffset>76200</wp:posOffset>
          </wp:positionV>
          <wp:extent cx="1504950" cy="471805"/>
          <wp:effectExtent l="0" t="0" r="0" b="0"/>
          <wp:wrapNone/>
          <wp:docPr id="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2010" r="-838" b="-17"/>
                  <a:stretch>
                    <a:fillRect/>
                  </a:stretch>
                </pic:blipFill>
                <pic:spPr>
                  <a:xfrm>
                    <a:off x="0" y="0"/>
                    <a:ext cx="1504950" cy="471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AD44A" w14:textId="77777777" w:rsidR="00373C4B" w:rsidRDefault="00373C4B">
      <w:r>
        <w:separator/>
      </w:r>
    </w:p>
  </w:footnote>
  <w:footnote w:type="continuationSeparator" w:id="0">
    <w:p w14:paraId="0893F5DE" w14:textId="77777777" w:rsidR="00373C4B" w:rsidRDefault="00373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4D9D" w14:textId="77777777" w:rsidR="00045DEF" w:rsidRDefault="00045DE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2D13" w14:textId="77777777" w:rsidR="00045DEF" w:rsidRDefault="00045DEF">
    <w:pPr>
      <w:tabs>
        <w:tab w:val="center" w:pos="4819"/>
        <w:tab w:val="right" w:pos="9638"/>
      </w:tabs>
      <w:rPr>
        <w:color w:val="000000"/>
      </w:rPr>
    </w:pPr>
    <w:r>
      <w:rPr>
        <w:noProof/>
        <w:lang w:eastAsia="it-IT" w:bidi="ar-SA"/>
      </w:rPr>
      <w:drawing>
        <wp:anchor distT="0" distB="0" distL="0" distR="0" simplePos="0" relativeHeight="251658240" behindDoc="1" locked="0" layoutInCell="1" allowOverlap="1" wp14:anchorId="5247A3C4" wp14:editId="21628134">
          <wp:simplePos x="0" y="0"/>
          <wp:positionH relativeFrom="column">
            <wp:posOffset>-1339210</wp:posOffset>
          </wp:positionH>
          <wp:positionV relativeFrom="paragraph">
            <wp:posOffset>2794000</wp:posOffset>
          </wp:positionV>
          <wp:extent cx="989965" cy="5875020"/>
          <wp:effectExtent l="0" t="0" r="0" b="0"/>
          <wp:wrapNone/>
          <wp:docPr id="2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17122"/>
                  <a:stretch>
                    <a:fillRect/>
                  </a:stretch>
                </pic:blipFill>
                <pic:spPr>
                  <a:xfrm>
                    <a:off x="0" y="0"/>
                    <a:ext cx="989965" cy="587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529E" w14:textId="77777777" w:rsidR="00045DEF" w:rsidRDefault="00045DEF">
    <w:pPr>
      <w:tabs>
        <w:tab w:val="center" w:pos="4819"/>
        <w:tab w:val="right" w:pos="9638"/>
      </w:tabs>
      <w:rPr>
        <w:color w:val="000000"/>
      </w:rPr>
    </w:pPr>
    <w:r>
      <w:rPr>
        <w:noProof/>
        <w:lang w:eastAsia="it-IT" w:bidi="ar-SA"/>
      </w:rPr>
      <w:drawing>
        <wp:anchor distT="0" distB="0" distL="0" distR="0" simplePos="0" relativeHeight="251659264" behindDoc="1" locked="0" layoutInCell="1" allowOverlap="1" wp14:anchorId="34F6C240" wp14:editId="7986DC2D">
          <wp:simplePos x="0" y="0"/>
          <wp:positionH relativeFrom="column">
            <wp:posOffset>-1339210</wp:posOffset>
          </wp:positionH>
          <wp:positionV relativeFrom="paragraph">
            <wp:posOffset>2792730</wp:posOffset>
          </wp:positionV>
          <wp:extent cx="989965" cy="5875020"/>
          <wp:effectExtent l="0" t="0" r="0" b="0"/>
          <wp:wrapNone/>
          <wp:docPr id="2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17122"/>
                  <a:stretch>
                    <a:fillRect/>
                  </a:stretch>
                </pic:blipFill>
                <pic:spPr>
                  <a:xfrm>
                    <a:off x="0" y="0"/>
                    <a:ext cx="989965" cy="587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 wp14:anchorId="45B99CC3" wp14:editId="7CBFCCC3">
          <wp:simplePos x="0" y="0"/>
          <wp:positionH relativeFrom="column">
            <wp:posOffset>-1329685</wp:posOffset>
          </wp:positionH>
          <wp:positionV relativeFrom="paragraph">
            <wp:posOffset>-116199</wp:posOffset>
          </wp:positionV>
          <wp:extent cx="2949575" cy="2762250"/>
          <wp:effectExtent l="0" t="0" r="0" b="0"/>
          <wp:wrapTopAndBottom distT="0" dist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6554" r="61917" b="19134"/>
                  <a:stretch>
                    <a:fillRect/>
                  </a:stretch>
                </pic:blipFill>
                <pic:spPr>
                  <a:xfrm>
                    <a:off x="0" y="0"/>
                    <a:ext cx="2949575" cy="2762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D5324"/>
    <w:multiLevelType w:val="multilevel"/>
    <w:tmpl w:val="9EB87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B55B89"/>
    <w:multiLevelType w:val="hybridMultilevel"/>
    <w:tmpl w:val="D57481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89"/>
    <w:rsid w:val="00020C1F"/>
    <w:rsid w:val="00023E45"/>
    <w:rsid w:val="00045DEF"/>
    <w:rsid w:val="00056B23"/>
    <w:rsid w:val="0009280F"/>
    <w:rsid w:val="001A7451"/>
    <w:rsid w:val="001D49DF"/>
    <w:rsid w:val="0036019A"/>
    <w:rsid w:val="00373C4B"/>
    <w:rsid w:val="003933CA"/>
    <w:rsid w:val="003B064B"/>
    <w:rsid w:val="003B0C6D"/>
    <w:rsid w:val="00467F25"/>
    <w:rsid w:val="00481067"/>
    <w:rsid w:val="00490787"/>
    <w:rsid w:val="004C7792"/>
    <w:rsid w:val="0051049C"/>
    <w:rsid w:val="005F23B0"/>
    <w:rsid w:val="00616C9A"/>
    <w:rsid w:val="00666789"/>
    <w:rsid w:val="006D3CCE"/>
    <w:rsid w:val="00735512"/>
    <w:rsid w:val="00944D9C"/>
    <w:rsid w:val="009637F9"/>
    <w:rsid w:val="00AD4F31"/>
    <w:rsid w:val="00B72164"/>
    <w:rsid w:val="00B87D02"/>
    <w:rsid w:val="00B94193"/>
    <w:rsid w:val="00BA1842"/>
    <w:rsid w:val="00BB4FA5"/>
    <w:rsid w:val="00BE1CEE"/>
    <w:rsid w:val="00BF582B"/>
    <w:rsid w:val="00C34D04"/>
    <w:rsid w:val="00C84250"/>
    <w:rsid w:val="00D2161E"/>
    <w:rsid w:val="00DB0017"/>
    <w:rsid w:val="00DC59E9"/>
    <w:rsid w:val="00E134FE"/>
    <w:rsid w:val="00E17BEB"/>
    <w:rsid w:val="00E33F9C"/>
    <w:rsid w:val="00E45BB1"/>
    <w:rsid w:val="00E51E7D"/>
    <w:rsid w:val="00E57189"/>
    <w:rsid w:val="00F16FD1"/>
    <w:rsid w:val="00F541C3"/>
    <w:rsid w:val="00F71517"/>
    <w:rsid w:val="00FF2534"/>
    <w:rsid w:val="796EB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FA0E"/>
  <w15:docId w15:val="{B067D3DC-1EC4-43F5-9664-0480822E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20F7"/>
    <w:rPr>
      <w:lang w:eastAsia="zh-CN" w:bidi="hi-IN"/>
    </w:rPr>
  </w:style>
  <w:style w:type="paragraph" w:styleId="Titolo1">
    <w:name w:val="heading 1"/>
    <w:basedOn w:val="LO-normal"/>
    <w:next w:val="LO-normal"/>
    <w:uiPriority w:val="9"/>
    <w:qFormat/>
    <w:rsid w:val="004C20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rsid w:val="004C20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LO-normal"/>
    <w:link w:val="Titolo3Carattere"/>
    <w:uiPriority w:val="9"/>
    <w:semiHidden/>
    <w:unhideWhenUsed/>
    <w:qFormat/>
    <w:rsid w:val="00DC02BD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LO-normal"/>
    <w:next w:val="LO-normal"/>
    <w:uiPriority w:val="9"/>
    <w:semiHidden/>
    <w:unhideWhenUsed/>
    <w:qFormat/>
    <w:rsid w:val="004C20F7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uiPriority w:val="9"/>
    <w:semiHidden/>
    <w:unhideWhenUsed/>
    <w:qFormat/>
    <w:rsid w:val="004C20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rsid w:val="004C20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rsid w:val="00BB4F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uiPriority w:val="10"/>
    <w:qFormat/>
    <w:rsid w:val="004C20F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rsid w:val="00BB4FA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rsid w:val="00BB4FA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BB4FA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BB4FA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37AA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37AAF"/>
  </w:style>
  <w:style w:type="character" w:styleId="Numeropagina">
    <w:name w:val="page number"/>
    <w:basedOn w:val="Carpredefinitoparagrafo"/>
    <w:uiPriority w:val="99"/>
    <w:semiHidden/>
    <w:unhideWhenUsed/>
    <w:qFormat/>
    <w:rsid w:val="00D274D2"/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DC02B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D0F6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D0F6C"/>
    <w:rPr>
      <w:color w:val="605E5C"/>
      <w:shd w:val="clear" w:color="auto" w:fill="E1DFDD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BD0F6C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9E2A93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4527A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4527A8"/>
    <w:rPr>
      <w:rFonts w:ascii="Times New Roman" w:eastAsia="Arial Unicode MS" w:hAnsi="Times New Roman" w:cs="Times New Roman"/>
      <w:sz w:val="20"/>
      <w:szCs w:val="20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674A1"/>
    <w:rPr>
      <w:rFonts w:ascii="Tahoma" w:hAnsi="Tahoma" w:cs="Mangal"/>
      <w:sz w:val="16"/>
      <w:szCs w:val="14"/>
      <w:lang w:eastAsia="zh-CN" w:bidi="hi-IN"/>
    </w:rPr>
  </w:style>
  <w:style w:type="paragraph" w:styleId="Corpotesto">
    <w:name w:val="Body Text"/>
    <w:basedOn w:val="Normale"/>
    <w:rsid w:val="004C20F7"/>
    <w:pPr>
      <w:spacing w:after="140" w:line="276" w:lineRule="auto"/>
    </w:pPr>
  </w:style>
  <w:style w:type="paragraph" w:styleId="Elenco">
    <w:name w:val="List"/>
    <w:basedOn w:val="Corpotesto"/>
    <w:rsid w:val="004C20F7"/>
    <w:rPr>
      <w:rFonts w:cs="Lucida Sans"/>
    </w:rPr>
  </w:style>
  <w:style w:type="paragraph" w:styleId="Didascalia">
    <w:name w:val="caption"/>
    <w:basedOn w:val="Normale"/>
    <w:qFormat/>
    <w:rsid w:val="004C20F7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4C20F7"/>
    <w:pPr>
      <w:suppressLineNumbers/>
    </w:pPr>
    <w:rPr>
      <w:rFonts w:cs="Lucida Sans"/>
    </w:rPr>
  </w:style>
  <w:style w:type="paragraph" w:customStyle="1" w:styleId="LO-normal">
    <w:name w:val="LO-normal"/>
    <w:qFormat/>
    <w:rsid w:val="004C20F7"/>
    <w:rPr>
      <w:lang w:eastAsia="zh-CN" w:bidi="hi-IN"/>
    </w:rPr>
  </w:style>
  <w:style w:type="paragraph" w:customStyle="1" w:styleId="Intestazioneepidipagina">
    <w:name w:val="Intestazione e piè di pagina"/>
    <w:basedOn w:val="Normale"/>
    <w:qFormat/>
    <w:rsid w:val="004C20F7"/>
  </w:style>
  <w:style w:type="paragraph" w:styleId="Intestazione">
    <w:name w:val="header"/>
    <w:basedOn w:val="Normale"/>
    <w:link w:val="IntestazioneCarattere"/>
    <w:uiPriority w:val="99"/>
    <w:unhideWhenUsed/>
    <w:rsid w:val="00D37AA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D37AAF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9737C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9E2A93"/>
    <w:pPr>
      <w:spacing w:beforeAutospacing="1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Corpo">
    <w:name w:val="Corpo"/>
    <w:qFormat/>
    <w:rsid w:val="004527A8"/>
    <w:rPr>
      <w:rFonts w:ascii="Helvetica Neue" w:eastAsia="Arial Unicode MS" w:hAnsi="Helvetica Neue" w:cs="Arial Unicode MS"/>
      <w:color w:val="000000"/>
      <w:sz w:val="22"/>
      <w:szCs w:val="22"/>
      <w:lang w:bidi="hi-IN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4527A8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Sottotitolo">
    <w:name w:val="Subtitle"/>
    <w:basedOn w:val="Normale"/>
    <w:next w:val="Normale"/>
    <w:uiPriority w:val="11"/>
    <w:qFormat/>
    <w:rsid w:val="00BB4F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rt-text">
    <w:name w:val="art-text"/>
    <w:basedOn w:val="Normale"/>
    <w:qFormat/>
    <w:rsid w:val="00DA2406"/>
    <w:pPr>
      <w:spacing w:beforeAutospacing="1" w:afterAutospacing="1"/>
    </w:pPr>
    <w:rPr>
      <w:rFonts w:ascii="Times New Roman" w:eastAsia="Times New Roman" w:hAnsi="Times New Roman" w:cs="Times New Roman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674A1"/>
    <w:rPr>
      <w:rFonts w:ascii="Tahoma" w:hAnsi="Tahoma" w:cs="Mangal"/>
      <w:sz w:val="16"/>
      <w:szCs w:val="14"/>
    </w:rPr>
  </w:style>
  <w:style w:type="table" w:customStyle="1" w:styleId="TableNormal3">
    <w:name w:val="Table Normal3"/>
    <w:rsid w:val="007E3B0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7E3B0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4C20F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4C20F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4C20F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465FD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465FD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0772A"/>
    <w:rPr>
      <w:rFonts w:ascii="Calibri" w:eastAsia="Calibri" w:hAnsi="Calibri" w:cs="Mangal"/>
      <w:b/>
      <w:bCs/>
      <w:szCs w:val="18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0772A"/>
    <w:rPr>
      <w:rFonts w:ascii="Times New Roman" w:eastAsia="Arial Unicode MS" w:hAnsi="Times New Roman" w:cs="Mangal"/>
      <w:b/>
      <w:bCs/>
      <w:sz w:val="20"/>
      <w:szCs w:val="18"/>
      <w:lang w:val="en-US" w:eastAsia="zh-CN" w:bidi="hi-IN"/>
    </w:rPr>
  </w:style>
  <w:style w:type="character" w:styleId="Enfasicorsivo">
    <w:name w:val="Emphasis"/>
    <w:basedOn w:val="Carpredefinitoparagrafo"/>
    <w:uiPriority w:val="20"/>
    <w:qFormat/>
    <w:rsid w:val="00045DEF"/>
    <w:rPr>
      <w:i/>
      <w:iCs/>
    </w:rPr>
  </w:style>
  <w:style w:type="character" w:customStyle="1" w:styleId="markjtalwycol">
    <w:name w:val="markjtalwycol"/>
    <w:basedOn w:val="Carpredefinitoparagrafo"/>
    <w:rsid w:val="00E57189"/>
  </w:style>
  <w:style w:type="table" w:styleId="Grigliatabella">
    <w:name w:val="Table Grid"/>
    <w:basedOn w:val="Tabellanormale"/>
    <w:uiPriority w:val="59"/>
    <w:rsid w:val="00056B23"/>
    <w:rPr>
      <w:rFonts w:eastAsiaTheme="minorHAnsi"/>
      <w:kern w:val="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FF2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olano.coopculture.it/event/EC3F4495-C602-D24D-7E2A-0198627B044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rcolano.ufficiostampa@beniculturali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rcolano.ufficiostampa@benicultural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NvchJElbVFWhGVMTIY06QG0B0w==">CgMxLjA4AHIhMW80ajJLVHc2dnJuVkdRRkhSQjUwU0ZteDRfdFh4M1VF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romasil1965@libero.it</cp:lastModifiedBy>
  <cp:revision>2</cp:revision>
  <dcterms:created xsi:type="dcterms:W3CDTF">2026-06-28T04:23:00Z</dcterms:created>
  <dcterms:modified xsi:type="dcterms:W3CDTF">2026-06-28T04:23:00Z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