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A2D8" w14:textId="77777777" w:rsidR="0018375F" w:rsidRDefault="0018375F" w:rsidP="00F723ED">
      <w:pPr>
        <w:spacing w:after="0" w:line="240" w:lineRule="auto"/>
        <w:ind w:firstLine="709"/>
        <w:jc w:val="both"/>
        <w:rPr>
          <w:b/>
          <w:bCs/>
          <w:sz w:val="23"/>
          <w:szCs w:val="23"/>
        </w:rPr>
      </w:pPr>
      <w:r>
        <w:rPr>
          <w:b/>
          <w:bCs/>
          <w:noProof/>
          <w:sz w:val="23"/>
          <w:szCs w:val="23"/>
        </w:rPr>
        <w:drawing>
          <wp:inline distT="0" distB="0" distL="0" distR="0" wp14:anchorId="4DDEEC49" wp14:editId="6C3F3AE3">
            <wp:extent cx="899162" cy="1078994"/>
            <wp:effectExtent l="0" t="0" r="0" b="0"/>
            <wp:docPr id="315992834" name="Immagine 1" descr="Immagine che contiene Arte bambini, Elementi grafici, grafica, ar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92834" name="Immagine 1" descr="Immagine che contiene Arte bambini, Elementi grafici, grafica, arte&#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9162" cy="1078994"/>
                    </a:xfrm>
                    <a:prstGeom prst="rect">
                      <a:avLst/>
                    </a:prstGeom>
                  </pic:spPr>
                </pic:pic>
              </a:graphicData>
            </a:graphic>
          </wp:inline>
        </w:drawing>
      </w:r>
    </w:p>
    <w:p w14:paraId="5E8F8B59" w14:textId="77777777" w:rsidR="0018375F" w:rsidRDefault="0018375F" w:rsidP="00F723ED">
      <w:pPr>
        <w:spacing w:after="0" w:line="240" w:lineRule="auto"/>
        <w:ind w:firstLine="709"/>
        <w:jc w:val="both"/>
        <w:rPr>
          <w:b/>
          <w:bCs/>
          <w:sz w:val="23"/>
          <w:szCs w:val="23"/>
        </w:rPr>
      </w:pPr>
    </w:p>
    <w:p w14:paraId="12DB7EB2" w14:textId="773A5AC3" w:rsidR="00F723ED" w:rsidRPr="00D635C8" w:rsidRDefault="003330A7" w:rsidP="0018375F">
      <w:pPr>
        <w:spacing w:after="0" w:line="240" w:lineRule="auto"/>
        <w:jc w:val="both"/>
        <w:rPr>
          <w:b/>
          <w:bCs/>
          <w:sz w:val="23"/>
          <w:szCs w:val="23"/>
        </w:rPr>
      </w:pPr>
      <w:r w:rsidRPr="00D635C8">
        <w:rPr>
          <w:b/>
          <w:bCs/>
          <w:sz w:val="23"/>
          <w:szCs w:val="23"/>
        </w:rPr>
        <w:t xml:space="preserve">DAL 4 AL 7 DICEMBRE </w:t>
      </w:r>
      <w:r w:rsidR="0018375F">
        <w:rPr>
          <w:b/>
          <w:bCs/>
          <w:sz w:val="23"/>
          <w:szCs w:val="23"/>
        </w:rPr>
        <w:t xml:space="preserve">NELLA STAGIONE DELLO STABILE DI BOLZANO </w:t>
      </w:r>
      <w:r w:rsidRPr="00D635C8">
        <w:rPr>
          <w:b/>
          <w:bCs/>
          <w:sz w:val="23"/>
          <w:szCs w:val="23"/>
        </w:rPr>
        <w:t>GABRIELE LAVIA DIRIGE E INTERPRETA “RE LEAR</w:t>
      </w:r>
      <w:r w:rsidR="00D635C8" w:rsidRPr="00D635C8">
        <w:rPr>
          <w:b/>
          <w:bCs/>
          <w:sz w:val="23"/>
          <w:szCs w:val="23"/>
        </w:rPr>
        <w:t>”</w:t>
      </w:r>
      <w:r w:rsidR="0018375F">
        <w:rPr>
          <w:b/>
          <w:bCs/>
          <w:sz w:val="23"/>
          <w:szCs w:val="23"/>
        </w:rPr>
        <w:t>:</w:t>
      </w:r>
      <w:r w:rsidRPr="00D635C8">
        <w:rPr>
          <w:b/>
          <w:bCs/>
          <w:sz w:val="23"/>
          <w:szCs w:val="23"/>
        </w:rPr>
        <w:t xml:space="preserve"> UN</w:t>
      </w:r>
      <w:r w:rsidR="00D635C8">
        <w:rPr>
          <w:b/>
          <w:bCs/>
          <w:sz w:val="23"/>
          <w:szCs w:val="23"/>
        </w:rPr>
        <w:t xml:space="preserve"> FUORICLASSE DEL TEATRO, </w:t>
      </w:r>
      <w:r w:rsidR="00D635C8" w:rsidRPr="00D635C8">
        <w:rPr>
          <w:b/>
          <w:bCs/>
          <w:sz w:val="23"/>
          <w:szCs w:val="23"/>
        </w:rPr>
        <w:t xml:space="preserve">UNA COMPAGNIA DI </w:t>
      </w:r>
      <w:r w:rsidR="00100B77">
        <w:rPr>
          <w:b/>
          <w:bCs/>
          <w:sz w:val="23"/>
          <w:szCs w:val="23"/>
        </w:rPr>
        <w:t>15</w:t>
      </w:r>
      <w:r w:rsidR="00D635C8" w:rsidRPr="00D635C8">
        <w:rPr>
          <w:b/>
          <w:bCs/>
          <w:sz w:val="23"/>
          <w:szCs w:val="23"/>
        </w:rPr>
        <w:t xml:space="preserve"> ATTORI</w:t>
      </w:r>
      <w:r w:rsidR="00D635C8">
        <w:rPr>
          <w:b/>
          <w:bCs/>
          <w:sz w:val="23"/>
          <w:szCs w:val="23"/>
        </w:rPr>
        <w:t xml:space="preserve">/ATTRICI </w:t>
      </w:r>
      <w:r w:rsidR="00D635C8" w:rsidRPr="00D635C8">
        <w:rPr>
          <w:b/>
          <w:bCs/>
          <w:sz w:val="23"/>
          <w:szCs w:val="23"/>
        </w:rPr>
        <w:t>PER IL CAPOLAVORO DI WILLIAM SHAKESPEARE</w:t>
      </w:r>
    </w:p>
    <w:p w14:paraId="2E0758B9" w14:textId="77777777" w:rsidR="00F723ED" w:rsidRDefault="00F723ED" w:rsidP="00D635C8">
      <w:pPr>
        <w:spacing w:after="0" w:line="240" w:lineRule="auto"/>
        <w:jc w:val="both"/>
        <w:rPr>
          <w:sz w:val="23"/>
          <w:szCs w:val="23"/>
        </w:rPr>
      </w:pPr>
    </w:p>
    <w:p w14:paraId="3E0B36C4" w14:textId="2948B04B" w:rsidR="002C10C5" w:rsidRDefault="00B54C3B" w:rsidP="00F723ED">
      <w:pPr>
        <w:spacing w:after="0" w:line="240" w:lineRule="auto"/>
        <w:ind w:firstLine="709"/>
        <w:jc w:val="both"/>
        <w:rPr>
          <w:sz w:val="23"/>
          <w:szCs w:val="23"/>
        </w:rPr>
      </w:pPr>
      <w:r w:rsidRPr="00B54C3B">
        <w:rPr>
          <w:sz w:val="23"/>
          <w:szCs w:val="23"/>
        </w:rPr>
        <w:t>Gabriele Lavia, tra i più grandi maestri della scena teatrale, dirige e interpreta “</w:t>
      </w:r>
      <w:r w:rsidRPr="00B54C3B">
        <w:rPr>
          <w:b/>
          <w:bCs/>
          <w:sz w:val="23"/>
          <w:szCs w:val="23"/>
        </w:rPr>
        <w:t>Re Lear”</w:t>
      </w:r>
      <w:r w:rsidR="0076668B">
        <w:rPr>
          <w:b/>
          <w:bCs/>
          <w:sz w:val="23"/>
          <w:szCs w:val="23"/>
        </w:rPr>
        <w:t>,</w:t>
      </w:r>
      <w:r w:rsidR="002C10C5">
        <w:rPr>
          <w:b/>
          <w:bCs/>
          <w:sz w:val="23"/>
          <w:szCs w:val="23"/>
        </w:rPr>
        <w:t xml:space="preserve"> </w:t>
      </w:r>
      <w:r w:rsidRPr="00B54C3B">
        <w:rPr>
          <w:sz w:val="23"/>
          <w:szCs w:val="23"/>
        </w:rPr>
        <w:t>uno dei capolavori della drammaturgia shakespeariana che da oltre quattrocento anni custodisce le molteplici sfaccettature di un tempo ancora attuale.</w:t>
      </w:r>
      <w:r w:rsidR="00793291">
        <w:rPr>
          <w:sz w:val="23"/>
          <w:szCs w:val="23"/>
        </w:rPr>
        <w:t xml:space="preserve"> Un vero e proprio colossal che andrà in scena da </w:t>
      </w:r>
      <w:r w:rsidR="00793291" w:rsidRPr="00793291">
        <w:rPr>
          <w:b/>
          <w:bCs/>
          <w:sz w:val="23"/>
          <w:szCs w:val="23"/>
        </w:rPr>
        <w:t xml:space="preserve">giovedì 4 </w:t>
      </w:r>
      <w:r w:rsidR="00793291">
        <w:rPr>
          <w:sz w:val="23"/>
          <w:szCs w:val="23"/>
        </w:rPr>
        <w:t xml:space="preserve">a </w:t>
      </w:r>
      <w:r w:rsidR="00793291" w:rsidRPr="00793291">
        <w:rPr>
          <w:b/>
          <w:bCs/>
          <w:sz w:val="23"/>
          <w:szCs w:val="23"/>
        </w:rPr>
        <w:t>domenica 7 dicembre</w:t>
      </w:r>
      <w:r w:rsidR="00793291">
        <w:rPr>
          <w:sz w:val="23"/>
          <w:szCs w:val="23"/>
        </w:rPr>
        <w:t xml:space="preserve"> al Teatro Comunale di Bolzano nella stagione dello Stabile (gio. h. 20.30, ven. sab. h. 19.00; dom. h. 16.00). Prodotto dal Teatro </w:t>
      </w:r>
      <w:r w:rsidR="00D67F5C">
        <w:rPr>
          <w:sz w:val="23"/>
          <w:szCs w:val="23"/>
        </w:rPr>
        <w:t xml:space="preserve">Nazionale </w:t>
      </w:r>
      <w:r w:rsidR="00793291">
        <w:rPr>
          <w:sz w:val="23"/>
          <w:szCs w:val="23"/>
        </w:rPr>
        <w:t xml:space="preserve">di Roma, Effimera </w:t>
      </w:r>
      <w:proofErr w:type="spellStart"/>
      <w:r w:rsidR="00793291">
        <w:rPr>
          <w:sz w:val="23"/>
          <w:szCs w:val="23"/>
        </w:rPr>
        <w:t>srl</w:t>
      </w:r>
      <w:proofErr w:type="spellEnd"/>
      <w:r w:rsidR="00793291">
        <w:rPr>
          <w:sz w:val="23"/>
          <w:szCs w:val="23"/>
        </w:rPr>
        <w:t xml:space="preserve"> e LAC – Lugano Arte e Cultura, lo spettacolo che ha debuttato in prima nazionale nel 2024, viene proposto ora solo in cinque teatri a livello nazionale, tra cui quello di Bolzano, dove Lavia torna a 20 anni di distanza dall’indimenticabile “Chi ha paura di Virginia Woolf” da lui diretto e interpretato assieme a Mariangela Melato. </w:t>
      </w:r>
      <w:r w:rsidRPr="00B54C3B">
        <w:rPr>
          <w:sz w:val="23"/>
          <w:szCs w:val="23"/>
        </w:rPr>
        <w:t xml:space="preserve">A più di 50 anni dal </w:t>
      </w:r>
      <w:r w:rsidRPr="00B54C3B">
        <w:rPr>
          <w:i/>
          <w:iCs/>
          <w:sz w:val="23"/>
          <w:szCs w:val="23"/>
        </w:rPr>
        <w:t>Re Lear</w:t>
      </w:r>
      <w:r w:rsidRPr="00B54C3B">
        <w:rPr>
          <w:sz w:val="23"/>
          <w:szCs w:val="23"/>
        </w:rPr>
        <w:t xml:space="preserve"> di Giorgio Strehler che lo scelse per il ruolo di Edgar, in questa rilettura «composita, tra ragione e follia»</w:t>
      </w:r>
      <w:r w:rsidR="002C10C5">
        <w:rPr>
          <w:sz w:val="23"/>
          <w:szCs w:val="23"/>
        </w:rPr>
        <w:t xml:space="preserve"> che si avvale della traduzione di Angelo </w:t>
      </w:r>
      <w:proofErr w:type="spellStart"/>
      <w:r w:rsidR="002C10C5">
        <w:rPr>
          <w:sz w:val="23"/>
          <w:szCs w:val="23"/>
        </w:rPr>
        <w:t>Dallagiacoma</w:t>
      </w:r>
      <w:proofErr w:type="spellEnd"/>
      <w:r w:rsidR="002C10C5">
        <w:rPr>
          <w:sz w:val="23"/>
          <w:szCs w:val="23"/>
        </w:rPr>
        <w:t xml:space="preserve"> e Luigi Lunari, </w:t>
      </w:r>
      <w:r w:rsidRPr="00B54C3B">
        <w:rPr>
          <w:sz w:val="23"/>
          <w:szCs w:val="23"/>
        </w:rPr>
        <w:t xml:space="preserve">è lo stesso Lavia a interpretare Lear, re potente che rinuncia al suo “essere” e consegna il regno nelle mani delle figlie, per tornare ad “essere” soltanto un padre. </w:t>
      </w:r>
      <w:r w:rsidR="002C10C5">
        <w:rPr>
          <w:sz w:val="23"/>
          <w:szCs w:val="23"/>
        </w:rPr>
        <w:t>Un</w:t>
      </w:r>
      <w:r w:rsidR="00687B5F">
        <w:rPr>
          <w:sz w:val="23"/>
          <w:szCs w:val="23"/>
        </w:rPr>
        <w:t xml:space="preserve">o spettacolo monumentale che vede Lavia affiancato da un cast di prim’ordine composto da </w:t>
      </w:r>
      <w:r w:rsidR="002C10C5" w:rsidRPr="00B54C3B">
        <w:rPr>
          <w:sz w:val="23"/>
          <w:szCs w:val="23"/>
        </w:rPr>
        <w:t xml:space="preserve">Giovanni Arezzo, Giuseppe </w:t>
      </w:r>
      <w:proofErr w:type="spellStart"/>
      <w:r w:rsidR="002C10C5" w:rsidRPr="00B54C3B">
        <w:rPr>
          <w:sz w:val="23"/>
          <w:szCs w:val="23"/>
        </w:rPr>
        <w:t>Benvegna</w:t>
      </w:r>
      <w:proofErr w:type="spellEnd"/>
      <w:r w:rsidR="002C10C5" w:rsidRPr="00B54C3B">
        <w:rPr>
          <w:sz w:val="23"/>
          <w:szCs w:val="23"/>
        </w:rPr>
        <w:t xml:space="preserve">, Eleonora </w:t>
      </w:r>
      <w:proofErr w:type="spellStart"/>
      <w:r w:rsidR="002C10C5" w:rsidRPr="00B54C3B">
        <w:rPr>
          <w:sz w:val="23"/>
          <w:szCs w:val="23"/>
        </w:rPr>
        <w:t>Bernazza</w:t>
      </w:r>
      <w:proofErr w:type="spellEnd"/>
      <w:r w:rsidR="002C10C5" w:rsidRPr="00B54C3B">
        <w:rPr>
          <w:sz w:val="23"/>
          <w:szCs w:val="23"/>
        </w:rPr>
        <w:t xml:space="preserve">, Beatrice Ceccherini, Federica Di Martino, Ian Gualdani, Luca Lazzareschi, Mauro Mandolini, Andrea Nicolini, Giuseppe </w:t>
      </w:r>
      <w:proofErr w:type="spellStart"/>
      <w:r w:rsidR="002C10C5" w:rsidRPr="00B54C3B">
        <w:rPr>
          <w:sz w:val="23"/>
          <w:szCs w:val="23"/>
        </w:rPr>
        <w:t>Pestillo</w:t>
      </w:r>
      <w:proofErr w:type="spellEnd"/>
      <w:r w:rsidR="002C10C5" w:rsidRPr="00B54C3B">
        <w:rPr>
          <w:sz w:val="23"/>
          <w:szCs w:val="23"/>
        </w:rPr>
        <w:t xml:space="preserve">, Gianluca Scaccia, Silvia Siravo, Lorenzo </w:t>
      </w:r>
      <w:proofErr w:type="spellStart"/>
      <w:r w:rsidR="002C10C5" w:rsidRPr="00B54C3B">
        <w:rPr>
          <w:sz w:val="23"/>
          <w:szCs w:val="23"/>
        </w:rPr>
        <w:t>Tomazzoni</w:t>
      </w:r>
      <w:proofErr w:type="spellEnd"/>
      <w:r w:rsidR="00687B5F">
        <w:rPr>
          <w:sz w:val="23"/>
          <w:szCs w:val="23"/>
        </w:rPr>
        <w:t xml:space="preserve"> e </w:t>
      </w:r>
      <w:r w:rsidR="002C10C5" w:rsidRPr="00B54C3B">
        <w:rPr>
          <w:sz w:val="23"/>
          <w:szCs w:val="23"/>
        </w:rPr>
        <w:t>Alessandro Pizzuto</w:t>
      </w:r>
      <w:r w:rsidR="002C10C5">
        <w:rPr>
          <w:sz w:val="23"/>
          <w:szCs w:val="23"/>
        </w:rPr>
        <w:t>.</w:t>
      </w:r>
      <w:r w:rsidR="00687B5F">
        <w:rPr>
          <w:sz w:val="23"/>
          <w:szCs w:val="23"/>
        </w:rPr>
        <w:t xml:space="preserve"> Le scene sono di Alessandro Camera i costumi di Andrea Viotti, le luci di Giuseppe </w:t>
      </w:r>
      <w:proofErr w:type="spellStart"/>
      <w:r w:rsidR="00687B5F">
        <w:rPr>
          <w:sz w:val="23"/>
          <w:szCs w:val="23"/>
        </w:rPr>
        <w:t>Filipponio</w:t>
      </w:r>
      <w:proofErr w:type="spellEnd"/>
      <w:r w:rsidR="00687B5F">
        <w:rPr>
          <w:sz w:val="23"/>
          <w:szCs w:val="23"/>
        </w:rPr>
        <w:t>, le musiche di Antonio Di Pofi e il suono di Riccardo Benassi</w:t>
      </w:r>
      <w:r w:rsidR="00793291">
        <w:rPr>
          <w:sz w:val="23"/>
          <w:szCs w:val="23"/>
        </w:rPr>
        <w:t>.</w:t>
      </w:r>
    </w:p>
    <w:p w14:paraId="20F98D6D" w14:textId="0C162D77" w:rsidR="006608B5" w:rsidRDefault="00B54C3B" w:rsidP="00D635C8">
      <w:pPr>
        <w:spacing w:after="0" w:line="240" w:lineRule="auto"/>
        <w:ind w:firstLine="709"/>
        <w:jc w:val="both"/>
        <w:rPr>
          <w:sz w:val="23"/>
          <w:szCs w:val="23"/>
        </w:rPr>
      </w:pPr>
      <w:r w:rsidRPr="00B54C3B">
        <w:rPr>
          <w:sz w:val="23"/>
          <w:szCs w:val="23"/>
        </w:rPr>
        <w:t>L’eterna tragedia del potere, dove si consuma la conflittualità del rapporto tra padri e figli/e, tra paternità ed eredità, irrompe sulla scena attraversata dal campionario di passioni, tradimenti e miserie dell’esistenza umana. Lavia definisce “Re Lear” una storia di perdite: perdita della ragione, perdita del Regno, perdita della fraternità. «Non resta che vivere in una tempesta. Ma la tempesta di Lear è la tempesta della sua mente […]. E ora vive il suo non-Essere nella Tempesta della mente, nella Tempesta che lo travolge. E tutti sono travolti. Tranne colui che più degli altri ha sofferto e può “essere-Re” della sofferenza come percorso di conoscenza» scrive Lavia nelle note di regia «“Essere</w:t>
      </w:r>
      <w:r w:rsidR="00793291">
        <w:rPr>
          <w:sz w:val="23"/>
          <w:szCs w:val="23"/>
        </w:rPr>
        <w:t xml:space="preserve"> </w:t>
      </w:r>
      <w:r w:rsidRPr="00B54C3B">
        <w:rPr>
          <w:sz w:val="23"/>
          <w:szCs w:val="23"/>
        </w:rPr>
        <w:t>o non essere” sono certamente le parole più importanti di tutto il Teatro Occidentale e, come sanno (quasi) tutti, le dice Amleto. Subito dopo “essere o non essere” Amleto dice: “Questa è la domanda”. Come se la vita di ogni uomo, non solo di Amleto, che ogni uomo lo sappia o no, non fosse altro che porsi questa domanda. Re Lear, invece, “nega” questa domanda e decide per il “Non essere”, non essere più Re. Dare via il proprio “essere” (il proprio regno) è come dare via la propria ombra (come nel famoso romanzo). Nel momento in cui Re Lear non è più Re è solo “Lear”. E che cos’è Lear se non è “più” Re? Non è che un “uomo”. Uno come tanti che non contano nulla. Non è che “nulla”. “Sono io Lear?…” si domanderà disperato».</w:t>
      </w:r>
    </w:p>
    <w:p w14:paraId="65E00253" w14:textId="7324537B" w:rsidR="00F723ED" w:rsidRDefault="00D635C8" w:rsidP="0018375F">
      <w:pPr>
        <w:spacing w:after="0" w:line="240" w:lineRule="auto"/>
        <w:rPr>
          <w:sz w:val="23"/>
          <w:szCs w:val="23"/>
        </w:rPr>
      </w:pPr>
      <w:r w:rsidRPr="00184833">
        <w:rPr>
          <w:rFonts w:ascii="Aptos" w:eastAsia="Times New Roman" w:hAnsi="Aptos" w:cstheme="majorHAnsi"/>
          <w:sz w:val="23"/>
          <w:szCs w:val="23"/>
        </w:rPr>
        <w:t xml:space="preserve">I biglietti per lo spettacolo sono in vendita online sul sito www.teatro-bolzano.it e sull’App Teatro Stabile Bolzano. </w:t>
      </w:r>
      <w:r w:rsidR="0076668B">
        <w:rPr>
          <w:rFonts w:ascii="Aptos" w:eastAsia="Times New Roman" w:hAnsi="Aptos" w:cstheme="majorHAnsi"/>
          <w:sz w:val="23"/>
          <w:szCs w:val="23"/>
        </w:rPr>
        <w:t>I</w:t>
      </w:r>
      <w:r>
        <w:rPr>
          <w:rFonts w:ascii="Aptos" w:eastAsia="Times New Roman" w:hAnsi="Aptos" w:cstheme="majorHAnsi"/>
          <w:sz w:val="23"/>
          <w:szCs w:val="23"/>
        </w:rPr>
        <w:t xml:space="preserve"> biglietti e g</w:t>
      </w:r>
      <w:r w:rsidRPr="00184833">
        <w:rPr>
          <w:rFonts w:ascii="Aptos" w:eastAsia="Times New Roman" w:hAnsi="Aptos" w:cstheme="majorHAnsi"/>
          <w:sz w:val="23"/>
          <w:szCs w:val="23"/>
        </w:rPr>
        <w:t>li Abo_</w:t>
      </w:r>
      <w:r>
        <w:rPr>
          <w:rFonts w:ascii="Aptos" w:eastAsia="Times New Roman" w:hAnsi="Aptos" w:cstheme="majorHAnsi"/>
          <w:sz w:val="23"/>
          <w:szCs w:val="23"/>
        </w:rPr>
        <w:t>10</w:t>
      </w:r>
      <w:r w:rsidRPr="00184833">
        <w:rPr>
          <w:rFonts w:ascii="Aptos" w:eastAsia="Times New Roman" w:hAnsi="Aptos" w:cstheme="majorHAnsi"/>
          <w:sz w:val="23"/>
          <w:szCs w:val="23"/>
        </w:rPr>
        <w:t xml:space="preserve"> e Abo_</w:t>
      </w:r>
      <w:r>
        <w:rPr>
          <w:rFonts w:ascii="Aptos" w:eastAsia="Times New Roman" w:hAnsi="Aptos" w:cstheme="majorHAnsi"/>
          <w:sz w:val="23"/>
          <w:szCs w:val="23"/>
        </w:rPr>
        <w:t>5</w:t>
      </w:r>
      <w:r w:rsidRPr="00184833">
        <w:rPr>
          <w:rFonts w:ascii="Aptos" w:eastAsia="Times New Roman" w:hAnsi="Aptos" w:cstheme="majorHAnsi"/>
          <w:sz w:val="23"/>
          <w:szCs w:val="23"/>
        </w:rPr>
        <w:t xml:space="preserve"> sono acquistabili presso le Casse del Teatro Comunale di Bolzano aperte dal martedì al venerdì dalle 14.30 alle 19.00 e il sabato dalle 15.30 alle 19.00.</w:t>
      </w:r>
      <w:r w:rsidR="00F723ED">
        <w:rPr>
          <w:sz w:val="23"/>
          <w:szCs w:val="23"/>
        </w:rPr>
        <w:br w:type="page"/>
      </w:r>
    </w:p>
    <w:p w14:paraId="18D74773" w14:textId="0A226DEE" w:rsidR="002C10C5" w:rsidRPr="002C10C5" w:rsidRDefault="002C10C5" w:rsidP="002C10C5">
      <w:pPr>
        <w:ind w:firstLine="708"/>
        <w:rPr>
          <w:sz w:val="23"/>
          <w:szCs w:val="23"/>
        </w:rPr>
      </w:pPr>
      <w:r>
        <w:rPr>
          <w:sz w:val="23"/>
          <w:szCs w:val="23"/>
        </w:rPr>
        <w:lastRenderedPageBreak/>
        <w:t xml:space="preserve">Personaggi e </w:t>
      </w:r>
      <w:r w:rsidRPr="002C10C5">
        <w:rPr>
          <w:sz w:val="23"/>
          <w:szCs w:val="23"/>
        </w:rPr>
        <w:t>interpreti</w:t>
      </w:r>
    </w:p>
    <w:p w14:paraId="53E1733F" w14:textId="46128DD3" w:rsidR="002C10C5" w:rsidRPr="002C10C5" w:rsidRDefault="002C10C5" w:rsidP="002C10C5">
      <w:pPr>
        <w:ind w:firstLine="708"/>
        <w:rPr>
          <w:sz w:val="23"/>
          <w:szCs w:val="23"/>
        </w:rPr>
      </w:pPr>
      <w:r w:rsidRPr="002C10C5">
        <w:rPr>
          <w:sz w:val="23"/>
          <w:szCs w:val="23"/>
        </w:rPr>
        <w:t>Lear</w:t>
      </w:r>
      <w:r>
        <w:rPr>
          <w:sz w:val="23"/>
          <w:szCs w:val="23"/>
        </w:rPr>
        <w:t xml:space="preserve"> </w:t>
      </w:r>
      <w:r>
        <w:rPr>
          <w:sz w:val="23"/>
          <w:szCs w:val="23"/>
        </w:rPr>
        <w:tab/>
      </w:r>
      <w:r>
        <w:rPr>
          <w:sz w:val="23"/>
          <w:szCs w:val="23"/>
        </w:rPr>
        <w:tab/>
      </w:r>
      <w:r w:rsidRPr="002C10C5">
        <w:rPr>
          <w:sz w:val="23"/>
          <w:szCs w:val="23"/>
        </w:rPr>
        <w:t>Gabriele Lavia</w:t>
      </w:r>
    </w:p>
    <w:p w14:paraId="5AB22F0E" w14:textId="387044F7" w:rsidR="002C10C5" w:rsidRPr="002C10C5" w:rsidRDefault="002C10C5" w:rsidP="002C10C5">
      <w:pPr>
        <w:ind w:firstLine="708"/>
        <w:rPr>
          <w:sz w:val="23"/>
          <w:szCs w:val="23"/>
        </w:rPr>
      </w:pPr>
      <w:proofErr w:type="spellStart"/>
      <w:r w:rsidRPr="002C10C5">
        <w:rPr>
          <w:sz w:val="23"/>
          <w:szCs w:val="23"/>
        </w:rPr>
        <w:t>Gloster</w:t>
      </w:r>
      <w:proofErr w:type="spellEnd"/>
      <w:r>
        <w:rPr>
          <w:sz w:val="23"/>
          <w:szCs w:val="23"/>
        </w:rPr>
        <w:tab/>
      </w:r>
      <w:r w:rsidRPr="002C10C5">
        <w:rPr>
          <w:sz w:val="23"/>
          <w:szCs w:val="23"/>
        </w:rPr>
        <w:t>Luca Lazzareschi</w:t>
      </w:r>
    </w:p>
    <w:p w14:paraId="7ADF29DF" w14:textId="64B27950" w:rsidR="002C10C5" w:rsidRPr="002C10C5" w:rsidRDefault="002C10C5" w:rsidP="002C10C5">
      <w:pPr>
        <w:ind w:firstLine="708"/>
        <w:rPr>
          <w:sz w:val="23"/>
          <w:szCs w:val="23"/>
        </w:rPr>
      </w:pPr>
      <w:r w:rsidRPr="002C10C5">
        <w:rPr>
          <w:sz w:val="23"/>
          <w:szCs w:val="23"/>
        </w:rPr>
        <w:t>Kent</w:t>
      </w:r>
      <w:r>
        <w:rPr>
          <w:sz w:val="23"/>
          <w:szCs w:val="23"/>
        </w:rPr>
        <w:tab/>
      </w:r>
      <w:r>
        <w:rPr>
          <w:sz w:val="23"/>
          <w:szCs w:val="23"/>
        </w:rPr>
        <w:tab/>
      </w:r>
      <w:r w:rsidRPr="002C10C5">
        <w:rPr>
          <w:sz w:val="23"/>
          <w:szCs w:val="23"/>
        </w:rPr>
        <w:t>Mauro Mandolini</w:t>
      </w:r>
    </w:p>
    <w:p w14:paraId="2DD207FA" w14:textId="3EBC9F97" w:rsidR="002C10C5" w:rsidRPr="002C10C5" w:rsidRDefault="002C10C5" w:rsidP="002C10C5">
      <w:pPr>
        <w:ind w:firstLine="708"/>
        <w:rPr>
          <w:sz w:val="23"/>
          <w:szCs w:val="23"/>
        </w:rPr>
      </w:pPr>
      <w:r w:rsidRPr="002C10C5">
        <w:rPr>
          <w:sz w:val="23"/>
          <w:szCs w:val="23"/>
        </w:rPr>
        <w:t>Il Matto</w:t>
      </w:r>
      <w:r>
        <w:rPr>
          <w:sz w:val="23"/>
          <w:szCs w:val="23"/>
        </w:rPr>
        <w:tab/>
      </w:r>
      <w:r w:rsidRPr="002C10C5">
        <w:rPr>
          <w:sz w:val="23"/>
          <w:szCs w:val="23"/>
        </w:rPr>
        <w:t>Andrea Nicolini</w:t>
      </w:r>
    </w:p>
    <w:p w14:paraId="365154B7" w14:textId="5CEB06A2" w:rsidR="002C10C5" w:rsidRPr="002C10C5" w:rsidRDefault="002C10C5" w:rsidP="002C10C5">
      <w:pPr>
        <w:ind w:firstLine="708"/>
        <w:rPr>
          <w:sz w:val="23"/>
          <w:szCs w:val="23"/>
        </w:rPr>
      </w:pPr>
      <w:proofErr w:type="spellStart"/>
      <w:r w:rsidRPr="002C10C5">
        <w:rPr>
          <w:sz w:val="23"/>
          <w:szCs w:val="23"/>
        </w:rPr>
        <w:t>Goneril</w:t>
      </w:r>
      <w:proofErr w:type="spellEnd"/>
      <w:r>
        <w:rPr>
          <w:sz w:val="23"/>
          <w:szCs w:val="23"/>
        </w:rPr>
        <w:tab/>
      </w:r>
      <w:r w:rsidRPr="002C10C5">
        <w:rPr>
          <w:sz w:val="23"/>
          <w:szCs w:val="23"/>
        </w:rPr>
        <w:t>Federica Di Martino</w:t>
      </w:r>
    </w:p>
    <w:p w14:paraId="4D45DCC2" w14:textId="5540B3B8" w:rsidR="002C10C5" w:rsidRPr="002C10C5" w:rsidRDefault="002C10C5" w:rsidP="002C10C5">
      <w:pPr>
        <w:ind w:firstLine="708"/>
        <w:rPr>
          <w:sz w:val="23"/>
          <w:szCs w:val="23"/>
        </w:rPr>
      </w:pPr>
      <w:r w:rsidRPr="002C10C5">
        <w:rPr>
          <w:sz w:val="23"/>
          <w:szCs w:val="23"/>
        </w:rPr>
        <w:t>Regan</w:t>
      </w:r>
      <w:r>
        <w:rPr>
          <w:sz w:val="23"/>
          <w:szCs w:val="23"/>
        </w:rPr>
        <w:tab/>
      </w:r>
      <w:r>
        <w:rPr>
          <w:sz w:val="23"/>
          <w:szCs w:val="23"/>
        </w:rPr>
        <w:tab/>
      </w:r>
      <w:r w:rsidRPr="002C10C5">
        <w:rPr>
          <w:sz w:val="23"/>
          <w:szCs w:val="23"/>
        </w:rPr>
        <w:t>Silvia Siravo</w:t>
      </w:r>
    </w:p>
    <w:p w14:paraId="158A6E23" w14:textId="3D63E91F" w:rsidR="002C10C5" w:rsidRPr="002C10C5" w:rsidRDefault="002C10C5" w:rsidP="002C10C5">
      <w:pPr>
        <w:ind w:firstLine="708"/>
        <w:rPr>
          <w:sz w:val="23"/>
          <w:szCs w:val="23"/>
        </w:rPr>
      </w:pPr>
      <w:r w:rsidRPr="002C10C5">
        <w:rPr>
          <w:sz w:val="23"/>
          <w:szCs w:val="23"/>
        </w:rPr>
        <w:t>Cordelia</w:t>
      </w:r>
      <w:r>
        <w:rPr>
          <w:sz w:val="23"/>
          <w:szCs w:val="23"/>
        </w:rPr>
        <w:tab/>
      </w:r>
      <w:r w:rsidRPr="002C10C5">
        <w:rPr>
          <w:sz w:val="23"/>
          <w:szCs w:val="23"/>
        </w:rPr>
        <w:t xml:space="preserve">Eleonora </w:t>
      </w:r>
      <w:proofErr w:type="spellStart"/>
      <w:r w:rsidRPr="002C10C5">
        <w:rPr>
          <w:sz w:val="23"/>
          <w:szCs w:val="23"/>
        </w:rPr>
        <w:t>Bernazza</w:t>
      </w:r>
      <w:proofErr w:type="spellEnd"/>
    </w:p>
    <w:p w14:paraId="488B3B8F" w14:textId="3B94B0E9" w:rsidR="002C10C5" w:rsidRPr="002C10C5" w:rsidRDefault="002C10C5" w:rsidP="002C10C5">
      <w:pPr>
        <w:ind w:firstLine="708"/>
        <w:rPr>
          <w:sz w:val="23"/>
          <w:szCs w:val="23"/>
        </w:rPr>
      </w:pPr>
      <w:r w:rsidRPr="002C10C5">
        <w:rPr>
          <w:sz w:val="23"/>
          <w:szCs w:val="23"/>
        </w:rPr>
        <w:t>Edgar</w:t>
      </w:r>
      <w:r>
        <w:rPr>
          <w:sz w:val="23"/>
          <w:szCs w:val="23"/>
        </w:rPr>
        <w:tab/>
      </w:r>
      <w:r>
        <w:rPr>
          <w:sz w:val="23"/>
          <w:szCs w:val="23"/>
        </w:rPr>
        <w:tab/>
      </w:r>
      <w:r w:rsidRPr="002C10C5">
        <w:rPr>
          <w:sz w:val="23"/>
          <w:szCs w:val="23"/>
        </w:rPr>
        <w:t xml:space="preserve">Giuseppe </w:t>
      </w:r>
      <w:proofErr w:type="spellStart"/>
      <w:r w:rsidRPr="002C10C5">
        <w:rPr>
          <w:sz w:val="23"/>
          <w:szCs w:val="23"/>
        </w:rPr>
        <w:t>Benvegna</w:t>
      </w:r>
      <w:proofErr w:type="spellEnd"/>
    </w:p>
    <w:p w14:paraId="54259CBE" w14:textId="6F513573" w:rsidR="002C10C5" w:rsidRPr="002C10C5" w:rsidRDefault="002C10C5" w:rsidP="002C10C5">
      <w:pPr>
        <w:ind w:firstLine="708"/>
        <w:rPr>
          <w:sz w:val="23"/>
          <w:szCs w:val="23"/>
        </w:rPr>
      </w:pPr>
      <w:r w:rsidRPr="002C10C5">
        <w:rPr>
          <w:sz w:val="23"/>
          <w:szCs w:val="23"/>
        </w:rPr>
        <w:t>Edmund</w:t>
      </w:r>
      <w:r>
        <w:rPr>
          <w:sz w:val="23"/>
          <w:szCs w:val="23"/>
        </w:rPr>
        <w:tab/>
      </w:r>
      <w:proofErr w:type="spellStart"/>
      <w:r w:rsidRPr="002C10C5">
        <w:rPr>
          <w:sz w:val="23"/>
          <w:szCs w:val="23"/>
        </w:rPr>
        <w:t>lan</w:t>
      </w:r>
      <w:proofErr w:type="spellEnd"/>
      <w:r w:rsidRPr="002C10C5">
        <w:rPr>
          <w:sz w:val="23"/>
          <w:szCs w:val="23"/>
        </w:rPr>
        <w:t xml:space="preserve"> Gualdani</w:t>
      </w:r>
    </w:p>
    <w:p w14:paraId="53DF83AA" w14:textId="5746A157" w:rsidR="002C10C5" w:rsidRPr="002C10C5" w:rsidRDefault="002C10C5" w:rsidP="002C10C5">
      <w:pPr>
        <w:ind w:firstLine="708"/>
        <w:rPr>
          <w:sz w:val="23"/>
          <w:szCs w:val="23"/>
        </w:rPr>
      </w:pPr>
      <w:r w:rsidRPr="002C10C5">
        <w:rPr>
          <w:sz w:val="23"/>
          <w:szCs w:val="23"/>
        </w:rPr>
        <w:t>Cornovaglia</w:t>
      </w:r>
      <w:r>
        <w:rPr>
          <w:sz w:val="23"/>
          <w:szCs w:val="23"/>
        </w:rPr>
        <w:tab/>
      </w:r>
      <w:r w:rsidRPr="002C10C5">
        <w:rPr>
          <w:sz w:val="23"/>
          <w:szCs w:val="23"/>
        </w:rPr>
        <w:t>Giovanni Arezzo</w:t>
      </w:r>
    </w:p>
    <w:p w14:paraId="45BEA86C" w14:textId="6BEEBBF0" w:rsidR="002C10C5" w:rsidRPr="002C10C5" w:rsidRDefault="002C10C5" w:rsidP="002C10C5">
      <w:pPr>
        <w:ind w:firstLine="708"/>
        <w:rPr>
          <w:sz w:val="23"/>
          <w:szCs w:val="23"/>
        </w:rPr>
      </w:pPr>
      <w:r w:rsidRPr="002C10C5">
        <w:rPr>
          <w:sz w:val="23"/>
          <w:szCs w:val="23"/>
        </w:rPr>
        <w:t>Scozia</w:t>
      </w:r>
      <w:r>
        <w:rPr>
          <w:sz w:val="23"/>
          <w:szCs w:val="23"/>
        </w:rPr>
        <w:tab/>
      </w:r>
      <w:r>
        <w:rPr>
          <w:sz w:val="23"/>
          <w:szCs w:val="23"/>
        </w:rPr>
        <w:tab/>
      </w:r>
      <w:r w:rsidRPr="002C10C5">
        <w:rPr>
          <w:sz w:val="23"/>
          <w:szCs w:val="23"/>
        </w:rPr>
        <w:t xml:space="preserve">Giuseppe </w:t>
      </w:r>
      <w:proofErr w:type="spellStart"/>
      <w:r w:rsidRPr="002C10C5">
        <w:rPr>
          <w:sz w:val="23"/>
          <w:szCs w:val="23"/>
        </w:rPr>
        <w:t>Pestillo</w:t>
      </w:r>
      <w:proofErr w:type="spellEnd"/>
    </w:p>
    <w:p w14:paraId="22C27F86" w14:textId="42C1EB14" w:rsidR="002C10C5" w:rsidRPr="002C10C5" w:rsidRDefault="002C10C5" w:rsidP="002C10C5">
      <w:pPr>
        <w:ind w:firstLine="708"/>
        <w:rPr>
          <w:sz w:val="23"/>
          <w:szCs w:val="23"/>
        </w:rPr>
      </w:pPr>
      <w:r w:rsidRPr="002C10C5">
        <w:rPr>
          <w:sz w:val="23"/>
          <w:szCs w:val="23"/>
        </w:rPr>
        <w:t>Oswald</w:t>
      </w:r>
      <w:r>
        <w:rPr>
          <w:sz w:val="23"/>
          <w:szCs w:val="23"/>
        </w:rPr>
        <w:tab/>
      </w:r>
      <w:r w:rsidRPr="002C10C5">
        <w:rPr>
          <w:sz w:val="23"/>
          <w:szCs w:val="23"/>
        </w:rPr>
        <w:t>Beatrice Ceccherini</w:t>
      </w:r>
    </w:p>
    <w:p w14:paraId="772FAEAF" w14:textId="31A9EDED" w:rsidR="002C10C5" w:rsidRPr="002C10C5" w:rsidRDefault="002C10C5" w:rsidP="002C10C5">
      <w:pPr>
        <w:ind w:firstLine="708"/>
        <w:rPr>
          <w:sz w:val="23"/>
          <w:szCs w:val="23"/>
        </w:rPr>
      </w:pPr>
      <w:r w:rsidRPr="002C10C5">
        <w:rPr>
          <w:sz w:val="23"/>
          <w:szCs w:val="23"/>
        </w:rPr>
        <w:t>Francia e servo</w:t>
      </w:r>
      <w:r>
        <w:rPr>
          <w:sz w:val="23"/>
          <w:szCs w:val="23"/>
        </w:rPr>
        <w:tab/>
      </w:r>
      <w:r w:rsidRPr="002C10C5">
        <w:rPr>
          <w:sz w:val="23"/>
          <w:szCs w:val="23"/>
        </w:rPr>
        <w:t>Gianluca Scaccia</w:t>
      </w:r>
    </w:p>
    <w:p w14:paraId="623C5444" w14:textId="6AE135CD" w:rsidR="002C10C5" w:rsidRPr="002C10C5" w:rsidRDefault="002C10C5" w:rsidP="002C10C5">
      <w:pPr>
        <w:ind w:firstLine="708"/>
        <w:rPr>
          <w:sz w:val="23"/>
          <w:szCs w:val="23"/>
        </w:rPr>
      </w:pPr>
      <w:r w:rsidRPr="002C10C5">
        <w:rPr>
          <w:sz w:val="23"/>
          <w:szCs w:val="23"/>
        </w:rPr>
        <w:t>Borgogna e servo</w:t>
      </w:r>
      <w:r>
        <w:rPr>
          <w:sz w:val="23"/>
          <w:szCs w:val="23"/>
        </w:rPr>
        <w:tab/>
      </w:r>
      <w:r w:rsidRPr="002C10C5">
        <w:rPr>
          <w:sz w:val="23"/>
          <w:szCs w:val="23"/>
        </w:rPr>
        <w:t xml:space="preserve">Lorenzo </w:t>
      </w:r>
      <w:proofErr w:type="spellStart"/>
      <w:r w:rsidRPr="002C10C5">
        <w:rPr>
          <w:sz w:val="23"/>
          <w:szCs w:val="23"/>
        </w:rPr>
        <w:t>Tomazzoni</w:t>
      </w:r>
      <w:proofErr w:type="spellEnd"/>
    </w:p>
    <w:p w14:paraId="471AFE1A" w14:textId="718A933B" w:rsidR="002C10C5" w:rsidRDefault="002C10C5" w:rsidP="002C10C5">
      <w:pPr>
        <w:ind w:firstLine="708"/>
        <w:rPr>
          <w:sz w:val="23"/>
          <w:szCs w:val="23"/>
        </w:rPr>
      </w:pPr>
      <w:r w:rsidRPr="002C10C5">
        <w:rPr>
          <w:sz w:val="23"/>
          <w:szCs w:val="23"/>
        </w:rPr>
        <w:t>Servo</w:t>
      </w:r>
      <w:r>
        <w:rPr>
          <w:sz w:val="23"/>
          <w:szCs w:val="23"/>
        </w:rPr>
        <w:tab/>
      </w:r>
      <w:r>
        <w:rPr>
          <w:sz w:val="23"/>
          <w:szCs w:val="23"/>
        </w:rPr>
        <w:tab/>
      </w:r>
      <w:r w:rsidR="0018375F">
        <w:rPr>
          <w:sz w:val="23"/>
          <w:szCs w:val="23"/>
        </w:rPr>
        <w:tab/>
      </w:r>
      <w:r w:rsidRPr="002C10C5">
        <w:rPr>
          <w:sz w:val="23"/>
          <w:szCs w:val="23"/>
        </w:rPr>
        <w:t>Alessandro Pizzuto</w:t>
      </w:r>
    </w:p>
    <w:p w14:paraId="36573D29" w14:textId="77777777" w:rsidR="00F723ED" w:rsidRDefault="00F723ED" w:rsidP="002C10C5">
      <w:pPr>
        <w:ind w:firstLine="708"/>
        <w:rPr>
          <w:sz w:val="23"/>
          <w:szCs w:val="23"/>
        </w:rPr>
      </w:pPr>
    </w:p>
    <w:p w14:paraId="58DAE280" w14:textId="77777777" w:rsidR="00F723ED" w:rsidRDefault="00F723ED" w:rsidP="002C10C5">
      <w:pPr>
        <w:ind w:firstLine="708"/>
        <w:rPr>
          <w:sz w:val="23"/>
          <w:szCs w:val="23"/>
        </w:rPr>
      </w:pPr>
    </w:p>
    <w:p w14:paraId="352E8C69" w14:textId="77777777" w:rsidR="00F723ED" w:rsidRDefault="00F723ED" w:rsidP="002C10C5">
      <w:pPr>
        <w:ind w:firstLine="708"/>
        <w:rPr>
          <w:sz w:val="23"/>
          <w:szCs w:val="23"/>
        </w:rPr>
      </w:pPr>
    </w:p>
    <w:p w14:paraId="45D9DF60" w14:textId="77777777" w:rsidR="00F723ED" w:rsidRDefault="00F723ED" w:rsidP="002C10C5">
      <w:pPr>
        <w:ind w:firstLine="708"/>
        <w:rPr>
          <w:sz w:val="23"/>
          <w:szCs w:val="23"/>
        </w:rPr>
      </w:pPr>
    </w:p>
    <w:p w14:paraId="2C1FF987" w14:textId="77777777" w:rsidR="00F723ED" w:rsidRDefault="00F723ED" w:rsidP="00F723ED">
      <w:pPr>
        <w:ind w:firstLine="708"/>
        <w:rPr>
          <w:sz w:val="23"/>
          <w:szCs w:val="23"/>
        </w:rPr>
      </w:pPr>
    </w:p>
    <w:p w14:paraId="6318176E" w14:textId="77777777" w:rsidR="00F723ED" w:rsidRDefault="00F723ED" w:rsidP="00F723ED">
      <w:pPr>
        <w:ind w:firstLine="708"/>
        <w:rPr>
          <w:sz w:val="23"/>
          <w:szCs w:val="23"/>
        </w:rPr>
      </w:pPr>
    </w:p>
    <w:p w14:paraId="13CE86AD" w14:textId="77777777" w:rsidR="00F723ED" w:rsidRDefault="00F723ED" w:rsidP="00F723ED">
      <w:pPr>
        <w:ind w:firstLine="708"/>
        <w:rPr>
          <w:sz w:val="23"/>
          <w:szCs w:val="23"/>
        </w:rPr>
      </w:pPr>
    </w:p>
    <w:p w14:paraId="354F884E" w14:textId="77777777" w:rsidR="00F723ED" w:rsidRDefault="00F723ED" w:rsidP="00F723ED">
      <w:pPr>
        <w:ind w:firstLine="708"/>
        <w:rPr>
          <w:sz w:val="23"/>
          <w:szCs w:val="23"/>
        </w:rPr>
      </w:pPr>
    </w:p>
    <w:p w14:paraId="22E8F34C" w14:textId="77777777" w:rsidR="00F723ED" w:rsidRDefault="00F723ED" w:rsidP="00F723ED">
      <w:pPr>
        <w:ind w:firstLine="708"/>
        <w:rPr>
          <w:sz w:val="23"/>
          <w:szCs w:val="23"/>
        </w:rPr>
      </w:pPr>
    </w:p>
    <w:p w14:paraId="39D86906" w14:textId="77777777" w:rsidR="00F723ED" w:rsidRDefault="00F723ED" w:rsidP="00F723ED">
      <w:pPr>
        <w:ind w:firstLine="708"/>
        <w:rPr>
          <w:sz w:val="23"/>
          <w:szCs w:val="23"/>
        </w:rPr>
      </w:pPr>
    </w:p>
    <w:p w14:paraId="002CCBCE" w14:textId="77777777" w:rsidR="00F723ED" w:rsidRDefault="00F723ED" w:rsidP="00F723ED">
      <w:pPr>
        <w:ind w:firstLine="708"/>
        <w:rPr>
          <w:sz w:val="23"/>
          <w:szCs w:val="23"/>
        </w:rPr>
      </w:pPr>
    </w:p>
    <w:p w14:paraId="1A0B0E1A" w14:textId="77777777" w:rsidR="00F723ED" w:rsidRDefault="00F723ED" w:rsidP="00F723ED">
      <w:pPr>
        <w:ind w:firstLine="708"/>
        <w:rPr>
          <w:sz w:val="23"/>
          <w:szCs w:val="23"/>
        </w:rPr>
      </w:pPr>
    </w:p>
    <w:p w14:paraId="7857BC89" w14:textId="77777777" w:rsidR="00F723ED" w:rsidRDefault="00F723ED" w:rsidP="00F723ED">
      <w:pPr>
        <w:ind w:firstLine="708"/>
        <w:rPr>
          <w:sz w:val="23"/>
          <w:szCs w:val="23"/>
        </w:rPr>
      </w:pPr>
    </w:p>
    <w:p w14:paraId="6C95D8C0" w14:textId="3528C699" w:rsidR="00F723ED" w:rsidRPr="00F723ED" w:rsidRDefault="00F723ED" w:rsidP="003330A7">
      <w:pPr>
        <w:rPr>
          <w:sz w:val="23"/>
          <w:szCs w:val="23"/>
        </w:rPr>
      </w:pPr>
      <w:r w:rsidRPr="00F723ED">
        <w:rPr>
          <w:sz w:val="23"/>
          <w:szCs w:val="23"/>
        </w:rPr>
        <w:lastRenderedPageBreak/>
        <w:t>IL TEATRO NON PUÒ MORIRE</w:t>
      </w:r>
    </w:p>
    <w:p w14:paraId="4BA92021" w14:textId="77777777" w:rsidR="00F723ED" w:rsidRDefault="00F723ED" w:rsidP="003330A7">
      <w:pPr>
        <w:rPr>
          <w:sz w:val="23"/>
          <w:szCs w:val="23"/>
        </w:rPr>
      </w:pPr>
      <w:r w:rsidRPr="00F723ED">
        <w:rPr>
          <w:sz w:val="23"/>
          <w:szCs w:val="23"/>
        </w:rPr>
        <w:t>CONVERSAZIONE CON GABRIELE LAVIA</w:t>
      </w:r>
    </w:p>
    <w:p w14:paraId="682EDD41" w14:textId="703624F0" w:rsidR="00F723ED" w:rsidRPr="003330A7" w:rsidRDefault="00F723ED" w:rsidP="003330A7">
      <w:pPr>
        <w:rPr>
          <w:i/>
          <w:iCs/>
          <w:sz w:val="23"/>
          <w:szCs w:val="23"/>
        </w:rPr>
      </w:pPr>
      <w:r w:rsidRPr="003330A7">
        <w:rPr>
          <w:i/>
          <w:iCs/>
          <w:sz w:val="23"/>
          <w:szCs w:val="23"/>
        </w:rPr>
        <w:t>intervista a cura di Amelia Realino e Raffaella Tramontano</w:t>
      </w:r>
      <w:r w:rsidR="003330A7" w:rsidRPr="003330A7">
        <w:rPr>
          <w:i/>
          <w:iCs/>
          <w:sz w:val="23"/>
          <w:szCs w:val="23"/>
        </w:rPr>
        <w:t xml:space="preserve"> </w:t>
      </w:r>
      <w:r w:rsidRPr="003330A7">
        <w:rPr>
          <w:i/>
          <w:iCs/>
          <w:sz w:val="23"/>
          <w:szCs w:val="23"/>
        </w:rPr>
        <w:t>realizzata in occasione del debutto dello spettacolo avvenuto al Teatro Argentina di Roma, novembre 2024</w:t>
      </w:r>
    </w:p>
    <w:p w14:paraId="32427EDC" w14:textId="77777777" w:rsidR="00F723ED" w:rsidRPr="003330A7" w:rsidRDefault="00F723ED" w:rsidP="003330A7">
      <w:pPr>
        <w:rPr>
          <w:b/>
          <w:bCs/>
          <w:sz w:val="22"/>
          <w:szCs w:val="22"/>
        </w:rPr>
      </w:pPr>
      <w:r w:rsidRPr="003330A7">
        <w:rPr>
          <w:b/>
          <w:bCs/>
          <w:sz w:val="22"/>
          <w:szCs w:val="22"/>
        </w:rPr>
        <w:t>Che tipo di Re Lear ha immaginato, cosa è rimasto – se qualcosa è rimasto – dell’esperienza con Strehler?</w:t>
      </w:r>
    </w:p>
    <w:p w14:paraId="4A61044B" w14:textId="77777777" w:rsidR="00F723ED" w:rsidRPr="003330A7" w:rsidRDefault="00F723ED" w:rsidP="003330A7">
      <w:pPr>
        <w:rPr>
          <w:sz w:val="22"/>
          <w:szCs w:val="22"/>
        </w:rPr>
      </w:pPr>
      <w:r w:rsidRPr="003330A7">
        <w:rPr>
          <w:sz w:val="22"/>
          <w:szCs w:val="22"/>
        </w:rPr>
        <w:t xml:space="preserve">Di quell’esperienza è rimasto tutto. Anche se il nostro spettacolo è molto diverso. Quel magnifico </w:t>
      </w:r>
      <w:r w:rsidRPr="003330A7">
        <w:rPr>
          <w:b/>
          <w:bCs/>
          <w:sz w:val="22"/>
          <w:szCs w:val="22"/>
        </w:rPr>
        <w:t>Re Lear</w:t>
      </w:r>
      <w:r w:rsidRPr="003330A7">
        <w:rPr>
          <w:sz w:val="22"/>
          <w:szCs w:val="22"/>
        </w:rPr>
        <w:t xml:space="preserve"> si svolgeva in una specie di tendone da circo tutto nero, un circo-mondo, come diceva Strehler. Questo si svolge in un teatro abbandonato. Ma le condizioni storiche oggi sono diverse. Chi pensa di “rappresentare” un “testo” commette un errore. In realtà, rappresenta un mondo, dove il testo è il dettaglio estremo del “mondo” che viene rappresentato. Nella nostra scena c’è un piccolo teatrino di bambini che sta sopra un tavolino. Rappresenta la nostra realtà. Corrisponde alle condizioni storiche del teatro nel nostro paese. Qualcosa di lontano, forse superfluo. Forse dimenticato. In fondo, che cosa stiamo vedendo? Il palcoscenico di un teatro disastrato, dove ci sono degli attori che trovano dei costumi in vecchi bauli e cominciano a recitare questa “vecchia storia” come possono, n maniera precaria. Perché la nostra vita è sempre precaria. Nel teatro non ci sono certezze. Non ci sono fondali dipinti dietro di noi che ci dicono con certezza dove siamo, e quale sia la nostra visione del mondo. Noi siamo, così, sospesi come le quinte messe un po’ dritte e un po’ storte, bauli che evocano vecchi debutti, un pianoforte scordato come quelli che si trovano nei vecchi teatri. Come la nostra vita. Un po’ storta. Un po’ dimenticata. Un po’ amara.</w:t>
      </w:r>
    </w:p>
    <w:p w14:paraId="1FA6772F" w14:textId="45DAFA0D" w:rsidR="00F723ED" w:rsidRPr="003330A7" w:rsidRDefault="00F723ED" w:rsidP="003330A7">
      <w:pPr>
        <w:spacing w:after="0" w:line="240" w:lineRule="auto"/>
        <w:rPr>
          <w:b/>
          <w:bCs/>
          <w:sz w:val="22"/>
          <w:szCs w:val="22"/>
        </w:rPr>
      </w:pPr>
      <w:r w:rsidRPr="003330A7">
        <w:rPr>
          <w:b/>
          <w:bCs/>
          <w:sz w:val="22"/>
          <w:szCs w:val="22"/>
        </w:rPr>
        <w:t>Quale significato racchiude il dramma di Re Lear, che rinuncia a “essere” re, e la cui rinuncia all’“essere”, lo porta al “non essere”?</w:t>
      </w:r>
    </w:p>
    <w:p w14:paraId="585DB8B5" w14:textId="77777777" w:rsidR="00F723ED" w:rsidRPr="003330A7" w:rsidRDefault="00F723ED" w:rsidP="003330A7">
      <w:pPr>
        <w:spacing w:after="0" w:line="240" w:lineRule="auto"/>
        <w:rPr>
          <w:b/>
          <w:bCs/>
          <w:sz w:val="22"/>
          <w:szCs w:val="22"/>
        </w:rPr>
      </w:pPr>
    </w:p>
    <w:p w14:paraId="69AB7566" w14:textId="2FB6DE58" w:rsidR="00F723ED" w:rsidRPr="003330A7" w:rsidRDefault="00F723ED" w:rsidP="003330A7">
      <w:pPr>
        <w:rPr>
          <w:sz w:val="22"/>
          <w:szCs w:val="22"/>
        </w:rPr>
      </w:pPr>
      <w:r w:rsidRPr="003330A7">
        <w:rPr>
          <w:b/>
          <w:bCs/>
          <w:sz w:val="22"/>
          <w:szCs w:val="22"/>
        </w:rPr>
        <w:t>Re Lear</w:t>
      </w:r>
      <w:r w:rsidRPr="003330A7">
        <w:rPr>
          <w:sz w:val="22"/>
          <w:szCs w:val="22"/>
        </w:rPr>
        <w:t xml:space="preserve"> viene subito dopo </w:t>
      </w:r>
      <w:r w:rsidRPr="003330A7">
        <w:rPr>
          <w:i/>
          <w:iCs/>
          <w:sz w:val="22"/>
          <w:szCs w:val="22"/>
        </w:rPr>
        <w:t>Amleto</w:t>
      </w:r>
      <w:r w:rsidRPr="003330A7">
        <w:rPr>
          <w:sz w:val="22"/>
          <w:szCs w:val="22"/>
        </w:rPr>
        <w:t>, che è il centro di tutto, poiché il problema dell’uomo è: essere o non essere? Questa è la domanda che l’uomo si pone nel momento in cui, nascendo in quanto uomo, “è” alla terza persona singolare. Ma un “uomo” è al massimo un “uomo”. Una lotta infinita. La coscienza dell’Essere è una lotta infinita. «Essere o non essere» sono certamente le parole più importanti di tutto il teatro occidentale. Come se la vita di ogni uomo, non solo di Amleto, non fosse altro che porsi questa domanda. Re Lear, invece, “nega” questa domanda e decide per il “non essere”, non essere più re. Nel momento in cui Re Lear non è più re è solo “Lear”, non è che un “uomo”, uno come tanti che non conta nulla. «Sono io Lear?», si domanda disperato. Travolto dalla “tempesta” del “non-essere”, Lear la attraverserà fino alla fine, fino all’ultimo dolore, quando l’uomo Lear, portando in braccio la figlia Cordelia morta, urlando, domanderà agli spettatori: «Siete uomini o pietre? Avessi io le vostre gole e i vostri occhi, urlerei e piangerei fino a mandare in frantumi la volta del cielo…». In questo finale, colpo di genio, Shakespeare-Lear invoca le grida e il pianto di tutti gli spettatori come se fossero il coro ideale per l’ultima scena del suo capolavoro. Le grida e il pianto dentro il “silenzio degli spettatori”. Un silenzio che è urlo di pianto. Forse il finale del Re Lear ci fa comprendere meglio il finale di Amleto: «Il resto è silenzio». Ma Lear rompe la “quarta parete” e gli Spettatori sono chiamati in causa dall’attore in scena.</w:t>
      </w:r>
    </w:p>
    <w:p w14:paraId="7D0E1059" w14:textId="77777777" w:rsidR="00F723ED" w:rsidRPr="003330A7" w:rsidRDefault="00F723ED" w:rsidP="003330A7">
      <w:pPr>
        <w:rPr>
          <w:b/>
          <w:bCs/>
          <w:sz w:val="22"/>
          <w:szCs w:val="22"/>
        </w:rPr>
      </w:pPr>
      <w:r w:rsidRPr="003330A7">
        <w:rPr>
          <w:b/>
          <w:bCs/>
          <w:sz w:val="22"/>
          <w:szCs w:val="22"/>
        </w:rPr>
        <w:t xml:space="preserve">Nella sua lunga carriera ha sempre cercato il confronto con i grandi problemi dell’esistenza che i classici ci propongono, rendendoli ancora oggi attuali. Fedele a questo mandato, come sfida questo tempo presente con il teatro di Re Lear: </w:t>
      </w:r>
      <w:proofErr w:type="spellStart"/>
      <w:r w:rsidRPr="003330A7">
        <w:rPr>
          <w:b/>
          <w:bCs/>
          <w:sz w:val="22"/>
          <w:szCs w:val="22"/>
        </w:rPr>
        <w:t>lógos</w:t>
      </w:r>
      <w:proofErr w:type="spellEnd"/>
      <w:r w:rsidRPr="003330A7">
        <w:rPr>
          <w:b/>
          <w:bCs/>
          <w:sz w:val="22"/>
          <w:szCs w:val="22"/>
        </w:rPr>
        <w:t>, potere, follia, verità?</w:t>
      </w:r>
    </w:p>
    <w:p w14:paraId="1F9613A8" w14:textId="77777777" w:rsidR="00F723ED" w:rsidRPr="003330A7" w:rsidRDefault="00F723ED" w:rsidP="003330A7">
      <w:pPr>
        <w:rPr>
          <w:sz w:val="22"/>
          <w:szCs w:val="22"/>
        </w:rPr>
      </w:pPr>
      <w:r w:rsidRPr="003330A7">
        <w:rPr>
          <w:b/>
          <w:bCs/>
          <w:sz w:val="22"/>
          <w:szCs w:val="22"/>
        </w:rPr>
        <w:lastRenderedPageBreak/>
        <w:t>Re Lear</w:t>
      </w:r>
      <w:r w:rsidRPr="003330A7">
        <w:rPr>
          <w:sz w:val="22"/>
          <w:szCs w:val="22"/>
        </w:rPr>
        <w:t xml:space="preserve"> racconta la storia di un vecchio re che a un certo punto non vuole più “essere” re. E cede il suo “essere” ad altri perché ne dispongano, ma una volta che lui si priva dell’“essere” è finito. Non c’è affetto e non c’è forza. Nel momento in cui entra nella regione amara del “non-essere”, paradossalmente incontra la “verità”, quella precaria, quella dell’uomo che è “niente”. La verità del “non-essere”. Si apre così il grande monologo: «Voi uomini infelici, derelitti, ultimi, dovunque voi siate, da qualunque luogo voi arriviate… i vostri vestiti tutti buchi e stracci come potranno difendervi da una stagione come questa?». Sembra scritto “domani”. Sembra che racconti l’arrivo di sconosciuti migranti. Poveri. Guardati spesso con una certa antipatia. Perché è una visione che infastidisce nel nostro mondo. Terrificante.</w:t>
      </w:r>
    </w:p>
    <w:p w14:paraId="5D1596DD" w14:textId="28EBF3F8" w:rsidR="00F723ED" w:rsidRPr="003330A7" w:rsidRDefault="00F723ED" w:rsidP="003330A7">
      <w:pPr>
        <w:rPr>
          <w:b/>
          <w:bCs/>
          <w:sz w:val="22"/>
          <w:szCs w:val="22"/>
        </w:rPr>
      </w:pPr>
      <w:r w:rsidRPr="003330A7">
        <w:rPr>
          <w:b/>
          <w:bCs/>
          <w:sz w:val="22"/>
          <w:szCs w:val="22"/>
        </w:rPr>
        <w:t>Ha dichiarato che Re Lear è una storia di perdite: «perdita della ragione, del regno, della fraternità; non resta che vivere in una tempesta». Cosa rappresenta la tempesta e come la rappresenta in scena?</w:t>
      </w:r>
    </w:p>
    <w:p w14:paraId="144C252E" w14:textId="38499737" w:rsidR="00F723ED" w:rsidRPr="003330A7" w:rsidRDefault="00F723ED" w:rsidP="003330A7">
      <w:pPr>
        <w:rPr>
          <w:sz w:val="22"/>
          <w:szCs w:val="22"/>
        </w:rPr>
      </w:pPr>
      <w:r w:rsidRPr="003330A7">
        <w:rPr>
          <w:sz w:val="22"/>
          <w:szCs w:val="22"/>
        </w:rPr>
        <w:t>La tempesta di Lear è la tempesta della sua mente, la tempesta della mente dell’umanità, la fine dell’uomo che ha abbandonato il suo “essere”. E ora vive il suo “non-essere” nella tempesta che lo travolge. E tutti sono travolti. Tranne colui che più degli altri ha sofferto e può – ora – “essere re” della sofferenza, come percorso di conoscenza. Però, la cosa veramente difficile, a teatro, non è fare la tempesta dell’anima. Ma fare una tempesta col vento. Non voglio svelare come la renderemo in scena. È certamente un momento difficile dello spettacolo perché, se riusciremo a fare una tempesta credibile (in teatro il “vero” è il credibile), allora avremo fatto la tempesta.</w:t>
      </w:r>
    </w:p>
    <w:p w14:paraId="483B1074" w14:textId="77777777" w:rsidR="00F723ED" w:rsidRPr="003330A7" w:rsidRDefault="00F723ED" w:rsidP="003330A7">
      <w:pPr>
        <w:rPr>
          <w:b/>
          <w:bCs/>
          <w:sz w:val="22"/>
          <w:szCs w:val="22"/>
        </w:rPr>
      </w:pPr>
      <w:r w:rsidRPr="003330A7">
        <w:rPr>
          <w:b/>
          <w:bCs/>
          <w:sz w:val="22"/>
          <w:szCs w:val="22"/>
        </w:rPr>
        <w:t>Cos’è il potere oggi e cosa rappresenta per i giovani?</w:t>
      </w:r>
    </w:p>
    <w:p w14:paraId="357552F5" w14:textId="3ED07E82" w:rsidR="00F723ED" w:rsidRPr="003330A7" w:rsidRDefault="00F723ED" w:rsidP="003330A7">
      <w:pPr>
        <w:rPr>
          <w:sz w:val="22"/>
          <w:szCs w:val="22"/>
        </w:rPr>
      </w:pPr>
      <w:r w:rsidRPr="003330A7">
        <w:rPr>
          <w:sz w:val="22"/>
          <w:szCs w:val="22"/>
        </w:rPr>
        <w:t>Re Lear lascia il potere ai giovani. Ma i giovani non hanno ancora la cultura e la formazione per gestire il potere. Tranne colui che ha conosciuto il fondo dell’esistenza, la pazzia, il dolore, la fame, il freddo. Re Lear, avendo attraversato questa esperienza, ha coscienza che il potere è un “incarico” da sopportare, non un “punto di arrivo”, tant’è che dice: «Voglio cedere il mio regno per sgravarmi». Edgar, a differenza di Lear, sente la necessità opposta di non abbandonare l’“incarico” del destino del suo “essere”, con la coscienza di non pretendere di “essere eterni”.</w:t>
      </w:r>
    </w:p>
    <w:p w14:paraId="70FC4D34" w14:textId="77777777" w:rsidR="00F723ED" w:rsidRPr="003330A7" w:rsidRDefault="00F723ED" w:rsidP="003330A7">
      <w:pPr>
        <w:rPr>
          <w:b/>
          <w:bCs/>
          <w:sz w:val="22"/>
          <w:szCs w:val="22"/>
        </w:rPr>
      </w:pPr>
      <w:r w:rsidRPr="003330A7">
        <w:rPr>
          <w:b/>
          <w:bCs/>
          <w:sz w:val="22"/>
          <w:szCs w:val="22"/>
        </w:rPr>
        <w:t>Come sarebbe l’uomo se non ci fosse stato il teatro?</w:t>
      </w:r>
    </w:p>
    <w:p w14:paraId="59DABCEA" w14:textId="24DD4D68" w:rsidR="00F723ED" w:rsidRPr="003330A7" w:rsidRDefault="00F723ED" w:rsidP="003330A7">
      <w:pPr>
        <w:rPr>
          <w:sz w:val="22"/>
          <w:szCs w:val="22"/>
        </w:rPr>
      </w:pPr>
      <w:r w:rsidRPr="003330A7">
        <w:rPr>
          <w:sz w:val="22"/>
          <w:szCs w:val="22"/>
        </w:rPr>
        <w:t>Il teatro è un ideale, il “luogo dello sguardo” dove la “</w:t>
      </w:r>
      <w:proofErr w:type="spellStart"/>
      <w:r w:rsidRPr="003330A7">
        <w:rPr>
          <w:sz w:val="22"/>
          <w:szCs w:val="22"/>
        </w:rPr>
        <w:t>svelatezza</w:t>
      </w:r>
      <w:proofErr w:type="spellEnd"/>
      <w:r w:rsidRPr="003330A7">
        <w:rPr>
          <w:sz w:val="22"/>
          <w:szCs w:val="22"/>
        </w:rPr>
        <w:t>” del “velato” resta il mistero. Vuol dire che il teatro svela ciò che rimane, pur sempre, velato. Il teatro non può morire perché ha bisogno degli attori e degli spettatori. Potranno renderlo più complicato da fare. Ma tutto dipende dagli uomini e bisogna sempre “darsi da fare”. Darsi da fare vuol dire “donarsi qualcosa da fare”.</w:t>
      </w:r>
    </w:p>
    <w:sectPr w:rsidR="00F723ED" w:rsidRPr="003330A7" w:rsidSect="0076668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49FB" w14:textId="77777777" w:rsidR="006B672D" w:rsidRDefault="006B672D" w:rsidP="00A456C1">
      <w:pPr>
        <w:spacing w:after="0" w:line="240" w:lineRule="auto"/>
      </w:pPr>
      <w:r>
        <w:separator/>
      </w:r>
    </w:p>
  </w:endnote>
  <w:endnote w:type="continuationSeparator" w:id="0">
    <w:p w14:paraId="6319316F" w14:textId="77777777" w:rsidR="006B672D" w:rsidRDefault="006B672D" w:rsidP="00A4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5A59" w14:textId="77777777" w:rsidR="006B672D" w:rsidRDefault="006B672D" w:rsidP="00A456C1">
      <w:pPr>
        <w:spacing w:after="0" w:line="240" w:lineRule="auto"/>
      </w:pPr>
      <w:r>
        <w:separator/>
      </w:r>
    </w:p>
  </w:footnote>
  <w:footnote w:type="continuationSeparator" w:id="0">
    <w:p w14:paraId="7C291A11" w14:textId="77777777" w:rsidR="006B672D" w:rsidRDefault="006B672D" w:rsidP="00A45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1B"/>
    <w:rsid w:val="00031F1F"/>
    <w:rsid w:val="00043B00"/>
    <w:rsid w:val="00051AE8"/>
    <w:rsid w:val="00056560"/>
    <w:rsid w:val="00070783"/>
    <w:rsid w:val="00074751"/>
    <w:rsid w:val="000A3DFA"/>
    <w:rsid w:val="000B21FB"/>
    <w:rsid w:val="000B370F"/>
    <w:rsid w:val="000B4A1E"/>
    <w:rsid w:val="000D1E74"/>
    <w:rsid w:val="000D4765"/>
    <w:rsid w:val="000E115F"/>
    <w:rsid w:val="000E61F3"/>
    <w:rsid w:val="000F266B"/>
    <w:rsid w:val="00100B77"/>
    <w:rsid w:val="00104769"/>
    <w:rsid w:val="00111FFD"/>
    <w:rsid w:val="00112841"/>
    <w:rsid w:val="00112AC2"/>
    <w:rsid w:val="00132519"/>
    <w:rsid w:val="00147C9D"/>
    <w:rsid w:val="001570B7"/>
    <w:rsid w:val="001753E2"/>
    <w:rsid w:val="0018375F"/>
    <w:rsid w:val="00195F53"/>
    <w:rsid w:val="001C4F3D"/>
    <w:rsid w:val="001F510F"/>
    <w:rsid w:val="00233833"/>
    <w:rsid w:val="00267E1D"/>
    <w:rsid w:val="00276B39"/>
    <w:rsid w:val="0029154A"/>
    <w:rsid w:val="00291B26"/>
    <w:rsid w:val="002A7C1B"/>
    <w:rsid w:val="002B0050"/>
    <w:rsid w:val="002B4799"/>
    <w:rsid w:val="002B6778"/>
    <w:rsid w:val="002C10C5"/>
    <w:rsid w:val="002E7E0F"/>
    <w:rsid w:val="003330A7"/>
    <w:rsid w:val="00341E4B"/>
    <w:rsid w:val="003436EC"/>
    <w:rsid w:val="00345790"/>
    <w:rsid w:val="00347FDB"/>
    <w:rsid w:val="00363413"/>
    <w:rsid w:val="00363E44"/>
    <w:rsid w:val="00364DB7"/>
    <w:rsid w:val="00374518"/>
    <w:rsid w:val="0037719C"/>
    <w:rsid w:val="003844F7"/>
    <w:rsid w:val="00392745"/>
    <w:rsid w:val="003B5F8D"/>
    <w:rsid w:val="003D001D"/>
    <w:rsid w:val="003D7373"/>
    <w:rsid w:val="003E7D61"/>
    <w:rsid w:val="003F7EFC"/>
    <w:rsid w:val="00410245"/>
    <w:rsid w:val="0041594B"/>
    <w:rsid w:val="004300AD"/>
    <w:rsid w:val="00437165"/>
    <w:rsid w:val="00475747"/>
    <w:rsid w:val="00481BF9"/>
    <w:rsid w:val="00493DA4"/>
    <w:rsid w:val="004A275D"/>
    <w:rsid w:val="004E40C6"/>
    <w:rsid w:val="004F571E"/>
    <w:rsid w:val="00501A2D"/>
    <w:rsid w:val="00511125"/>
    <w:rsid w:val="0051701B"/>
    <w:rsid w:val="005256DD"/>
    <w:rsid w:val="0054687B"/>
    <w:rsid w:val="0055434E"/>
    <w:rsid w:val="00555FDD"/>
    <w:rsid w:val="005660E7"/>
    <w:rsid w:val="00591211"/>
    <w:rsid w:val="00594782"/>
    <w:rsid w:val="00596410"/>
    <w:rsid w:val="005A2F58"/>
    <w:rsid w:val="005B485A"/>
    <w:rsid w:val="005D3C93"/>
    <w:rsid w:val="005D6E8B"/>
    <w:rsid w:val="005F537E"/>
    <w:rsid w:val="006211A2"/>
    <w:rsid w:val="00642462"/>
    <w:rsid w:val="0064307B"/>
    <w:rsid w:val="0066081D"/>
    <w:rsid w:val="006608B5"/>
    <w:rsid w:val="006614EA"/>
    <w:rsid w:val="006638EB"/>
    <w:rsid w:val="00673FAF"/>
    <w:rsid w:val="00687B5F"/>
    <w:rsid w:val="006A6332"/>
    <w:rsid w:val="006A7108"/>
    <w:rsid w:val="006B3939"/>
    <w:rsid w:val="006B672D"/>
    <w:rsid w:val="006E4267"/>
    <w:rsid w:val="0076668B"/>
    <w:rsid w:val="00772569"/>
    <w:rsid w:val="00775368"/>
    <w:rsid w:val="0077747D"/>
    <w:rsid w:val="00783BD6"/>
    <w:rsid w:val="00793291"/>
    <w:rsid w:val="007B7888"/>
    <w:rsid w:val="007C294E"/>
    <w:rsid w:val="007C5C9E"/>
    <w:rsid w:val="007C6C49"/>
    <w:rsid w:val="007D1F1F"/>
    <w:rsid w:val="007D2848"/>
    <w:rsid w:val="007E697F"/>
    <w:rsid w:val="007F75FC"/>
    <w:rsid w:val="00810B2C"/>
    <w:rsid w:val="00813572"/>
    <w:rsid w:val="00814368"/>
    <w:rsid w:val="00816C7E"/>
    <w:rsid w:val="00825924"/>
    <w:rsid w:val="00831539"/>
    <w:rsid w:val="00840A7A"/>
    <w:rsid w:val="00854F88"/>
    <w:rsid w:val="008928ED"/>
    <w:rsid w:val="00895740"/>
    <w:rsid w:val="008B66DA"/>
    <w:rsid w:val="008D0C58"/>
    <w:rsid w:val="008E545D"/>
    <w:rsid w:val="008E67F4"/>
    <w:rsid w:val="008F0D4E"/>
    <w:rsid w:val="008F353E"/>
    <w:rsid w:val="008F37E8"/>
    <w:rsid w:val="00904BF6"/>
    <w:rsid w:val="0090575D"/>
    <w:rsid w:val="00917E4C"/>
    <w:rsid w:val="00944FA1"/>
    <w:rsid w:val="009471FD"/>
    <w:rsid w:val="009643BE"/>
    <w:rsid w:val="00982C9A"/>
    <w:rsid w:val="0099182D"/>
    <w:rsid w:val="009B2DAA"/>
    <w:rsid w:val="009B49A6"/>
    <w:rsid w:val="009C19F7"/>
    <w:rsid w:val="009D537B"/>
    <w:rsid w:val="009F5870"/>
    <w:rsid w:val="00A076CB"/>
    <w:rsid w:val="00A17316"/>
    <w:rsid w:val="00A25C9A"/>
    <w:rsid w:val="00A36943"/>
    <w:rsid w:val="00A456C1"/>
    <w:rsid w:val="00A60690"/>
    <w:rsid w:val="00A80C40"/>
    <w:rsid w:val="00A85691"/>
    <w:rsid w:val="00A9250B"/>
    <w:rsid w:val="00AA441B"/>
    <w:rsid w:val="00AA7AD4"/>
    <w:rsid w:val="00AB2E84"/>
    <w:rsid w:val="00AB30B7"/>
    <w:rsid w:val="00AB7F22"/>
    <w:rsid w:val="00AE5511"/>
    <w:rsid w:val="00B059BD"/>
    <w:rsid w:val="00B133A1"/>
    <w:rsid w:val="00B164B6"/>
    <w:rsid w:val="00B219B3"/>
    <w:rsid w:val="00B3017F"/>
    <w:rsid w:val="00B34178"/>
    <w:rsid w:val="00B42504"/>
    <w:rsid w:val="00B53F25"/>
    <w:rsid w:val="00B54C3B"/>
    <w:rsid w:val="00B603EB"/>
    <w:rsid w:val="00B7162B"/>
    <w:rsid w:val="00B73015"/>
    <w:rsid w:val="00BA0052"/>
    <w:rsid w:val="00BB5BE7"/>
    <w:rsid w:val="00BB63C6"/>
    <w:rsid w:val="00BB73E0"/>
    <w:rsid w:val="00BD56F7"/>
    <w:rsid w:val="00BE1D63"/>
    <w:rsid w:val="00BE3666"/>
    <w:rsid w:val="00BE7356"/>
    <w:rsid w:val="00BF13F8"/>
    <w:rsid w:val="00C15C2A"/>
    <w:rsid w:val="00C625CA"/>
    <w:rsid w:val="00CB5FF8"/>
    <w:rsid w:val="00CC2E0E"/>
    <w:rsid w:val="00CC657F"/>
    <w:rsid w:val="00CC758E"/>
    <w:rsid w:val="00CD35ED"/>
    <w:rsid w:val="00CE7C6F"/>
    <w:rsid w:val="00CF4921"/>
    <w:rsid w:val="00D01512"/>
    <w:rsid w:val="00D01B14"/>
    <w:rsid w:val="00D20BDF"/>
    <w:rsid w:val="00D21692"/>
    <w:rsid w:val="00D344CC"/>
    <w:rsid w:val="00D509B1"/>
    <w:rsid w:val="00D635C8"/>
    <w:rsid w:val="00D67F5C"/>
    <w:rsid w:val="00D72A7D"/>
    <w:rsid w:val="00DC1B20"/>
    <w:rsid w:val="00DC4E39"/>
    <w:rsid w:val="00DC5AF6"/>
    <w:rsid w:val="00DC7919"/>
    <w:rsid w:val="00DD7295"/>
    <w:rsid w:val="00DD76C4"/>
    <w:rsid w:val="00DE094F"/>
    <w:rsid w:val="00DE62B2"/>
    <w:rsid w:val="00E01915"/>
    <w:rsid w:val="00E17566"/>
    <w:rsid w:val="00E36824"/>
    <w:rsid w:val="00E46C56"/>
    <w:rsid w:val="00E63EB6"/>
    <w:rsid w:val="00E75B57"/>
    <w:rsid w:val="00EA24B1"/>
    <w:rsid w:val="00EA5ABA"/>
    <w:rsid w:val="00EA73E0"/>
    <w:rsid w:val="00EB0366"/>
    <w:rsid w:val="00EB2C27"/>
    <w:rsid w:val="00EC5C77"/>
    <w:rsid w:val="00ED1218"/>
    <w:rsid w:val="00ED3C37"/>
    <w:rsid w:val="00ED679C"/>
    <w:rsid w:val="00EF0714"/>
    <w:rsid w:val="00EF22CE"/>
    <w:rsid w:val="00EF5C9D"/>
    <w:rsid w:val="00F04E0A"/>
    <w:rsid w:val="00F14EE3"/>
    <w:rsid w:val="00F24272"/>
    <w:rsid w:val="00F32A6C"/>
    <w:rsid w:val="00F34E4D"/>
    <w:rsid w:val="00F415E0"/>
    <w:rsid w:val="00F561A6"/>
    <w:rsid w:val="00F723ED"/>
    <w:rsid w:val="00FA2CC1"/>
    <w:rsid w:val="00FA6A60"/>
    <w:rsid w:val="00FE68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1DE9"/>
  <w15:chartTrackingRefBased/>
  <w15:docId w15:val="{5C99A1E0-FE7F-BC41-B8CD-E0B33300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7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A7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A7C1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A7C1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A7C1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A7C1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7C1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7C1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7C1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7C1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A7C1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7C1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7C1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7C1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7C1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7C1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7C1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7C1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7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7C1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7C1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7C1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7C1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7C1B"/>
    <w:rPr>
      <w:i/>
      <w:iCs/>
      <w:color w:val="404040" w:themeColor="text1" w:themeTint="BF"/>
    </w:rPr>
  </w:style>
  <w:style w:type="paragraph" w:styleId="Paragrafoelenco">
    <w:name w:val="List Paragraph"/>
    <w:basedOn w:val="Normale"/>
    <w:uiPriority w:val="34"/>
    <w:qFormat/>
    <w:rsid w:val="002A7C1B"/>
    <w:pPr>
      <w:ind w:left="720"/>
      <w:contextualSpacing/>
    </w:pPr>
  </w:style>
  <w:style w:type="character" w:styleId="Enfasiintensa">
    <w:name w:val="Intense Emphasis"/>
    <w:basedOn w:val="Carpredefinitoparagrafo"/>
    <w:uiPriority w:val="21"/>
    <w:qFormat/>
    <w:rsid w:val="002A7C1B"/>
    <w:rPr>
      <w:i/>
      <w:iCs/>
      <w:color w:val="0F4761" w:themeColor="accent1" w:themeShade="BF"/>
    </w:rPr>
  </w:style>
  <w:style w:type="paragraph" w:styleId="Citazioneintensa">
    <w:name w:val="Intense Quote"/>
    <w:basedOn w:val="Normale"/>
    <w:next w:val="Normale"/>
    <w:link w:val="CitazioneintensaCarattere"/>
    <w:uiPriority w:val="30"/>
    <w:qFormat/>
    <w:rsid w:val="002A7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A7C1B"/>
    <w:rPr>
      <w:i/>
      <w:iCs/>
      <w:color w:val="0F4761" w:themeColor="accent1" w:themeShade="BF"/>
    </w:rPr>
  </w:style>
  <w:style w:type="character" w:styleId="Riferimentointenso">
    <w:name w:val="Intense Reference"/>
    <w:basedOn w:val="Carpredefinitoparagrafo"/>
    <w:uiPriority w:val="32"/>
    <w:qFormat/>
    <w:rsid w:val="002A7C1B"/>
    <w:rPr>
      <w:b/>
      <w:bCs/>
      <w:smallCaps/>
      <w:color w:val="0F4761" w:themeColor="accent1" w:themeShade="BF"/>
      <w:spacing w:val="5"/>
    </w:rPr>
  </w:style>
  <w:style w:type="paragraph" w:customStyle="1" w:styleId="Didefault">
    <w:name w:val="Di default"/>
    <w:rsid w:val="00AA7AD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 w:type="paragraph" w:styleId="Intestazione">
    <w:name w:val="header"/>
    <w:basedOn w:val="Normale"/>
    <w:link w:val="IntestazioneCarattere"/>
    <w:uiPriority w:val="99"/>
    <w:unhideWhenUsed/>
    <w:rsid w:val="00A456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56C1"/>
  </w:style>
  <w:style w:type="paragraph" w:styleId="Pidipagina">
    <w:name w:val="footer"/>
    <w:basedOn w:val="Normale"/>
    <w:link w:val="PidipaginaCarattere"/>
    <w:uiPriority w:val="99"/>
    <w:unhideWhenUsed/>
    <w:rsid w:val="00A456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56C1"/>
  </w:style>
  <w:style w:type="character" w:styleId="Collegamentoipertestuale">
    <w:name w:val="Hyperlink"/>
    <w:basedOn w:val="Carpredefinitoparagrafo"/>
    <w:uiPriority w:val="99"/>
    <w:unhideWhenUsed/>
    <w:rsid w:val="00594782"/>
    <w:rPr>
      <w:color w:val="467886" w:themeColor="hyperlink"/>
      <w:u w:val="single"/>
    </w:rPr>
  </w:style>
  <w:style w:type="paragraph" w:customStyle="1" w:styleId="m1996229260779901382msofooter">
    <w:name w:val="m_1996229260779901382msofooter"/>
    <w:basedOn w:val="Normale"/>
    <w:rsid w:val="0059478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NormaleWeb">
    <w:name w:val="Normal (Web)"/>
    <w:basedOn w:val="Normale"/>
    <w:uiPriority w:val="99"/>
    <w:unhideWhenUsed/>
    <w:rsid w:val="006608B5"/>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7849">
      <w:bodyDiv w:val="1"/>
      <w:marLeft w:val="0"/>
      <w:marRight w:val="0"/>
      <w:marTop w:val="0"/>
      <w:marBottom w:val="0"/>
      <w:divBdr>
        <w:top w:val="none" w:sz="0" w:space="0" w:color="auto"/>
        <w:left w:val="none" w:sz="0" w:space="0" w:color="auto"/>
        <w:bottom w:val="none" w:sz="0" w:space="0" w:color="auto"/>
        <w:right w:val="none" w:sz="0" w:space="0" w:color="auto"/>
      </w:divBdr>
    </w:div>
    <w:div w:id="20767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41B5EDD4F6E41BEC0BFBE9C3F5167" ma:contentTypeVersion="14" ma:contentTypeDescription="Create a new document." ma:contentTypeScope="" ma:versionID="ec06adf81d61f8055eff43b3aef3700f">
  <xsd:schema xmlns:xsd="http://www.w3.org/2001/XMLSchema" xmlns:xs="http://www.w3.org/2001/XMLSchema" xmlns:p="http://schemas.microsoft.com/office/2006/metadata/properties" xmlns:ns2="7e4976eb-ecee-4462-a426-8fa1a5a91bd8" xmlns:ns3="fb09efc2-cdf7-4974-a6d6-ec299809ed9f" targetNamespace="http://schemas.microsoft.com/office/2006/metadata/properties" ma:root="true" ma:fieldsID="09d4f0bbb0b54dc2cc026738e178fd3f" ns2:_="" ns3:_="">
    <xsd:import namespace="7e4976eb-ecee-4462-a426-8fa1a5a91bd8"/>
    <xsd:import namespace="fb09efc2-cdf7-4974-a6d6-ec299809ed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976eb-ecee-4462-a426-8fa1a5a91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d7af46-0dfe-48d3-827f-782c9ef079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9efc2-cdf7-4974-a6d6-ec299809ed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832b9a-e892-4223-bd8b-d8baf3515971}" ma:internalName="TaxCatchAll" ma:showField="CatchAllData" ma:web="fb09efc2-cdf7-4974-a6d6-ec299809ed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09efc2-cdf7-4974-a6d6-ec299809ed9f" xsi:nil="true"/>
    <lcf76f155ced4ddcb4097134ff3c332f xmlns="7e4976eb-ecee-4462-a426-8fa1a5a91bd8">
      <Terms xmlns="http://schemas.microsoft.com/office/infopath/2007/PartnerControls"/>
    </lcf76f155ced4ddcb4097134ff3c332f>
    <_Flow_SignoffStatus xmlns="7e4976eb-ecee-4462-a426-8fa1a5a91b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E57A0-5206-40DE-B527-7C5AA0D74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976eb-ecee-4462-a426-8fa1a5a91bd8"/>
    <ds:schemaRef ds:uri="fb09efc2-cdf7-4974-a6d6-ec299809e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2A471-CC42-4124-BD82-DECAD93349A9}">
  <ds:schemaRefs>
    <ds:schemaRef ds:uri="http://schemas.microsoft.com/office/2006/metadata/properties"/>
    <ds:schemaRef ds:uri="http://schemas.microsoft.com/office/infopath/2007/PartnerControls"/>
    <ds:schemaRef ds:uri="fb09efc2-cdf7-4974-a6d6-ec299809ed9f"/>
    <ds:schemaRef ds:uri="7e4976eb-ecee-4462-a426-8fa1a5a91bd8"/>
  </ds:schemaRefs>
</ds:datastoreItem>
</file>

<file path=customXml/itemProps3.xml><?xml version="1.0" encoding="utf-8"?>
<ds:datastoreItem xmlns:ds="http://schemas.openxmlformats.org/officeDocument/2006/customXml" ds:itemID="{E6DD9CEA-9035-4D10-9EA7-D1E80AA8F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8977</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Di Martino</dc:creator>
  <cp:keywords/>
  <dc:description/>
  <cp:lastModifiedBy>Beatrice Pertile</cp:lastModifiedBy>
  <cp:revision>4</cp:revision>
  <cp:lastPrinted>2025-11-25T14:56:00Z</cp:lastPrinted>
  <dcterms:created xsi:type="dcterms:W3CDTF">2025-11-25T16:21:00Z</dcterms:created>
  <dcterms:modified xsi:type="dcterms:W3CDTF">2025-11-26T13:20:00Z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0x0101006AA41B5EDD4F6E41BEC0BFBE9C3F5167</vt:lpwstr>
  </property>
  <property fmtid="{D5CDD505-2E9C-101B-9397-08002B2CF9AE}" pid="3" name="Order">
    <vt:r8>4787000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