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05CF" w14:textId="77777777" w:rsidR="005F7EA3" w:rsidRPr="005F7EA3" w:rsidRDefault="005F7EA3" w:rsidP="006544A7">
      <w:pPr>
        <w:jc w:val="center"/>
        <w:rPr>
          <w:rFonts w:ascii="Tahoma" w:hAnsi="Tahoma" w:cs="Tahoma"/>
          <w:b/>
          <w:i/>
        </w:rPr>
      </w:pPr>
      <w:r w:rsidRPr="005F7EA3">
        <w:rPr>
          <w:rFonts w:ascii="Tahoma" w:hAnsi="Tahoma" w:cs="Tahoma"/>
          <w:noProof/>
          <w:lang w:eastAsia="it-IT"/>
        </w:rPr>
        <w:drawing>
          <wp:inline distT="0" distB="0" distL="0" distR="0" wp14:anchorId="04E363B7" wp14:editId="22751935">
            <wp:extent cx="1209675" cy="1385570"/>
            <wp:effectExtent l="0" t="0" r="9525" b="11430"/>
            <wp:docPr id="2" name="Immagine 2" descr="../logo_gca_milano-108-e1562708547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_gca_milano-108-e15627085477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C10D" w14:textId="77777777" w:rsidR="005F7EA3" w:rsidRPr="005F7EA3" w:rsidRDefault="005F7EA3" w:rsidP="006544A7">
      <w:pPr>
        <w:jc w:val="center"/>
        <w:rPr>
          <w:rFonts w:ascii="Tahoma" w:hAnsi="Tahoma" w:cs="Tahoma"/>
          <w:b/>
          <w:i/>
        </w:rPr>
      </w:pPr>
    </w:p>
    <w:p w14:paraId="5E22C3F2" w14:textId="77777777" w:rsidR="00A26D08" w:rsidRPr="005F7EA3" w:rsidRDefault="00726B0F" w:rsidP="005F7EA3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5F7EA3">
        <w:rPr>
          <w:rFonts w:ascii="Tahoma" w:hAnsi="Tahoma" w:cs="Tahoma"/>
          <w:b/>
          <w:i/>
          <w:sz w:val="28"/>
          <w:szCs w:val="28"/>
        </w:rPr>
        <w:t>MAGIC GILDA</w:t>
      </w:r>
    </w:p>
    <w:p w14:paraId="76C40BE7" w14:textId="77777777" w:rsidR="00AD5807" w:rsidRPr="005F7EA3" w:rsidRDefault="006544A7" w:rsidP="005F7EA3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5F7EA3">
        <w:rPr>
          <w:rFonts w:ascii="Tahoma" w:hAnsi="Tahoma" w:cs="Tahoma"/>
          <w:b/>
          <w:i/>
          <w:sz w:val="28"/>
          <w:szCs w:val="28"/>
        </w:rPr>
        <w:t>MAGIC WINTER</w:t>
      </w:r>
    </w:p>
    <w:p w14:paraId="5A0999D2" w14:textId="77777777" w:rsidR="006544A7" w:rsidRPr="005F7EA3" w:rsidRDefault="006544A7" w:rsidP="005F7EA3">
      <w:pPr>
        <w:jc w:val="center"/>
        <w:rPr>
          <w:rFonts w:ascii="Tahoma" w:hAnsi="Tahoma" w:cs="Tahoma"/>
          <w:b/>
          <w:sz w:val="28"/>
          <w:szCs w:val="28"/>
        </w:rPr>
      </w:pPr>
    </w:p>
    <w:p w14:paraId="3D5F05B3" w14:textId="77777777" w:rsidR="00AD5807" w:rsidRPr="005F7EA3" w:rsidRDefault="00C07992" w:rsidP="005F7EA3">
      <w:pPr>
        <w:jc w:val="center"/>
        <w:rPr>
          <w:rFonts w:ascii="Tahoma" w:hAnsi="Tahoma" w:cs="Tahoma"/>
          <w:b/>
          <w:sz w:val="28"/>
          <w:szCs w:val="28"/>
        </w:rPr>
      </w:pPr>
      <w:r w:rsidRPr="005F7EA3">
        <w:rPr>
          <w:rFonts w:ascii="Tahoma" w:hAnsi="Tahoma" w:cs="Tahoma"/>
          <w:b/>
          <w:sz w:val="28"/>
          <w:szCs w:val="28"/>
        </w:rPr>
        <w:t>A</w:t>
      </w:r>
      <w:r w:rsidR="00AD5807" w:rsidRPr="005F7EA3">
        <w:rPr>
          <w:rFonts w:ascii="Tahoma" w:hAnsi="Tahoma" w:cs="Tahoma"/>
          <w:b/>
          <w:sz w:val="28"/>
          <w:szCs w:val="28"/>
        </w:rPr>
        <w:t xml:space="preserve"> cura di Cristina Gilda Artese e Andrea </w:t>
      </w:r>
      <w:proofErr w:type="spellStart"/>
      <w:r w:rsidR="00AD5807" w:rsidRPr="005F7EA3">
        <w:rPr>
          <w:rFonts w:ascii="Tahoma" w:hAnsi="Tahoma" w:cs="Tahoma"/>
          <w:b/>
          <w:sz w:val="28"/>
          <w:szCs w:val="28"/>
        </w:rPr>
        <w:t>Lacarpia</w:t>
      </w:r>
      <w:proofErr w:type="spellEnd"/>
    </w:p>
    <w:p w14:paraId="016A79E6" w14:textId="77777777" w:rsidR="003B1ED7" w:rsidRPr="003B1ED7" w:rsidRDefault="003B1ED7" w:rsidP="003B1ED7">
      <w:pPr>
        <w:jc w:val="center"/>
        <w:rPr>
          <w:rFonts w:ascii="Tahoma" w:hAnsi="Tahoma" w:cs="Tahoma"/>
          <w:b/>
          <w:sz w:val="24"/>
          <w:szCs w:val="24"/>
        </w:rPr>
      </w:pPr>
      <w:r w:rsidRPr="003B1ED7">
        <w:rPr>
          <w:rFonts w:ascii="Tahoma" w:hAnsi="Tahoma" w:cs="Tahoma"/>
          <w:b/>
          <w:sz w:val="24"/>
          <w:szCs w:val="24"/>
        </w:rPr>
        <w:t>Dal 21 novembre al 19 gennaio</w:t>
      </w:r>
      <w:r w:rsidR="002C6A8D">
        <w:rPr>
          <w:rFonts w:ascii="Tahoma" w:hAnsi="Tahoma" w:cs="Tahoma"/>
          <w:b/>
          <w:sz w:val="24"/>
          <w:szCs w:val="24"/>
        </w:rPr>
        <w:t xml:space="preserve"> 2020</w:t>
      </w:r>
    </w:p>
    <w:p w14:paraId="6CD3262C" w14:textId="77777777" w:rsidR="00AD5807" w:rsidRPr="003B1ED7" w:rsidRDefault="00AD5807" w:rsidP="003B1ED7">
      <w:pPr>
        <w:jc w:val="center"/>
        <w:rPr>
          <w:rFonts w:ascii="Tahoma" w:hAnsi="Tahoma" w:cs="Tahoma"/>
          <w:b/>
          <w:sz w:val="24"/>
          <w:szCs w:val="24"/>
        </w:rPr>
      </w:pPr>
      <w:r w:rsidRPr="003B1ED7">
        <w:rPr>
          <w:rFonts w:ascii="Tahoma" w:hAnsi="Tahoma" w:cs="Tahoma"/>
          <w:b/>
          <w:sz w:val="24"/>
          <w:szCs w:val="24"/>
        </w:rPr>
        <w:t>Inaugurazione mercoledì 20 novembre ore 18</w:t>
      </w:r>
    </w:p>
    <w:p w14:paraId="7B6C59F9" w14:textId="77777777" w:rsidR="00051F05" w:rsidRPr="003B1ED7" w:rsidRDefault="003B1ED7">
      <w:pPr>
        <w:rPr>
          <w:rFonts w:ascii="Tahoma" w:hAnsi="Tahoma" w:cs="Tahoma"/>
          <w:b/>
          <w:i/>
          <w:sz w:val="24"/>
          <w:szCs w:val="24"/>
        </w:rPr>
      </w:pPr>
      <w:r w:rsidRPr="003B1ED7">
        <w:rPr>
          <w:rFonts w:ascii="Tahoma" w:hAnsi="Tahoma" w:cs="Tahoma"/>
          <w:b/>
          <w:i/>
          <w:sz w:val="24"/>
          <w:szCs w:val="24"/>
        </w:rPr>
        <w:t xml:space="preserve">Artisti in mostra: </w:t>
      </w:r>
      <w:r w:rsidR="00726B0F" w:rsidRPr="003B1ED7">
        <w:rPr>
          <w:rFonts w:ascii="Tahoma" w:hAnsi="Tahoma" w:cs="Tahoma"/>
          <w:b/>
          <w:i/>
          <w:sz w:val="24"/>
          <w:szCs w:val="24"/>
        </w:rPr>
        <w:t>Luna Berlusconi</w:t>
      </w:r>
      <w:r w:rsidR="00AD453A" w:rsidRPr="003B1ED7">
        <w:rPr>
          <w:rFonts w:ascii="Tahoma" w:hAnsi="Tahoma" w:cs="Tahoma"/>
          <w:b/>
          <w:i/>
          <w:sz w:val="24"/>
          <w:szCs w:val="24"/>
        </w:rPr>
        <w:t xml:space="preserve">, Marco </w:t>
      </w:r>
      <w:proofErr w:type="spellStart"/>
      <w:r w:rsidR="00AD453A" w:rsidRPr="003B1ED7">
        <w:rPr>
          <w:rFonts w:ascii="Tahoma" w:hAnsi="Tahoma" w:cs="Tahoma"/>
          <w:b/>
          <w:i/>
          <w:sz w:val="24"/>
          <w:szCs w:val="24"/>
        </w:rPr>
        <w:t>Bettio</w:t>
      </w:r>
      <w:proofErr w:type="spellEnd"/>
      <w:r w:rsidR="00AD453A" w:rsidRPr="003B1ED7">
        <w:rPr>
          <w:rFonts w:ascii="Tahoma" w:hAnsi="Tahoma" w:cs="Tahoma"/>
          <w:b/>
          <w:i/>
          <w:sz w:val="24"/>
          <w:szCs w:val="24"/>
        </w:rPr>
        <w:t>, Antonio Di Falco</w:t>
      </w:r>
      <w:r w:rsidR="00726B0F" w:rsidRPr="003B1ED7">
        <w:rPr>
          <w:rFonts w:ascii="Tahoma" w:hAnsi="Tahoma" w:cs="Tahoma"/>
          <w:b/>
          <w:i/>
          <w:sz w:val="24"/>
          <w:szCs w:val="24"/>
        </w:rPr>
        <w:t xml:space="preserve">, </w:t>
      </w:r>
      <w:r w:rsidR="00AD453A" w:rsidRPr="003B1ED7">
        <w:rPr>
          <w:rFonts w:ascii="Tahoma" w:hAnsi="Tahoma" w:cs="Tahoma"/>
          <w:b/>
          <w:i/>
          <w:sz w:val="24"/>
          <w:szCs w:val="24"/>
        </w:rPr>
        <w:t xml:space="preserve">Cristina Fiorenza, Nicola Gobbetto, </w:t>
      </w:r>
      <w:r w:rsidR="00726B0F" w:rsidRPr="003B1ED7">
        <w:rPr>
          <w:rFonts w:ascii="Tahoma" w:hAnsi="Tahoma" w:cs="Tahoma"/>
          <w:b/>
          <w:i/>
          <w:sz w:val="24"/>
          <w:szCs w:val="24"/>
        </w:rPr>
        <w:t xml:space="preserve">Francesca Manetta, </w:t>
      </w:r>
      <w:r w:rsidR="00AD5807" w:rsidRPr="003B1ED7">
        <w:rPr>
          <w:rFonts w:ascii="Tahoma" w:hAnsi="Tahoma" w:cs="Tahoma"/>
          <w:b/>
          <w:i/>
          <w:sz w:val="24"/>
          <w:szCs w:val="24"/>
        </w:rPr>
        <w:t xml:space="preserve">Margherita Martinelli, </w:t>
      </w:r>
      <w:proofErr w:type="spellStart"/>
      <w:r w:rsidR="00AD453A" w:rsidRPr="003B1ED7">
        <w:rPr>
          <w:rFonts w:ascii="Tahoma" w:hAnsi="Tahoma" w:cs="Tahoma"/>
          <w:b/>
          <w:i/>
          <w:sz w:val="24"/>
          <w:szCs w:val="24"/>
        </w:rPr>
        <w:t>Florencia</w:t>
      </w:r>
      <w:proofErr w:type="spellEnd"/>
      <w:r w:rsidR="00AD453A" w:rsidRPr="003B1ED7">
        <w:rPr>
          <w:rFonts w:ascii="Tahoma" w:hAnsi="Tahoma" w:cs="Tahoma"/>
          <w:b/>
          <w:i/>
          <w:sz w:val="24"/>
          <w:szCs w:val="24"/>
        </w:rPr>
        <w:t xml:space="preserve"> Martinez,</w:t>
      </w:r>
      <w:r w:rsidR="00C04931" w:rsidRPr="003B1ED7">
        <w:rPr>
          <w:rFonts w:ascii="Tahoma" w:hAnsi="Tahoma" w:cs="Tahoma"/>
          <w:b/>
          <w:i/>
          <w:sz w:val="24"/>
          <w:szCs w:val="24"/>
        </w:rPr>
        <w:t xml:space="preserve"> Luciano Mello </w:t>
      </w:r>
      <w:proofErr w:type="spellStart"/>
      <w:r w:rsidR="00C04931" w:rsidRPr="003B1ED7">
        <w:rPr>
          <w:rFonts w:ascii="Tahoma" w:hAnsi="Tahoma" w:cs="Tahoma"/>
          <w:b/>
          <w:i/>
          <w:sz w:val="24"/>
          <w:szCs w:val="24"/>
        </w:rPr>
        <w:t>Witkowski</w:t>
      </w:r>
      <w:proofErr w:type="spellEnd"/>
      <w:r w:rsidR="00C04931" w:rsidRPr="003B1ED7">
        <w:rPr>
          <w:rFonts w:ascii="Tahoma" w:hAnsi="Tahoma" w:cs="Tahoma"/>
          <w:b/>
          <w:i/>
          <w:sz w:val="24"/>
          <w:szCs w:val="24"/>
        </w:rPr>
        <w:t xml:space="preserve"> Pinto,</w:t>
      </w:r>
      <w:r w:rsidR="00AD453A" w:rsidRPr="003B1ED7">
        <w:rPr>
          <w:rFonts w:ascii="Tahoma" w:hAnsi="Tahoma" w:cs="Tahoma"/>
          <w:b/>
          <w:i/>
          <w:sz w:val="24"/>
          <w:szCs w:val="24"/>
        </w:rPr>
        <w:t xml:space="preserve"> Elena </w:t>
      </w:r>
      <w:proofErr w:type="spellStart"/>
      <w:r w:rsidR="00AD453A" w:rsidRPr="003B1ED7">
        <w:rPr>
          <w:rFonts w:ascii="Tahoma" w:hAnsi="Tahoma" w:cs="Tahoma"/>
          <w:b/>
          <w:i/>
          <w:sz w:val="24"/>
          <w:szCs w:val="24"/>
        </w:rPr>
        <w:t>Monzo</w:t>
      </w:r>
      <w:proofErr w:type="spellEnd"/>
      <w:r w:rsidR="00AD453A" w:rsidRPr="003B1ED7">
        <w:rPr>
          <w:rFonts w:ascii="Tahoma" w:hAnsi="Tahoma" w:cs="Tahoma"/>
          <w:b/>
          <w:i/>
          <w:sz w:val="24"/>
          <w:szCs w:val="24"/>
        </w:rPr>
        <w:t xml:space="preserve">, </w:t>
      </w:r>
      <w:r w:rsidR="00726B0F" w:rsidRPr="003B1ED7">
        <w:rPr>
          <w:rFonts w:ascii="Tahoma" w:hAnsi="Tahoma" w:cs="Tahoma"/>
          <w:b/>
          <w:i/>
          <w:sz w:val="24"/>
          <w:szCs w:val="24"/>
        </w:rPr>
        <w:t>Silvia Trappa</w:t>
      </w:r>
      <w:r w:rsidR="00AD453A" w:rsidRPr="003B1ED7">
        <w:rPr>
          <w:rFonts w:ascii="Tahoma" w:hAnsi="Tahoma" w:cs="Tahoma"/>
          <w:b/>
          <w:i/>
          <w:sz w:val="24"/>
          <w:szCs w:val="24"/>
        </w:rPr>
        <w:t>.</w:t>
      </w:r>
    </w:p>
    <w:p w14:paraId="06C491BB" w14:textId="77777777" w:rsidR="008D1AFE" w:rsidRPr="003B1ED7" w:rsidRDefault="008D1AFE" w:rsidP="003B1ED7">
      <w:pPr>
        <w:jc w:val="both"/>
        <w:rPr>
          <w:rFonts w:ascii="Tahoma" w:hAnsi="Tahoma" w:cs="Tahoma"/>
          <w:sz w:val="24"/>
          <w:szCs w:val="24"/>
        </w:rPr>
      </w:pPr>
    </w:p>
    <w:p w14:paraId="3E17788B" w14:textId="77777777" w:rsidR="00056D2E" w:rsidRPr="003B1ED7" w:rsidRDefault="00051F05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sz w:val="24"/>
          <w:szCs w:val="24"/>
        </w:rPr>
        <w:t xml:space="preserve">Confermando </w:t>
      </w:r>
      <w:r w:rsidR="00D43416" w:rsidRPr="003B1ED7">
        <w:rPr>
          <w:rFonts w:ascii="Tahoma" w:hAnsi="Tahoma" w:cs="Tahoma"/>
          <w:sz w:val="24"/>
          <w:szCs w:val="24"/>
        </w:rPr>
        <w:t>la volontà di proporre</w:t>
      </w:r>
      <w:r w:rsidRPr="003B1ED7">
        <w:rPr>
          <w:rFonts w:ascii="Tahoma" w:hAnsi="Tahoma" w:cs="Tahoma"/>
          <w:sz w:val="24"/>
          <w:szCs w:val="24"/>
        </w:rPr>
        <w:t xml:space="preserve"> progetti </w:t>
      </w:r>
      <w:r w:rsidR="00D06731" w:rsidRPr="003B1ED7">
        <w:rPr>
          <w:rFonts w:ascii="Tahoma" w:hAnsi="Tahoma" w:cs="Tahoma"/>
          <w:sz w:val="24"/>
          <w:szCs w:val="24"/>
        </w:rPr>
        <w:t>che seguono la</w:t>
      </w:r>
      <w:r w:rsidRPr="003B1ED7">
        <w:rPr>
          <w:rFonts w:ascii="Tahoma" w:hAnsi="Tahoma" w:cs="Tahoma"/>
          <w:sz w:val="24"/>
          <w:szCs w:val="24"/>
        </w:rPr>
        <w:t xml:space="preserve"> cicli</w:t>
      </w:r>
      <w:r w:rsidR="00D06731" w:rsidRPr="003B1ED7">
        <w:rPr>
          <w:rFonts w:ascii="Tahoma" w:hAnsi="Tahoma" w:cs="Tahoma"/>
          <w:sz w:val="24"/>
          <w:szCs w:val="24"/>
        </w:rPr>
        <w:t>cità della natura</w:t>
      </w:r>
      <w:r w:rsidRPr="003B1ED7">
        <w:rPr>
          <w:rFonts w:ascii="Tahoma" w:hAnsi="Tahoma" w:cs="Tahoma"/>
          <w:sz w:val="24"/>
          <w:szCs w:val="24"/>
        </w:rPr>
        <w:t>,</w:t>
      </w:r>
      <w:r w:rsidR="001E297F" w:rsidRPr="003B1ED7">
        <w:rPr>
          <w:rFonts w:ascii="Tahoma" w:hAnsi="Tahoma" w:cs="Tahoma"/>
          <w:sz w:val="24"/>
          <w:szCs w:val="24"/>
        </w:rPr>
        <w:t xml:space="preserve"> nel periodo</w:t>
      </w:r>
      <w:r w:rsidR="00D06731" w:rsidRPr="003B1ED7">
        <w:rPr>
          <w:rFonts w:ascii="Tahoma" w:hAnsi="Tahoma" w:cs="Tahoma"/>
          <w:sz w:val="24"/>
          <w:szCs w:val="24"/>
        </w:rPr>
        <w:t xml:space="preserve"> ch</w:t>
      </w:r>
      <w:r w:rsidR="001E297F" w:rsidRPr="003B1ED7">
        <w:rPr>
          <w:rFonts w:ascii="Tahoma" w:hAnsi="Tahoma" w:cs="Tahoma"/>
          <w:sz w:val="24"/>
          <w:szCs w:val="24"/>
        </w:rPr>
        <w:t>e porta dall’autunno</w:t>
      </w:r>
      <w:r w:rsidR="00D06731" w:rsidRPr="003B1ED7">
        <w:rPr>
          <w:rFonts w:ascii="Tahoma" w:hAnsi="Tahoma" w:cs="Tahoma"/>
          <w:sz w:val="24"/>
          <w:szCs w:val="24"/>
        </w:rPr>
        <w:t xml:space="preserve"> all’inverno</w:t>
      </w:r>
      <w:r w:rsidRPr="003B1ED7">
        <w:rPr>
          <w:rFonts w:ascii="Tahoma" w:hAnsi="Tahoma" w:cs="Tahoma"/>
          <w:sz w:val="24"/>
          <w:szCs w:val="24"/>
        </w:rPr>
        <w:t xml:space="preserve"> </w:t>
      </w:r>
      <w:r w:rsidRPr="003B1ED7">
        <w:rPr>
          <w:rFonts w:ascii="Tahoma" w:hAnsi="Tahoma" w:cs="Tahoma"/>
          <w:b/>
          <w:sz w:val="24"/>
          <w:szCs w:val="24"/>
        </w:rPr>
        <w:t xml:space="preserve">Gilda </w:t>
      </w:r>
      <w:proofErr w:type="spellStart"/>
      <w:r w:rsidRPr="003B1ED7">
        <w:rPr>
          <w:rFonts w:ascii="Tahoma" w:hAnsi="Tahoma" w:cs="Tahoma"/>
          <w:b/>
          <w:sz w:val="24"/>
          <w:szCs w:val="24"/>
        </w:rPr>
        <w:t>Contemporary</w:t>
      </w:r>
      <w:proofErr w:type="spellEnd"/>
      <w:r w:rsidRPr="003B1ED7">
        <w:rPr>
          <w:rFonts w:ascii="Tahoma" w:hAnsi="Tahoma" w:cs="Tahoma"/>
          <w:b/>
          <w:sz w:val="24"/>
          <w:szCs w:val="24"/>
        </w:rPr>
        <w:t xml:space="preserve"> Art</w:t>
      </w:r>
      <w:r w:rsidRPr="003B1ED7">
        <w:rPr>
          <w:rFonts w:ascii="Tahoma" w:hAnsi="Tahoma" w:cs="Tahoma"/>
          <w:sz w:val="24"/>
          <w:szCs w:val="24"/>
        </w:rPr>
        <w:t xml:space="preserve"> presenta una </w:t>
      </w:r>
      <w:r w:rsidR="00056D2E" w:rsidRPr="003B1ED7">
        <w:rPr>
          <w:rFonts w:ascii="Tahoma" w:hAnsi="Tahoma" w:cs="Tahoma"/>
          <w:sz w:val="24"/>
          <w:szCs w:val="24"/>
        </w:rPr>
        <w:t>mostra dedicata al</w:t>
      </w:r>
      <w:r w:rsidRPr="003B1ED7">
        <w:rPr>
          <w:rFonts w:ascii="Tahoma" w:hAnsi="Tahoma" w:cs="Tahoma"/>
          <w:sz w:val="24"/>
          <w:szCs w:val="24"/>
        </w:rPr>
        <w:t>l</w:t>
      </w:r>
      <w:r w:rsidR="00EB2886" w:rsidRPr="003B1ED7">
        <w:rPr>
          <w:rFonts w:ascii="Tahoma" w:hAnsi="Tahoma" w:cs="Tahoma"/>
          <w:sz w:val="24"/>
          <w:szCs w:val="24"/>
        </w:rPr>
        <w:t xml:space="preserve">a dimensione magica </w:t>
      </w:r>
      <w:r w:rsidR="007F605B" w:rsidRPr="003B1ED7">
        <w:rPr>
          <w:rFonts w:ascii="Tahoma" w:hAnsi="Tahoma" w:cs="Tahoma"/>
          <w:sz w:val="24"/>
          <w:szCs w:val="24"/>
        </w:rPr>
        <w:t>de</w:t>
      </w:r>
      <w:r w:rsidR="00056D2E" w:rsidRPr="003B1ED7">
        <w:rPr>
          <w:rFonts w:ascii="Tahoma" w:hAnsi="Tahoma" w:cs="Tahoma"/>
          <w:sz w:val="24"/>
          <w:szCs w:val="24"/>
        </w:rPr>
        <w:t xml:space="preserve">lla fiaba in relazione con </w:t>
      </w:r>
      <w:r w:rsidR="007F605B" w:rsidRPr="003B1ED7">
        <w:rPr>
          <w:rFonts w:ascii="Tahoma" w:hAnsi="Tahoma" w:cs="Tahoma"/>
          <w:sz w:val="24"/>
          <w:szCs w:val="24"/>
        </w:rPr>
        <w:t>l’</w:t>
      </w:r>
      <w:r w:rsidR="00D06731" w:rsidRPr="003B1ED7">
        <w:rPr>
          <w:rFonts w:ascii="Tahoma" w:hAnsi="Tahoma" w:cs="Tahoma"/>
          <w:sz w:val="24"/>
          <w:szCs w:val="24"/>
        </w:rPr>
        <w:t xml:space="preserve">atmosfera </w:t>
      </w:r>
      <w:r w:rsidR="00EB2886" w:rsidRPr="003B1ED7">
        <w:rPr>
          <w:rFonts w:ascii="Tahoma" w:hAnsi="Tahoma" w:cs="Tahoma"/>
          <w:sz w:val="24"/>
          <w:szCs w:val="24"/>
        </w:rPr>
        <w:t>malinconica e sospesa</w:t>
      </w:r>
      <w:r w:rsidR="00056D2E" w:rsidRPr="003B1ED7">
        <w:rPr>
          <w:rFonts w:ascii="Tahoma" w:hAnsi="Tahoma" w:cs="Tahoma"/>
          <w:sz w:val="24"/>
          <w:szCs w:val="24"/>
        </w:rPr>
        <w:t xml:space="preserve"> che connota questo periodo dell’anno.</w:t>
      </w:r>
    </w:p>
    <w:p w14:paraId="25783C85" w14:textId="77777777" w:rsidR="001E297F" w:rsidRPr="003B1ED7" w:rsidRDefault="00056D2E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b/>
          <w:i/>
          <w:sz w:val="24"/>
          <w:szCs w:val="24"/>
        </w:rPr>
        <w:t>Magic Gilda</w:t>
      </w:r>
      <w:r w:rsidR="003B1ED7" w:rsidRPr="003B1ED7">
        <w:rPr>
          <w:rFonts w:ascii="Tahoma" w:hAnsi="Tahoma" w:cs="Tahoma"/>
          <w:b/>
          <w:i/>
          <w:sz w:val="24"/>
          <w:szCs w:val="24"/>
        </w:rPr>
        <w:t xml:space="preserve"> Magic </w:t>
      </w:r>
      <w:proofErr w:type="spellStart"/>
      <w:r w:rsidR="003B1ED7" w:rsidRPr="003B1ED7">
        <w:rPr>
          <w:rFonts w:ascii="Tahoma" w:hAnsi="Tahoma" w:cs="Tahoma"/>
          <w:b/>
          <w:i/>
          <w:sz w:val="24"/>
          <w:szCs w:val="24"/>
        </w:rPr>
        <w:t>W</w:t>
      </w:r>
      <w:r w:rsidR="00AD5807" w:rsidRPr="003B1ED7">
        <w:rPr>
          <w:rFonts w:ascii="Tahoma" w:hAnsi="Tahoma" w:cs="Tahoma"/>
          <w:b/>
          <w:i/>
          <w:sz w:val="24"/>
          <w:szCs w:val="24"/>
        </w:rPr>
        <w:t>inter</w:t>
      </w:r>
      <w:proofErr w:type="spellEnd"/>
      <w:r w:rsidR="001E297F" w:rsidRPr="003B1ED7">
        <w:rPr>
          <w:rFonts w:ascii="Tahoma" w:hAnsi="Tahoma" w:cs="Tahoma"/>
          <w:sz w:val="24"/>
          <w:szCs w:val="24"/>
        </w:rPr>
        <w:t xml:space="preserve"> </w:t>
      </w:r>
      <w:r w:rsidR="00E72303" w:rsidRPr="003B1ED7">
        <w:rPr>
          <w:rFonts w:ascii="Tahoma" w:hAnsi="Tahoma" w:cs="Tahoma"/>
          <w:sz w:val="24"/>
          <w:szCs w:val="24"/>
        </w:rPr>
        <w:t xml:space="preserve">unisce le opere di </w:t>
      </w:r>
      <w:r w:rsidR="008D1AFE" w:rsidRPr="003B1ED7">
        <w:rPr>
          <w:rFonts w:ascii="Tahoma" w:hAnsi="Tahoma" w:cs="Tahoma"/>
          <w:sz w:val="24"/>
          <w:szCs w:val="24"/>
        </w:rPr>
        <w:t>undici</w:t>
      </w:r>
      <w:r w:rsidR="00AD5807" w:rsidRPr="003B1ED7">
        <w:rPr>
          <w:rFonts w:ascii="Tahoma" w:hAnsi="Tahoma" w:cs="Tahoma"/>
          <w:sz w:val="24"/>
          <w:szCs w:val="24"/>
        </w:rPr>
        <w:t xml:space="preserve"> </w:t>
      </w:r>
      <w:r w:rsidR="003B1ED7">
        <w:rPr>
          <w:rFonts w:ascii="Tahoma" w:hAnsi="Tahoma" w:cs="Tahoma"/>
          <w:sz w:val="24"/>
          <w:szCs w:val="24"/>
        </w:rPr>
        <w:t>artisti</w:t>
      </w:r>
      <w:r w:rsidR="00E72303" w:rsidRPr="003B1ED7">
        <w:rPr>
          <w:rFonts w:ascii="Tahoma" w:hAnsi="Tahoma" w:cs="Tahoma"/>
          <w:sz w:val="24"/>
          <w:szCs w:val="24"/>
        </w:rPr>
        <w:t xml:space="preserve"> </w:t>
      </w:r>
      <w:r w:rsidR="00C07992" w:rsidRPr="003B1ED7">
        <w:rPr>
          <w:rFonts w:ascii="Tahoma" w:hAnsi="Tahoma" w:cs="Tahoma"/>
          <w:sz w:val="24"/>
          <w:szCs w:val="24"/>
        </w:rPr>
        <w:t>che operano con</w:t>
      </w:r>
      <w:r w:rsidR="00E72303" w:rsidRPr="003B1ED7">
        <w:rPr>
          <w:rFonts w:ascii="Tahoma" w:hAnsi="Tahoma" w:cs="Tahoma"/>
          <w:sz w:val="24"/>
          <w:szCs w:val="24"/>
        </w:rPr>
        <w:t xml:space="preserve"> formati</w:t>
      </w:r>
      <w:r w:rsidR="003B1ED7">
        <w:rPr>
          <w:rFonts w:ascii="Tahoma" w:hAnsi="Tahoma" w:cs="Tahoma"/>
          <w:sz w:val="24"/>
          <w:szCs w:val="24"/>
        </w:rPr>
        <w:t xml:space="preserve"> e media</w:t>
      </w:r>
      <w:r w:rsidR="00E72303" w:rsidRPr="003B1ED7">
        <w:rPr>
          <w:rFonts w:ascii="Tahoma" w:hAnsi="Tahoma" w:cs="Tahoma"/>
          <w:sz w:val="24"/>
          <w:szCs w:val="24"/>
        </w:rPr>
        <w:t xml:space="preserve"> differenti,</w:t>
      </w:r>
      <w:r w:rsidR="001E297F" w:rsidRPr="003B1ED7">
        <w:rPr>
          <w:rFonts w:ascii="Tahoma" w:hAnsi="Tahoma" w:cs="Tahoma"/>
          <w:sz w:val="24"/>
          <w:szCs w:val="24"/>
        </w:rPr>
        <w:t xml:space="preserve"> in un allestimento che mette in</w:t>
      </w:r>
      <w:r w:rsidR="00E72303" w:rsidRPr="003B1ED7">
        <w:rPr>
          <w:rFonts w:ascii="Tahoma" w:hAnsi="Tahoma" w:cs="Tahoma"/>
          <w:sz w:val="24"/>
          <w:szCs w:val="24"/>
        </w:rPr>
        <w:t xml:space="preserve"> relazione pittura, scultura, video,</w:t>
      </w:r>
      <w:r w:rsidR="00C07992" w:rsidRPr="003B1ED7">
        <w:rPr>
          <w:rFonts w:ascii="Tahoma" w:hAnsi="Tahoma" w:cs="Tahoma"/>
          <w:sz w:val="24"/>
          <w:szCs w:val="24"/>
        </w:rPr>
        <w:t xml:space="preserve"> fotografia e installazione. L</w:t>
      </w:r>
      <w:r w:rsidR="00E72303" w:rsidRPr="003B1ED7">
        <w:rPr>
          <w:rFonts w:ascii="Tahoma" w:hAnsi="Tahoma" w:cs="Tahoma"/>
          <w:sz w:val="24"/>
          <w:szCs w:val="24"/>
        </w:rPr>
        <w:t>a mostra è progettata</w:t>
      </w:r>
      <w:r w:rsidR="001E297F" w:rsidRPr="003B1ED7">
        <w:rPr>
          <w:rFonts w:ascii="Tahoma" w:hAnsi="Tahoma" w:cs="Tahoma"/>
          <w:sz w:val="24"/>
          <w:szCs w:val="24"/>
        </w:rPr>
        <w:t xml:space="preserve"> per essere come un </w:t>
      </w:r>
      <w:r w:rsidR="001E297F" w:rsidRPr="003B1ED7">
        <w:rPr>
          <w:rFonts w:ascii="Tahoma" w:hAnsi="Tahoma" w:cs="Tahoma"/>
          <w:b/>
          <w:sz w:val="24"/>
          <w:szCs w:val="24"/>
        </w:rPr>
        <w:t>organismo vivente</w:t>
      </w:r>
      <w:r w:rsidR="00E72303" w:rsidRPr="003B1ED7">
        <w:rPr>
          <w:rFonts w:ascii="Tahoma" w:hAnsi="Tahoma" w:cs="Tahoma"/>
          <w:sz w:val="24"/>
          <w:szCs w:val="24"/>
        </w:rPr>
        <w:t xml:space="preserve"> che muta nel tempo, con </w:t>
      </w:r>
      <w:r w:rsidR="00C6724F" w:rsidRPr="003B1ED7">
        <w:rPr>
          <w:rFonts w:ascii="Tahoma" w:hAnsi="Tahoma" w:cs="Tahoma"/>
          <w:sz w:val="24"/>
          <w:szCs w:val="24"/>
        </w:rPr>
        <w:t xml:space="preserve">ulteriori </w:t>
      </w:r>
      <w:r w:rsidR="00E72303" w:rsidRPr="003B1ED7">
        <w:rPr>
          <w:rFonts w:ascii="Tahoma" w:hAnsi="Tahoma" w:cs="Tahoma"/>
          <w:sz w:val="24"/>
          <w:szCs w:val="24"/>
        </w:rPr>
        <w:t>opere che si aggiungeranno durante lo svolgimento dell’esposizione</w:t>
      </w:r>
      <w:r w:rsidR="00C11B7B" w:rsidRPr="003B1ED7">
        <w:rPr>
          <w:rFonts w:ascii="Tahoma" w:hAnsi="Tahoma" w:cs="Tahoma"/>
          <w:sz w:val="24"/>
          <w:szCs w:val="24"/>
        </w:rPr>
        <w:t xml:space="preserve"> in concomitanza con </w:t>
      </w:r>
      <w:r w:rsidR="009C20D0" w:rsidRPr="003B1ED7">
        <w:rPr>
          <w:rFonts w:ascii="Tahoma" w:hAnsi="Tahoma" w:cs="Tahoma"/>
          <w:sz w:val="24"/>
          <w:szCs w:val="24"/>
        </w:rPr>
        <w:t>gli eventi speciali che verranno ospitati dalla galleria,</w:t>
      </w:r>
      <w:r w:rsidR="00E72303" w:rsidRPr="003B1ED7">
        <w:rPr>
          <w:rFonts w:ascii="Tahoma" w:hAnsi="Tahoma" w:cs="Tahoma"/>
          <w:sz w:val="24"/>
          <w:szCs w:val="24"/>
        </w:rPr>
        <w:t xml:space="preserve"> dando </w:t>
      </w:r>
      <w:r w:rsidR="009C20D0" w:rsidRPr="003B1ED7">
        <w:rPr>
          <w:rFonts w:ascii="Tahoma" w:hAnsi="Tahoma" w:cs="Tahoma"/>
          <w:sz w:val="24"/>
          <w:szCs w:val="24"/>
        </w:rPr>
        <w:t xml:space="preserve">ai visitatori </w:t>
      </w:r>
      <w:r w:rsidR="00E72303" w:rsidRPr="003B1ED7">
        <w:rPr>
          <w:rFonts w:ascii="Tahoma" w:hAnsi="Tahoma" w:cs="Tahoma"/>
          <w:sz w:val="24"/>
          <w:szCs w:val="24"/>
        </w:rPr>
        <w:t xml:space="preserve">la possibilità di scoprire </w:t>
      </w:r>
      <w:r w:rsidR="009C20D0" w:rsidRPr="003B1ED7">
        <w:rPr>
          <w:rFonts w:ascii="Tahoma" w:hAnsi="Tahoma" w:cs="Tahoma"/>
          <w:sz w:val="24"/>
          <w:szCs w:val="24"/>
        </w:rPr>
        <w:t xml:space="preserve">ogni volta </w:t>
      </w:r>
      <w:r w:rsidR="00C6724F" w:rsidRPr="003B1ED7">
        <w:rPr>
          <w:rFonts w:ascii="Tahoma" w:hAnsi="Tahoma" w:cs="Tahoma"/>
          <w:sz w:val="24"/>
          <w:szCs w:val="24"/>
        </w:rPr>
        <w:t>nuovi stimoli visivi</w:t>
      </w:r>
      <w:r w:rsidR="00E72303" w:rsidRPr="003B1ED7">
        <w:rPr>
          <w:rFonts w:ascii="Tahoma" w:hAnsi="Tahoma" w:cs="Tahoma"/>
          <w:sz w:val="24"/>
          <w:szCs w:val="24"/>
        </w:rPr>
        <w:t xml:space="preserve"> </w:t>
      </w:r>
      <w:r w:rsidR="00C6724F" w:rsidRPr="003B1ED7">
        <w:rPr>
          <w:rFonts w:ascii="Tahoma" w:hAnsi="Tahoma" w:cs="Tahoma"/>
          <w:sz w:val="24"/>
          <w:szCs w:val="24"/>
        </w:rPr>
        <w:t>e simbolici</w:t>
      </w:r>
      <w:r w:rsidR="009C20D0" w:rsidRPr="003B1ED7">
        <w:rPr>
          <w:rFonts w:ascii="Tahoma" w:hAnsi="Tahoma" w:cs="Tahoma"/>
          <w:sz w:val="24"/>
          <w:szCs w:val="24"/>
        </w:rPr>
        <w:t>.</w:t>
      </w:r>
    </w:p>
    <w:p w14:paraId="10B693DC" w14:textId="77777777" w:rsidR="00AC58B9" w:rsidRPr="003B1ED7" w:rsidRDefault="00C6724F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sz w:val="24"/>
          <w:szCs w:val="24"/>
        </w:rPr>
        <w:t xml:space="preserve">Come in una </w:t>
      </w:r>
      <w:r w:rsidRPr="003B1ED7">
        <w:rPr>
          <w:rFonts w:ascii="Tahoma" w:hAnsi="Tahoma" w:cs="Tahoma"/>
          <w:b/>
          <w:sz w:val="24"/>
          <w:szCs w:val="24"/>
        </w:rPr>
        <w:t xml:space="preserve">fiaba </w:t>
      </w:r>
      <w:r w:rsidRPr="003B1ED7">
        <w:rPr>
          <w:rFonts w:ascii="Tahoma" w:hAnsi="Tahoma" w:cs="Tahoma"/>
          <w:sz w:val="24"/>
          <w:szCs w:val="24"/>
        </w:rPr>
        <w:t>raccontata intorno al fo</w:t>
      </w:r>
      <w:r w:rsidR="00ED44D3" w:rsidRPr="003B1ED7">
        <w:rPr>
          <w:rFonts w:ascii="Tahoma" w:hAnsi="Tahoma" w:cs="Tahoma"/>
          <w:sz w:val="24"/>
          <w:szCs w:val="24"/>
        </w:rPr>
        <w:t>colare, lo spazio espositivo</w:t>
      </w:r>
      <w:r w:rsidRPr="003B1ED7">
        <w:rPr>
          <w:rFonts w:ascii="Tahoma" w:hAnsi="Tahoma" w:cs="Tahoma"/>
          <w:sz w:val="24"/>
          <w:szCs w:val="24"/>
        </w:rPr>
        <w:t xml:space="preserve"> diviene luogo magico in cui emergono narrazioni e figure che </w:t>
      </w:r>
      <w:r w:rsidR="00234BCA" w:rsidRPr="003B1ED7">
        <w:rPr>
          <w:rFonts w:ascii="Tahoma" w:hAnsi="Tahoma" w:cs="Tahoma"/>
          <w:sz w:val="24"/>
          <w:szCs w:val="24"/>
        </w:rPr>
        <w:t xml:space="preserve">nascono da artisti con approcci differenti, unendo immagini </w:t>
      </w:r>
      <w:r w:rsidR="00AD453A" w:rsidRPr="003B1ED7">
        <w:rPr>
          <w:rFonts w:ascii="Tahoma" w:hAnsi="Tahoma" w:cs="Tahoma"/>
          <w:sz w:val="24"/>
          <w:szCs w:val="24"/>
        </w:rPr>
        <w:t>tormentate</w:t>
      </w:r>
      <w:r w:rsidR="001439AD" w:rsidRPr="003B1ED7">
        <w:rPr>
          <w:rFonts w:ascii="Tahoma" w:hAnsi="Tahoma" w:cs="Tahoma"/>
          <w:sz w:val="24"/>
          <w:szCs w:val="24"/>
        </w:rPr>
        <w:t xml:space="preserve"> e spigolose, </w:t>
      </w:r>
      <w:r w:rsidR="00234BCA" w:rsidRPr="003B1ED7">
        <w:rPr>
          <w:rFonts w:ascii="Tahoma" w:hAnsi="Tahoma" w:cs="Tahoma"/>
          <w:sz w:val="24"/>
          <w:szCs w:val="24"/>
        </w:rPr>
        <w:t>visioni più liriche</w:t>
      </w:r>
      <w:r w:rsidR="001439AD" w:rsidRPr="003B1ED7">
        <w:rPr>
          <w:rFonts w:ascii="Tahoma" w:hAnsi="Tahoma" w:cs="Tahoma"/>
          <w:sz w:val="24"/>
          <w:szCs w:val="24"/>
        </w:rPr>
        <w:t xml:space="preserve"> e </w:t>
      </w:r>
      <w:r w:rsidR="00234BCA" w:rsidRPr="003B1ED7">
        <w:rPr>
          <w:rFonts w:ascii="Tahoma" w:hAnsi="Tahoma" w:cs="Tahoma"/>
          <w:sz w:val="24"/>
          <w:szCs w:val="24"/>
        </w:rPr>
        <w:t>ricerche che reinterpretano l’immaginario tradizionale attraverso la cultura popolare contemporanea.</w:t>
      </w:r>
    </w:p>
    <w:p w14:paraId="475314B8" w14:textId="77777777" w:rsidR="00726B0F" w:rsidRPr="003B1ED7" w:rsidRDefault="00674E91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sz w:val="24"/>
          <w:szCs w:val="24"/>
        </w:rPr>
        <w:t>Dal mito all</w:t>
      </w:r>
      <w:r w:rsidR="0067500E" w:rsidRPr="003B1ED7">
        <w:rPr>
          <w:rFonts w:ascii="Tahoma" w:hAnsi="Tahoma" w:cs="Tahoma"/>
          <w:sz w:val="24"/>
          <w:szCs w:val="24"/>
        </w:rPr>
        <w:t>a fiaba</w:t>
      </w:r>
      <w:r w:rsidR="003B1ED7">
        <w:rPr>
          <w:rFonts w:ascii="Tahoma" w:hAnsi="Tahoma" w:cs="Tahoma"/>
          <w:sz w:val="24"/>
          <w:szCs w:val="24"/>
        </w:rPr>
        <w:t>,</w:t>
      </w:r>
      <w:r w:rsidRPr="003B1ED7">
        <w:rPr>
          <w:rFonts w:ascii="Tahoma" w:hAnsi="Tahoma" w:cs="Tahoma"/>
          <w:sz w:val="24"/>
          <w:szCs w:val="24"/>
        </w:rPr>
        <w:t xml:space="preserve"> il racconto fantastico </w:t>
      </w:r>
      <w:r w:rsidR="00C07992" w:rsidRPr="003B1ED7">
        <w:rPr>
          <w:rFonts w:ascii="Tahoma" w:hAnsi="Tahoma" w:cs="Tahoma"/>
          <w:sz w:val="24"/>
          <w:szCs w:val="24"/>
        </w:rPr>
        <w:t xml:space="preserve">nelle sue molteplici declinazioni </w:t>
      </w:r>
      <w:r w:rsidRPr="003B1ED7">
        <w:rPr>
          <w:rFonts w:ascii="Tahoma" w:hAnsi="Tahoma" w:cs="Tahoma"/>
          <w:sz w:val="24"/>
          <w:szCs w:val="24"/>
        </w:rPr>
        <w:t>è sempre stato il veicolo con cui l’umanità esprime la complessità interiore,</w:t>
      </w:r>
      <w:r w:rsidR="00C07992" w:rsidRPr="003B1ED7">
        <w:rPr>
          <w:rFonts w:ascii="Tahoma" w:hAnsi="Tahoma" w:cs="Tahoma"/>
          <w:sz w:val="24"/>
          <w:szCs w:val="24"/>
        </w:rPr>
        <w:t xml:space="preserve"> dando vita a figure bizzarre e al </w:t>
      </w:r>
      <w:r w:rsidR="00C07992" w:rsidRPr="003B1ED7">
        <w:rPr>
          <w:rFonts w:ascii="Tahoma" w:hAnsi="Tahoma" w:cs="Tahoma"/>
          <w:sz w:val="24"/>
          <w:szCs w:val="24"/>
        </w:rPr>
        <w:lastRenderedPageBreak/>
        <w:t>contempo fami</w:t>
      </w:r>
      <w:r w:rsidRPr="003B1ED7">
        <w:rPr>
          <w:rFonts w:ascii="Tahoma" w:hAnsi="Tahoma" w:cs="Tahoma"/>
          <w:sz w:val="24"/>
          <w:szCs w:val="24"/>
        </w:rPr>
        <w:t xml:space="preserve">liari </w:t>
      </w:r>
      <w:r w:rsidR="009C20D0" w:rsidRPr="003B1ED7">
        <w:rPr>
          <w:rFonts w:ascii="Tahoma" w:hAnsi="Tahoma" w:cs="Tahoma"/>
          <w:sz w:val="24"/>
          <w:szCs w:val="24"/>
        </w:rPr>
        <w:t>perché parte del nostro inconscio.</w:t>
      </w:r>
      <w:r w:rsidR="003B1ED7">
        <w:rPr>
          <w:rFonts w:ascii="Tahoma" w:hAnsi="Tahoma" w:cs="Tahoma"/>
          <w:sz w:val="24"/>
          <w:szCs w:val="24"/>
        </w:rPr>
        <w:t xml:space="preserve"> </w:t>
      </w:r>
      <w:r w:rsidR="004E00AC" w:rsidRPr="003B1ED7">
        <w:rPr>
          <w:rFonts w:ascii="Tahoma" w:hAnsi="Tahoma" w:cs="Tahoma"/>
          <w:sz w:val="24"/>
          <w:szCs w:val="24"/>
        </w:rPr>
        <w:t>Comunemente associata all’</w:t>
      </w:r>
      <w:r w:rsidR="004E00AC" w:rsidRPr="003B1ED7">
        <w:rPr>
          <w:rFonts w:ascii="Tahoma" w:hAnsi="Tahoma" w:cs="Tahoma"/>
          <w:b/>
          <w:sz w:val="24"/>
          <w:szCs w:val="24"/>
        </w:rPr>
        <w:t>infanzia</w:t>
      </w:r>
      <w:r w:rsidR="004E00AC" w:rsidRPr="003B1ED7">
        <w:rPr>
          <w:rFonts w:ascii="Tahoma" w:hAnsi="Tahoma" w:cs="Tahoma"/>
          <w:sz w:val="24"/>
          <w:szCs w:val="24"/>
        </w:rPr>
        <w:t xml:space="preserve">, fin dalle sue origini la fiaba esprime invece </w:t>
      </w:r>
      <w:r w:rsidR="000B0D43" w:rsidRPr="003B1ED7">
        <w:rPr>
          <w:rFonts w:ascii="Tahoma" w:hAnsi="Tahoma" w:cs="Tahoma"/>
          <w:sz w:val="24"/>
          <w:szCs w:val="24"/>
        </w:rPr>
        <w:t xml:space="preserve">anche l’interiorità </w:t>
      </w:r>
      <w:r w:rsidR="004E00AC" w:rsidRPr="003B1ED7">
        <w:rPr>
          <w:rFonts w:ascii="Tahoma" w:hAnsi="Tahoma" w:cs="Tahoma"/>
          <w:sz w:val="24"/>
          <w:szCs w:val="24"/>
        </w:rPr>
        <w:t xml:space="preserve">degli adulti, </w:t>
      </w:r>
      <w:r w:rsidR="000B0D43" w:rsidRPr="003B1ED7">
        <w:rPr>
          <w:rFonts w:ascii="Tahoma" w:hAnsi="Tahoma" w:cs="Tahoma"/>
          <w:sz w:val="24"/>
          <w:szCs w:val="24"/>
        </w:rPr>
        <w:t>rielaborata</w:t>
      </w:r>
      <w:r w:rsidR="00C07992" w:rsidRPr="003B1ED7">
        <w:rPr>
          <w:rFonts w:ascii="Tahoma" w:hAnsi="Tahoma" w:cs="Tahoma"/>
          <w:sz w:val="24"/>
          <w:szCs w:val="24"/>
        </w:rPr>
        <w:t xml:space="preserve"> attraverso storie e immagini che, come simboli </w:t>
      </w:r>
      <w:r w:rsidR="00300442" w:rsidRPr="003B1ED7">
        <w:rPr>
          <w:rFonts w:ascii="Tahoma" w:hAnsi="Tahoma" w:cs="Tahoma"/>
          <w:sz w:val="24"/>
          <w:szCs w:val="24"/>
        </w:rPr>
        <w:t xml:space="preserve">di stati d’animo e </w:t>
      </w:r>
      <w:r w:rsidR="00C07992" w:rsidRPr="003B1ED7">
        <w:rPr>
          <w:rFonts w:ascii="Tahoma" w:hAnsi="Tahoma" w:cs="Tahoma"/>
          <w:sz w:val="24"/>
          <w:szCs w:val="24"/>
        </w:rPr>
        <w:t xml:space="preserve">di </w:t>
      </w:r>
      <w:r w:rsidR="00D41606" w:rsidRPr="003B1ED7">
        <w:rPr>
          <w:rFonts w:ascii="Tahoma" w:hAnsi="Tahoma" w:cs="Tahoma"/>
          <w:sz w:val="24"/>
          <w:szCs w:val="24"/>
        </w:rPr>
        <w:t>pulsioni inconsce, assumono</w:t>
      </w:r>
      <w:r w:rsidR="004E00AC" w:rsidRPr="003B1ED7">
        <w:rPr>
          <w:rFonts w:ascii="Tahoma" w:hAnsi="Tahoma" w:cs="Tahoma"/>
          <w:sz w:val="24"/>
          <w:szCs w:val="24"/>
        </w:rPr>
        <w:t xml:space="preserve"> una doppia valenza, insieme ludica e drammatica.</w:t>
      </w:r>
      <w:r w:rsidRPr="003B1ED7">
        <w:rPr>
          <w:rFonts w:ascii="Tahoma" w:hAnsi="Tahoma" w:cs="Tahoma"/>
          <w:sz w:val="24"/>
          <w:szCs w:val="24"/>
        </w:rPr>
        <w:t xml:space="preserve"> </w:t>
      </w:r>
    </w:p>
    <w:p w14:paraId="594EC0B7" w14:textId="77777777" w:rsidR="00AC58B9" w:rsidRPr="003B1ED7" w:rsidRDefault="003B1ED7" w:rsidP="003B1ED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Gli archetipi dell’</w:t>
      </w:r>
      <w:r w:rsidR="00D41606" w:rsidRPr="003B1ED7">
        <w:rPr>
          <w:rFonts w:ascii="Tahoma" w:hAnsi="Tahoma" w:cs="Tahoma"/>
          <w:b/>
          <w:sz w:val="24"/>
          <w:szCs w:val="24"/>
        </w:rPr>
        <w:t xml:space="preserve">immaginario fantastico </w:t>
      </w:r>
      <w:r w:rsidR="00D41606" w:rsidRPr="003B1ED7">
        <w:rPr>
          <w:rFonts w:ascii="Tahoma" w:hAnsi="Tahoma" w:cs="Tahoma"/>
          <w:sz w:val="24"/>
          <w:szCs w:val="24"/>
        </w:rPr>
        <w:t>esprimono il processo di trasformazione dell’</w:t>
      </w:r>
      <w:r w:rsidR="00DF7459" w:rsidRPr="003B1ED7">
        <w:rPr>
          <w:rFonts w:ascii="Tahoma" w:hAnsi="Tahoma" w:cs="Tahoma"/>
          <w:sz w:val="24"/>
          <w:szCs w:val="24"/>
        </w:rPr>
        <w:t>io verso una maggiore consapevolezza</w:t>
      </w:r>
      <w:r w:rsidR="00D41606" w:rsidRPr="003B1ED7">
        <w:rPr>
          <w:rFonts w:ascii="Tahoma" w:hAnsi="Tahoma" w:cs="Tahoma"/>
          <w:sz w:val="24"/>
          <w:szCs w:val="24"/>
        </w:rPr>
        <w:t>, assumendo forme sempre diverse pur nel ripetersi d</w:t>
      </w:r>
      <w:r w:rsidR="00D43416" w:rsidRPr="003B1ED7">
        <w:rPr>
          <w:rFonts w:ascii="Tahoma" w:hAnsi="Tahoma" w:cs="Tahoma"/>
          <w:sz w:val="24"/>
          <w:szCs w:val="24"/>
        </w:rPr>
        <w:t xml:space="preserve">ella struttura narrativa. </w:t>
      </w:r>
      <w:r w:rsidR="00DF7459" w:rsidRPr="003B1ED7">
        <w:rPr>
          <w:rFonts w:ascii="Tahoma" w:hAnsi="Tahoma" w:cs="Tahoma"/>
          <w:sz w:val="24"/>
          <w:szCs w:val="24"/>
        </w:rPr>
        <w:t>Nell’arte come nella fiaba, l’immaginazione ha un ruolo cognitivo</w:t>
      </w:r>
      <w:r w:rsidR="0086254A" w:rsidRPr="003B1ED7">
        <w:rPr>
          <w:rFonts w:ascii="Tahoma" w:hAnsi="Tahoma" w:cs="Tahoma"/>
          <w:sz w:val="24"/>
          <w:szCs w:val="24"/>
        </w:rPr>
        <w:t xml:space="preserve">, mostrandoci il nostro fanciullo interiore nella sua fragilità </w:t>
      </w:r>
      <w:r w:rsidR="00C07992" w:rsidRPr="003B1ED7">
        <w:rPr>
          <w:rFonts w:ascii="Tahoma" w:hAnsi="Tahoma" w:cs="Tahoma"/>
          <w:sz w:val="24"/>
          <w:szCs w:val="24"/>
        </w:rPr>
        <w:t>e</w:t>
      </w:r>
      <w:r w:rsidR="00730D9C" w:rsidRPr="003B1ED7">
        <w:rPr>
          <w:rFonts w:ascii="Tahoma" w:hAnsi="Tahoma" w:cs="Tahoma"/>
          <w:sz w:val="24"/>
          <w:szCs w:val="24"/>
        </w:rPr>
        <w:t xml:space="preserve"> nella sua energia creativa.</w:t>
      </w:r>
    </w:p>
    <w:p w14:paraId="3D441F92" w14:textId="2B9131DD" w:rsidR="00627606" w:rsidRPr="003B1ED7" w:rsidRDefault="00AD5807" w:rsidP="003B1ED7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3B1ED7">
        <w:rPr>
          <w:rFonts w:ascii="Tahoma" w:hAnsi="Tahoma" w:cs="Tahoma"/>
          <w:sz w:val="24"/>
          <w:szCs w:val="24"/>
        </w:rPr>
        <w:t xml:space="preserve">Nella prima sala della galleria ad accogliere il pubblico </w:t>
      </w:r>
      <w:r w:rsidR="003B1ED7">
        <w:rPr>
          <w:rFonts w:ascii="Tahoma" w:hAnsi="Tahoma" w:cs="Tahoma"/>
          <w:sz w:val="24"/>
          <w:szCs w:val="24"/>
        </w:rPr>
        <w:t xml:space="preserve">ci </w:t>
      </w:r>
      <w:r w:rsidR="00C07992" w:rsidRPr="003B1ED7">
        <w:rPr>
          <w:rFonts w:ascii="Tahoma" w:hAnsi="Tahoma" w:cs="Tahoma"/>
          <w:sz w:val="24"/>
          <w:szCs w:val="24"/>
        </w:rPr>
        <w:t xml:space="preserve">sono </w:t>
      </w:r>
      <w:r w:rsidRPr="003B1ED7">
        <w:rPr>
          <w:rFonts w:ascii="Tahoma" w:hAnsi="Tahoma" w:cs="Tahoma"/>
          <w:sz w:val="24"/>
          <w:szCs w:val="24"/>
        </w:rPr>
        <w:t xml:space="preserve">i nudi di donna di </w:t>
      </w:r>
      <w:r w:rsidRPr="003B1ED7">
        <w:rPr>
          <w:rFonts w:ascii="Tahoma" w:hAnsi="Tahoma" w:cs="Tahoma"/>
          <w:b/>
          <w:sz w:val="24"/>
          <w:szCs w:val="24"/>
        </w:rPr>
        <w:t>Luna Berlusconi</w:t>
      </w:r>
      <w:r w:rsidR="00D00402">
        <w:rPr>
          <w:rFonts w:ascii="Tahoma" w:hAnsi="Tahoma" w:cs="Tahoma"/>
          <w:sz w:val="24"/>
          <w:szCs w:val="24"/>
        </w:rPr>
        <w:t>, artista rappresentata dalla Galleria Laura Tartarelli (Pietrasanta)</w:t>
      </w:r>
      <w:r w:rsidR="00C07992" w:rsidRPr="003B1ED7">
        <w:rPr>
          <w:rFonts w:ascii="Tahoma" w:hAnsi="Tahoma" w:cs="Tahoma"/>
          <w:sz w:val="24"/>
          <w:szCs w:val="24"/>
        </w:rPr>
        <w:t>,</w:t>
      </w:r>
      <w:r w:rsidRPr="003B1ED7">
        <w:rPr>
          <w:rFonts w:ascii="Tahoma" w:hAnsi="Tahoma" w:cs="Tahoma"/>
          <w:sz w:val="24"/>
          <w:szCs w:val="24"/>
        </w:rPr>
        <w:t xml:space="preserve"> </w:t>
      </w:r>
      <w:r w:rsidR="00D00402">
        <w:rPr>
          <w:rFonts w:ascii="Tahoma" w:hAnsi="Tahoma" w:cs="Tahoma"/>
          <w:sz w:val="24"/>
          <w:szCs w:val="24"/>
        </w:rPr>
        <w:t xml:space="preserve">sinuosi, conturbanti e </w:t>
      </w:r>
      <w:r w:rsidRPr="003B1ED7">
        <w:rPr>
          <w:rFonts w:ascii="Tahoma" w:hAnsi="Tahoma" w:cs="Tahoma"/>
          <w:sz w:val="24"/>
          <w:szCs w:val="24"/>
        </w:rPr>
        <w:t xml:space="preserve">circondati da delicate farfalle azzurre, simbolo di </w:t>
      </w:r>
      <w:r w:rsidR="00972B5A" w:rsidRPr="003B1ED7">
        <w:rPr>
          <w:rFonts w:ascii="Tahoma" w:hAnsi="Tahoma" w:cs="Tahoma"/>
          <w:sz w:val="24"/>
          <w:szCs w:val="24"/>
        </w:rPr>
        <w:t>mutazione ma anche di fragilità.</w:t>
      </w:r>
      <w:r w:rsidR="006544A7" w:rsidRPr="003B1ED7">
        <w:rPr>
          <w:rFonts w:ascii="Tahoma" w:hAnsi="Tahoma" w:cs="Tahoma"/>
          <w:sz w:val="24"/>
          <w:szCs w:val="24"/>
        </w:rPr>
        <w:t xml:space="preserve"> Il ricordo d</w:t>
      </w:r>
      <w:r w:rsidR="005141C3" w:rsidRPr="003B1ED7">
        <w:rPr>
          <w:rFonts w:ascii="Tahoma" w:hAnsi="Tahoma" w:cs="Tahoma"/>
          <w:sz w:val="24"/>
          <w:szCs w:val="24"/>
        </w:rPr>
        <w:t>i uno stato infan</w:t>
      </w:r>
      <w:r w:rsidR="00627606" w:rsidRPr="003B1ED7">
        <w:rPr>
          <w:rFonts w:ascii="Tahoma" w:hAnsi="Tahoma" w:cs="Tahoma"/>
          <w:sz w:val="24"/>
          <w:szCs w:val="24"/>
        </w:rPr>
        <w:t>tile aleggia con candore sul co</w:t>
      </w:r>
      <w:r w:rsidR="005141C3" w:rsidRPr="003B1ED7">
        <w:rPr>
          <w:rFonts w:ascii="Tahoma" w:hAnsi="Tahoma" w:cs="Tahoma"/>
          <w:sz w:val="24"/>
          <w:szCs w:val="24"/>
        </w:rPr>
        <w:t>r</w:t>
      </w:r>
      <w:r w:rsidR="00627606" w:rsidRPr="003B1ED7">
        <w:rPr>
          <w:rFonts w:ascii="Tahoma" w:hAnsi="Tahoma" w:cs="Tahoma"/>
          <w:sz w:val="24"/>
          <w:szCs w:val="24"/>
        </w:rPr>
        <w:t>p</w:t>
      </w:r>
      <w:r w:rsidR="005141C3" w:rsidRPr="003B1ED7">
        <w:rPr>
          <w:rFonts w:ascii="Tahoma" w:hAnsi="Tahoma" w:cs="Tahoma"/>
          <w:sz w:val="24"/>
          <w:szCs w:val="24"/>
        </w:rPr>
        <w:t>o delle donne di Luna.</w:t>
      </w:r>
      <w:r w:rsidR="00627606" w:rsidRPr="003B1ED7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</w:p>
    <w:tbl>
      <w:tblPr>
        <w:tblW w:w="1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</w:tblGrid>
      <w:tr w:rsidR="00627606" w:rsidRPr="003B1ED7" w14:paraId="24C7726A" w14:textId="77777777" w:rsidTr="00627606">
        <w:tc>
          <w:tcPr>
            <w:tcW w:w="0" w:type="auto"/>
            <w:vAlign w:val="center"/>
            <w:hideMark/>
          </w:tcPr>
          <w:p w14:paraId="797BFDE0" w14:textId="77777777" w:rsidR="00627606" w:rsidRPr="003B1ED7" w:rsidRDefault="00627606" w:rsidP="003B1E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14:paraId="127CFFB0" w14:textId="77777777" w:rsidR="00627606" w:rsidRPr="003B1ED7" w:rsidRDefault="00627606" w:rsidP="003B1E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222222"/>
          <w:sz w:val="24"/>
          <w:szCs w:val="24"/>
          <w:lang w:eastAsia="it-IT"/>
        </w:rPr>
      </w:pPr>
      <w:r w:rsidRPr="003B1ED7">
        <w:rPr>
          <w:rFonts w:ascii="Tahoma" w:eastAsia="Times New Roman" w:hAnsi="Tahoma" w:cs="Tahoma"/>
          <w:i/>
          <w:color w:val="222222"/>
          <w:sz w:val="24"/>
          <w:szCs w:val="24"/>
          <w:lang w:eastAsia="it-IT"/>
        </w:rPr>
        <w:t xml:space="preserve">"Luna utilizza una tecnica istintiva, che le ha consentito di approdare a risultati formali sorprendenti. La sua personalità, le tensioni e gli slanci che sono parte della sua sensibilità si riflettono nelle sue tavole. La sua opera è in questo senso una maniera di parlare di sé, rivelando aspetti che sino a oggi aveva tenuto sottotraccia. " (Andrea </w:t>
      </w:r>
      <w:proofErr w:type="spellStart"/>
      <w:r w:rsidRPr="003B1ED7">
        <w:rPr>
          <w:rFonts w:ascii="Tahoma" w:eastAsia="Times New Roman" w:hAnsi="Tahoma" w:cs="Tahoma"/>
          <w:i/>
          <w:color w:val="222222"/>
          <w:sz w:val="24"/>
          <w:szCs w:val="24"/>
          <w:lang w:eastAsia="it-IT"/>
        </w:rPr>
        <w:t>Dusio</w:t>
      </w:r>
      <w:proofErr w:type="spellEnd"/>
      <w:r w:rsidRPr="003B1ED7">
        <w:rPr>
          <w:rFonts w:ascii="Tahoma" w:eastAsia="Times New Roman" w:hAnsi="Tahoma" w:cs="Tahoma"/>
          <w:i/>
          <w:color w:val="222222"/>
          <w:sz w:val="24"/>
          <w:szCs w:val="24"/>
          <w:lang w:eastAsia="it-IT"/>
        </w:rPr>
        <w:t>)</w:t>
      </w:r>
    </w:p>
    <w:p w14:paraId="6069B8BC" w14:textId="77777777" w:rsidR="00922075" w:rsidRPr="003B1ED7" w:rsidRDefault="00922075" w:rsidP="003B1ED7">
      <w:pPr>
        <w:jc w:val="both"/>
        <w:rPr>
          <w:rFonts w:ascii="Tahoma" w:hAnsi="Tahoma" w:cs="Tahoma"/>
          <w:sz w:val="24"/>
          <w:szCs w:val="24"/>
        </w:rPr>
      </w:pPr>
    </w:p>
    <w:p w14:paraId="52E0EE2B" w14:textId="77777777" w:rsidR="00972B5A" w:rsidRPr="003B1ED7" w:rsidRDefault="00972B5A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b/>
          <w:sz w:val="24"/>
          <w:szCs w:val="24"/>
        </w:rPr>
        <w:t xml:space="preserve">Elena </w:t>
      </w:r>
      <w:proofErr w:type="spellStart"/>
      <w:r w:rsidRPr="003B1ED7">
        <w:rPr>
          <w:rFonts w:ascii="Tahoma" w:hAnsi="Tahoma" w:cs="Tahoma"/>
          <w:b/>
          <w:sz w:val="24"/>
          <w:szCs w:val="24"/>
        </w:rPr>
        <w:t>Monzo</w:t>
      </w:r>
      <w:proofErr w:type="spellEnd"/>
      <w:r w:rsidRPr="003B1ED7">
        <w:rPr>
          <w:rFonts w:ascii="Tahoma" w:hAnsi="Tahoma" w:cs="Tahoma"/>
          <w:sz w:val="24"/>
          <w:szCs w:val="24"/>
        </w:rPr>
        <w:t xml:space="preserve"> è presente con una serie di disegni ritagliati e montati tra due vetri in cornici vintage oro e con una scultura a ceramica e oro </w:t>
      </w:r>
      <w:r w:rsidR="00C04931" w:rsidRPr="003B1ED7">
        <w:rPr>
          <w:rFonts w:ascii="Tahoma" w:hAnsi="Tahoma" w:cs="Tahoma"/>
          <w:sz w:val="24"/>
          <w:szCs w:val="24"/>
        </w:rPr>
        <w:t>che pare un elemento apotropa</w:t>
      </w:r>
      <w:r w:rsidR="00C07992" w:rsidRPr="003B1ED7">
        <w:rPr>
          <w:rFonts w:ascii="Tahoma" w:hAnsi="Tahoma" w:cs="Tahoma"/>
          <w:sz w:val="24"/>
          <w:szCs w:val="24"/>
        </w:rPr>
        <w:t xml:space="preserve">ico di un tempio mediterraneo, </w:t>
      </w:r>
      <w:r w:rsidRPr="003B1ED7">
        <w:rPr>
          <w:rFonts w:ascii="Tahoma" w:hAnsi="Tahoma" w:cs="Tahoma"/>
          <w:sz w:val="24"/>
          <w:szCs w:val="24"/>
        </w:rPr>
        <w:t xml:space="preserve">dal titolo enigmatico </w:t>
      </w:r>
      <w:proofErr w:type="spellStart"/>
      <w:r w:rsidRPr="003B1ED7">
        <w:rPr>
          <w:rFonts w:ascii="Tahoma" w:hAnsi="Tahoma" w:cs="Tahoma"/>
          <w:i/>
          <w:sz w:val="24"/>
          <w:szCs w:val="24"/>
        </w:rPr>
        <w:t>Ghost</w:t>
      </w:r>
      <w:proofErr w:type="spellEnd"/>
      <w:r w:rsidRPr="003B1ED7">
        <w:rPr>
          <w:rFonts w:ascii="Tahoma" w:hAnsi="Tahoma" w:cs="Tahoma"/>
          <w:sz w:val="24"/>
          <w:szCs w:val="24"/>
        </w:rPr>
        <w:t>. Le sue figure, a metà tra grotteschi personaggi da circo e improbabili c</w:t>
      </w:r>
      <w:r w:rsidR="00C07992" w:rsidRPr="003B1ED7">
        <w:rPr>
          <w:rFonts w:ascii="Tahoma" w:hAnsi="Tahoma" w:cs="Tahoma"/>
          <w:sz w:val="24"/>
          <w:szCs w:val="24"/>
        </w:rPr>
        <w:t>omparse di fiabe, riconducono a</w:t>
      </w:r>
      <w:r w:rsidRPr="003B1ED7">
        <w:rPr>
          <w:rFonts w:ascii="Tahoma" w:hAnsi="Tahoma" w:cs="Tahoma"/>
          <w:sz w:val="24"/>
          <w:szCs w:val="24"/>
        </w:rPr>
        <w:t xml:space="preserve"> un mondo di fantasie oni</w:t>
      </w:r>
      <w:r w:rsidR="00C04931" w:rsidRPr="003B1ED7">
        <w:rPr>
          <w:rFonts w:ascii="Tahoma" w:hAnsi="Tahoma" w:cs="Tahoma"/>
          <w:sz w:val="24"/>
          <w:szCs w:val="24"/>
        </w:rPr>
        <w:t xml:space="preserve">riche, di apparizioni e simboli a metà tra il contemporaneo e </w:t>
      </w:r>
      <w:r w:rsidR="00922075" w:rsidRPr="003B1ED7">
        <w:rPr>
          <w:rFonts w:ascii="Tahoma" w:hAnsi="Tahoma" w:cs="Tahoma"/>
          <w:sz w:val="24"/>
          <w:szCs w:val="24"/>
        </w:rPr>
        <w:t xml:space="preserve">la memoria </w:t>
      </w:r>
      <w:r w:rsidR="00C04931" w:rsidRPr="003B1ED7">
        <w:rPr>
          <w:rFonts w:ascii="Tahoma" w:hAnsi="Tahoma" w:cs="Tahoma"/>
          <w:sz w:val="24"/>
          <w:szCs w:val="24"/>
        </w:rPr>
        <w:t>ancestrale.</w:t>
      </w:r>
    </w:p>
    <w:p w14:paraId="1A1DDAB7" w14:textId="77777777" w:rsidR="00C04931" w:rsidRPr="003B1ED7" w:rsidRDefault="00922075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sz w:val="24"/>
          <w:szCs w:val="24"/>
        </w:rPr>
        <w:t>Dalla vetrina dell</w:t>
      </w:r>
      <w:r w:rsidR="00C07992" w:rsidRPr="003B1ED7">
        <w:rPr>
          <w:rFonts w:ascii="Tahoma" w:hAnsi="Tahoma" w:cs="Tahoma"/>
          <w:sz w:val="24"/>
          <w:szCs w:val="24"/>
        </w:rPr>
        <w:t>a</w:t>
      </w:r>
      <w:r w:rsidR="003B1ED7">
        <w:rPr>
          <w:rFonts w:ascii="Tahoma" w:hAnsi="Tahoma" w:cs="Tahoma"/>
          <w:sz w:val="24"/>
          <w:szCs w:val="24"/>
        </w:rPr>
        <w:t xml:space="preserve"> galleria, osservano curiosi e </w:t>
      </w:r>
      <w:r w:rsidR="003B1ED7" w:rsidRPr="003B1ED7">
        <w:rPr>
          <w:rFonts w:ascii="Tahoma" w:hAnsi="Tahoma" w:cs="Tahoma"/>
          <w:i/>
          <w:sz w:val="24"/>
          <w:szCs w:val="24"/>
        </w:rPr>
        <w:t>A caccia di giaguari</w:t>
      </w:r>
      <w:r w:rsidRPr="003B1ED7">
        <w:rPr>
          <w:rFonts w:ascii="Tahoma" w:hAnsi="Tahoma" w:cs="Tahoma"/>
          <w:sz w:val="24"/>
          <w:szCs w:val="24"/>
        </w:rPr>
        <w:t xml:space="preserve"> due ragazzini ad altezza naturale, realizzati in composito e pigmento blu, dello scultore brasiliano </w:t>
      </w:r>
      <w:r w:rsidR="00C04931" w:rsidRPr="003B1ED7">
        <w:rPr>
          <w:rFonts w:ascii="Tahoma" w:hAnsi="Tahoma" w:cs="Tahoma"/>
          <w:b/>
          <w:sz w:val="24"/>
          <w:szCs w:val="24"/>
        </w:rPr>
        <w:t xml:space="preserve">Luciano Mello </w:t>
      </w:r>
      <w:proofErr w:type="spellStart"/>
      <w:r w:rsidR="00C04931" w:rsidRPr="003B1ED7">
        <w:rPr>
          <w:rFonts w:ascii="Tahoma" w:hAnsi="Tahoma" w:cs="Tahoma"/>
          <w:b/>
          <w:sz w:val="24"/>
          <w:szCs w:val="24"/>
        </w:rPr>
        <w:t>Witkowski</w:t>
      </w:r>
      <w:proofErr w:type="spellEnd"/>
      <w:r w:rsidR="00C04931" w:rsidRPr="003B1ED7">
        <w:rPr>
          <w:rFonts w:ascii="Tahoma" w:hAnsi="Tahoma" w:cs="Tahoma"/>
          <w:b/>
          <w:sz w:val="24"/>
          <w:szCs w:val="24"/>
        </w:rPr>
        <w:t xml:space="preserve"> Pinto</w:t>
      </w:r>
      <w:r w:rsidRPr="003B1ED7">
        <w:rPr>
          <w:rFonts w:ascii="Tahoma" w:hAnsi="Tahoma" w:cs="Tahoma"/>
          <w:b/>
          <w:sz w:val="24"/>
          <w:szCs w:val="24"/>
        </w:rPr>
        <w:t>.</w:t>
      </w:r>
      <w:r w:rsidRPr="003B1ED7">
        <w:rPr>
          <w:rFonts w:ascii="Tahoma" w:hAnsi="Tahoma" w:cs="Tahoma"/>
          <w:sz w:val="24"/>
          <w:szCs w:val="24"/>
        </w:rPr>
        <w:t xml:space="preserve"> L’artista</w:t>
      </w:r>
      <w:r w:rsidR="00C07992" w:rsidRPr="003B1ED7">
        <w:rPr>
          <w:rFonts w:ascii="Tahoma" w:hAnsi="Tahoma" w:cs="Tahoma"/>
          <w:sz w:val="24"/>
          <w:szCs w:val="24"/>
        </w:rPr>
        <w:t>,</w:t>
      </w:r>
      <w:r w:rsidRPr="003B1ED7">
        <w:rPr>
          <w:rFonts w:ascii="Tahoma" w:hAnsi="Tahoma" w:cs="Tahoma"/>
          <w:sz w:val="24"/>
          <w:szCs w:val="24"/>
        </w:rPr>
        <w:t xml:space="preserve"> che si è laureato</w:t>
      </w:r>
      <w:r w:rsidR="00C04931" w:rsidRPr="003B1ED7">
        <w:rPr>
          <w:rFonts w:ascii="Tahoma" w:hAnsi="Tahoma" w:cs="Tahoma"/>
          <w:sz w:val="24"/>
          <w:szCs w:val="24"/>
        </w:rPr>
        <w:t xml:space="preserve"> all’</w:t>
      </w:r>
      <w:r w:rsidR="00C07992" w:rsidRPr="003B1ED7">
        <w:rPr>
          <w:rFonts w:ascii="Tahoma" w:hAnsi="Tahoma" w:cs="Tahoma"/>
          <w:sz w:val="24"/>
          <w:szCs w:val="24"/>
        </w:rPr>
        <w:t>A</w:t>
      </w:r>
      <w:r w:rsidR="008D1AFE" w:rsidRPr="003B1ED7">
        <w:rPr>
          <w:rFonts w:ascii="Tahoma" w:hAnsi="Tahoma" w:cs="Tahoma"/>
          <w:sz w:val="24"/>
          <w:szCs w:val="24"/>
        </w:rPr>
        <w:t>ccademia di B</w:t>
      </w:r>
      <w:r w:rsidR="00C04931" w:rsidRPr="003B1ED7">
        <w:rPr>
          <w:rFonts w:ascii="Tahoma" w:hAnsi="Tahoma" w:cs="Tahoma"/>
          <w:sz w:val="24"/>
          <w:szCs w:val="24"/>
        </w:rPr>
        <w:t>rera</w:t>
      </w:r>
      <w:r w:rsidRPr="003B1ED7">
        <w:rPr>
          <w:rFonts w:ascii="Tahoma" w:hAnsi="Tahoma" w:cs="Tahoma"/>
          <w:sz w:val="24"/>
          <w:szCs w:val="24"/>
        </w:rPr>
        <w:t xml:space="preserve"> e da qu</w:t>
      </w:r>
      <w:r w:rsidR="00C07992" w:rsidRPr="003B1ED7">
        <w:rPr>
          <w:rFonts w:ascii="Tahoma" w:hAnsi="Tahoma" w:cs="Tahoma"/>
          <w:sz w:val="24"/>
          <w:szCs w:val="24"/>
        </w:rPr>
        <w:t>alche anno è tornato in Italia,</w:t>
      </w:r>
      <w:r w:rsidR="00C04931" w:rsidRPr="003B1ED7">
        <w:rPr>
          <w:rFonts w:ascii="Tahoma" w:hAnsi="Tahoma" w:cs="Tahoma"/>
          <w:sz w:val="24"/>
          <w:szCs w:val="24"/>
        </w:rPr>
        <w:t xml:space="preserve"> </w:t>
      </w:r>
      <w:r w:rsidRPr="003B1ED7">
        <w:rPr>
          <w:rFonts w:ascii="Tahoma" w:hAnsi="Tahoma" w:cs="Tahoma"/>
          <w:sz w:val="24"/>
          <w:szCs w:val="24"/>
        </w:rPr>
        <w:t>da sempre dedica la propria ricerca ai temi del mito e della natura selvaggia.</w:t>
      </w:r>
    </w:p>
    <w:p w14:paraId="065C51F6" w14:textId="77777777" w:rsidR="00AD5807" w:rsidRPr="003B1ED7" w:rsidRDefault="00972B5A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b/>
          <w:sz w:val="24"/>
          <w:szCs w:val="24"/>
        </w:rPr>
        <w:t>Francesca Manetta</w:t>
      </w:r>
      <w:r w:rsidRPr="003B1ED7">
        <w:rPr>
          <w:rFonts w:ascii="Tahoma" w:hAnsi="Tahoma" w:cs="Tahoma"/>
          <w:sz w:val="24"/>
          <w:szCs w:val="24"/>
        </w:rPr>
        <w:t xml:space="preserve"> prende spunto dalla fiaba </w:t>
      </w:r>
      <w:r w:rsidRPr="003B1ED7">
        <w:rPr>
          <w:rFonts w:ascii="Tahoma" w:hAnsi="Tahoma" w:cs="Tahoma"/>
          <w:i/>
          <w:sz w:val="24"/>
          <w:szCs w:val="24"/>
        </w:rPr>
        <w:t>Scarpette rosse</w:t>
      </w:r>
      <w:r w:rsidR="00922075" w:rsidRPr="003B1ED7">
        <w:rPr>
          <w:rFonts w:ascii="Tahoma" w:hAnsi="Tahoma" w:cs="Tahoma"/>
          <w:sz w:val="24"/>
          <w:szCs w:val="24"/>
        </w:rPr>
        <w:t xml:space="preserve"> e</w:t>
      </w:r>
      <w:r w:rsidR="00C07992" w:rsidRPr="003B1ED7">
        <w:rPr>
          <w:rFonts w:ascii="Tahoma" w:hAnsi="Tahoma" w:cs="Tahoma"/>
          <w:sz w:val="24"/>
          <w:szCs w:val="24"/>
        </w:rPr>
        <w:t>,</w:t>
      </w:r>
      <w:r w:rsidR="00922075" w:rsidRPr="003B1ED7">
        <w:rPr>
          <w:rFonts w:ascii="Tahoma" w:hAnsi="Tahoma" w:cs="Tahoma"/>
          <w:sz w:val="24"/>
          <w:szCs w:val="24"/>
        </w:rPr>
        <w:t xml:space="preserve"> partendo da </w:t>
      </w:r>
      <w:r w:rsidR="00C07992" w:rsidRPr="003B1ED7">
        <w:rPr>
          <w:rFonts w:ascii="Tahoma" w:hAnsi="Tahoma" w:cs="Tahoma"/>
          <w:sz w:val="24"/>
          <w:szCs w:val="24"/>
        </w:rPr>
        <w:t>un suo video del</w:t>
      </w:r>
      <w:r w:rsidRPr="003B1ED7">
        <w:rPr>
          <w:rFonts w:ascii="Tahoma" w:hAnsi="Tahoma" w:cs="Tahoma"/>
          <w:sz w:val="24"/>
          <w:szCs w:val="24"/>
        </w:rPr>
        <w:t xml:space="preserve"> 2010</w:t>
      </w:r>
      <w:r w:rsidR="00C07992" w:rsidRPr="003B1ED7">
        <w:rPr>
          <w:rFonts w:ascii="Tahoma" w:hAnsi="Tahoma" w:cs="Tahoma"/>
          <w:sz w:val="24"/>
          <w:szCs w:val="24"/>
        </w:rPr>
        <w:t xml:space="preserve"> </w:t>
      </w:r>
      <w:r w:rsidR="00922075" w:rsidRPr="003B1ED7">
        <w:rPr>
          <w:rFonts w:ascii="Tahoma" w:hAnsi="Tahoma" w:cs="Tahoma"/>
          <w:sz w:val="24"/>
          <w:szCs w:val="24"/>
        </w:rPr>
        <w:t xml:space="preserve">realizzato con la tecnica dello stop </w:t>
      </w:r>
      <w:proofErr w:type="spellStart"/>
      <w:r w:rsidR="00922075" w:rsidRPr="003B1ED7">
        <w:rPr>
          <w:rFonts w:ascii="Tahoma" w:hAnsi="Tahoma" w:cs="Tahoma"/>
          <w:sz w:val="24"/>
          <w:szCs w:val="24"/>
        </w:rPr>
        <w:t>motion</w:t>
      </w:r>
      <w:proofErr w:type="spellEnd"/>
      <w:r w:rsidRPr="003B1ED7">
        <w:rPr>
          <w:rFonts w:ascii="Tahoma" w:hAnsi="Tahoma" w:cs="Tahoma"/>
          <w:sz w:val="24"/>
          <w:szCs w:val="24"/>
        </w:rPr>
        <w:t>,</w:t>
      </w:r>
      <w:r w:rsidR="00C07992" w:rsidRPr="003B1ED7">
        <w:rPr>
          <w:rFonts w:ascii="Tahoma" w:hAnsi="Tahoma" w:cs="Tahoma"/>
          <w:sz w:val="24"/>
          <w:szCs w:val="24"/>
        </w:rPr>
        <w:t xml:space="preserve"> ha selezionato</w:t>
      </w:r>
      <w:r w:rsidRPr="003B1ED7">
        <w:rPr>
          <w:rFonts w:ascii="Tahoma" w:hAnsi="Tahoma" w:cs="Tahoma"/>
          <w:sz w:val="24"/>
          <w:szCs w:val="24"/>
        </w:rPr>
        <w:t xml:space="preserve"> degli </w:t>
      </w:r>
      <w:proofErr w:type="spellStart"/>
      <w:r w:rsidRPr="003B1ED7">
        <w:rPr>
          <w:rFonts w:ascii="Tahoma" w:hAnsi="Tahoma" w:cs="Tahoma"/>
          <w:sz w:val="24"/>
          <w:szCs w:val="24"/>
        </w:rPr>
        <w:t>still</w:t>
      </w:r>
      <w:proofErr w:type="spellEnd"/>
      <w:r w:rsidRPr="003B1ED7">
        <w:rPr>
          <w:rFonts w:ascii="Tahoma" w:hAnsi="Tahoma" w:cs="Tahoma"/>
          <w:sz w:val="24"/>
          <w:szCs w:val="24"/>
        </w:rPr>
        <w:t xml:space="preserve"> sui quali </w:t>
      </w:r>
      <w:r w:rsidR="005141C3" w:rsidRPr="003B1ED7">
        <w:rPr>
          <w:rFonts w:ascii="Tahoma" w:hAnsi="Tahoma" w:cs="Tahoma"/>
          <w:sz w:val="24"/>
          <w:szCs w:val="24"/>
        </w:rPr>
        <w:t>è intervenuta</w:t>
      </w:r>
      <w:r w:rsidRPr="003B1ED7">
        <w:rPr>
          <w:rFonts w:ascii="Tahoma" w:hAnsi="Tahoma" w:cs="Tahoma"/>
          <w:sz w:val="24"/>
          <w:szCs w:val="24"/>
        </w:rPr>
        <w:t xml:space="preserve"> manualmente. Un magico carillon con figure tratte dalla sua serie fotografica </w:t>
      </w:r>
      <w:r w:rsidR="00922075" w:rsidRPr="003B1ED7">
        <w:rPr>
          <w:rFonts w:ascii="Tahoma" w:hAnsi="Tahoma" w:cs="Tahoma"/>
          <w:sz w:val="24"/>
          <w:szCs w:val="24"/>
        </w:rPr>
        <w:t>dedicata sempre a</w:t>
      </w:r>
      <w:r w:rsidRPr="003B1ED7">
        <w:rPr>
          <w:rFonts w:ascii="Tahoma" w:hAnsi="Tahoma" w:cs="Tahoma"/>
          <w:sz w:val="24"/>
          <w:szCs w:val="24"/>
        </w:rPr>
        <w:t xml:space="preserve"> </w:t>
      </w:r>
      <w:r w:rsidRPr="003B1ED7">
        <w:rPr>
          <w:rFonts w:ascii="Tahoma" w:hAnsi="Tahoma" w:cs="Tahoma"/>
          <w:i/>
          <w:sz w:val="24"/>
          <w:szCs w:val="24"/>
        </w:rPr>
        <w:t>Scarpette rosse</w:t>
      </w:r>
      <w:r w:rsidR="005E1299" w:rsidRPr="003B1ED7">
        <w:rPr>
          <w:rFonts w:ascii="Tahoma" w:hAnsi="Tahoma" w:cs="Tahoma"/>
          <w:sz w:val="24"/>
          <w:szCs w:val="24"/>
        </w:rPr>
        <w:t>, si muove ipnotico nella finestra di Gilda</w:t>
      </w:r>
      <w:r w:rsidR="002C6A8D">
        <w:rPr>
          <w:rFonts w:ascii="Tahoma" w:hAnsi="Tahoma" w:cs="Tahoma"/>
          <w:sz w:val="24"/>
          <w:szCs w:val="24"/>
        </w:rPr>
        <w:t>.</w:t>
      </w:r>
      <w:r w:rsidR="00C07992" w:rsidRPr="003B1ED7">
        <w:rPr>
          <w:rFonts w:ascii="Tahoma" w:hAnsi="Tahoma" w:cs="Tahoma"/>
          <w:sz w:val="24"/>
          <w:szCs w:val="24"/>
        </w:rPr>
        <w:t xml:space="preserve"> E nell’arco del </w:t>
      </w:r>
      <w:r w:rsidR="00C07992" w:rsidRPr="002C6A8D">
        <w:rPr>
          <w:rFonts w:ascii="Tahoma" w:hAnsi="Tahoma" w:cs="Tahoma"/>
          <w:i/>
          <w:sz w:val="24"/>
          <w:szCs w:val="24"/>
        </w:rPr>
        <w:t xml:space="preserve">Magic </w:t>
      </w:r>
      <w:proofErr w:type="spellStart"/>
      <w:r w:rsidR="00C07992" w:rsidRPr="002C6A8D">
        <w:rPr>
          <w:rFonts w:ascii="Tahoma" w:hAnsi="Tahoma" w:cs="Tahoma"/>
          <w:i/>
          <w:sz w:val="24"/>
          <w:szCs w:val="24"/>
        </w:rPr>
        <w:t>W</w:t>
      </w:r>
      <w:r w:rsidRPr="002C6A8D">
        <w:rPr>
          <w:rFonts w:ascii="Tahoma" w:hAnsi="Tahoma" w:cs="Tahoma"/>
          <w:i/>
          <w:sz w:val="24"/>
          <w:szCs w:val="24"/>
        </w:rPr>
        <w:t>inter</w:t>
      </w:r>
      <w:proofErr w:type="spellEnd"/>
      <w:r w:rsidRPr="003B1ED7">
        <w:rPr>
          <w:rFonts w:ascii="Tahoma" w:hAnsi="Tahoma" w:cs="Tahoma"/>
          <w:sz w:val="24"/>
          <w:szCs w:val="24"/>
        </w:rPr>
        <w:t xml:space="preserve"> di Gilda altr</w:t>
      </w:r>
      <w:r w:rsidR="00C04931" w:rsidRPr="003B1ED7">
        <w:rPr>
          <w:rFonts w:ascii="Tahoma" w:hAnsi="Tahoma" w:cs="Tahoma"/>
          <w:sz w:val="24"/>
          <w:szCs w:val="24"/>
        </w:rPr>
        <w:t>i carillon potrebbero apparire a creare nuove citazioni fiabesche in galleria.</w:t>
      </w:r>
    </w:p>
    <w:p w14:paraId="1EC0F5AE" w14:textId="77777777" w:rsidR="00972B5A" w:rsidRPr="003B1ED7" w:rsidRDefault="00972B5A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sz w:val="24"/>
          <w:szCs w:val="24"/>
        </w:rPr>
        <w:t xml:space="preserve">Una natura </w:t>
      </w:r>
      <w:r w:rsidR="00CF6FD2" w:rsidRPr="003B1ED7">
        <w:rPr>
          <w:rFonts w:ascii="Tahoma" w:hAnsi="Tahoma" w:cs="Tahoma"/>
          <w:sz w:val="24"/>
          <w:szCs w:val="24"/>
        </w:rPr>
        <w:t>innevata e s</w:t>
      </w:r>
      <w:r w:rsidRPr="003B1ED7">
        <w:rPr>
          <w:rFonts w:ascii="Tahoma" w:hAnsi="Tahoma" w:cs="Tahoma"/>
          <w:sz w:val="24"/>
          <w:szCs w:val="24"/>
        </w:rPr>
        <w:t>os</w:t>
      </w:r>
      <w:r w:rsidR="00CF6FD2" w:rsidRPr="003B1ED7">
        <w:rPr>
          <w:rFonts w:ascii="Tahoma" w:hAnsi="Tahoma" w:cs="Tahoma"/>
          <w:sz w:val="24"/>
          <w:szCs w:val="24"/>
        </w:rPr>
        <w:t>pesa, metafora di un paesaggio interiore, è quell</w:t>
      </w:r>
      <w:r w:rsidRPr="003B1ED7">
        <w:rPr>
          <w:rFonts w:ascii="Tahoma" w:hAnsi="Tahoma" w:cs="Tahoma"/>
          <w:sz w:val="24"/>
          <w:szCs w:val="24"/>
        </w:rPr>
        <w:t xml:space="preserve">a di </w:t>
      </w:r>
      <w:r w:rsidRPr="003B1ED7">
        <w:rPr>
          <w:rFonts w:ascii="Tahoma" w:hAnsi="Tahoma" w:cs="Tahoma"/>
          <w:b/>
          <w:sz w:val="24"/>
          <w:szCs w:val="24"/>
        </w:rPr>
        <w:t>Margherita Martinelli</w:t>
      </w:r>
      <w:r w:rsidRPr="003B1ED7">
        <w:rPr>
          <w:rFonts w:ascii="Tahoma" w:hAnsi="Tahoma" w:cs="Tahoma"/>
          <w:sz w:val="24"/>
          <w:szCs w:val="24"/>
        </w:rPr>
        <w:t>. I suoi sono paesaggi dell’anima, colmi di melanconia e nostalgia per un tempo che non vi è più. Il su</w:t>
      </w:r>
      <w:r w:rsidR="005141C3" w:rsidRPr="003B1ED7">
        <w:rPr>
          <w:rFonts w:ascii="Tahoma" w:hAnsi="Tahoma" w:cs="Tahoma"/>
          <w:sz w:val="24"/>
          <w:szCs w:val="24"/>
        </w:rPr>
        <w:t>o è un narrare senza descrivere;</w:t>
      </w:r>
      <w:r w:rsidRPr="003B1ED7">
        <w:rPr>
          <w:rFonts w:ascii="Tahoma" w:hAnsi="Tahoma" w:cs="Tahoma"/>
          <w:sz w:val="24"/>
          <w:szCs w:val="24"/>
        </w:rPr>
        <w:t xml:space="preserve"> </w:t>
      </w:r>
      <w:r w:rsidR="005141C3" w:rsidRPr="003B1ED7">
        <w:rPr>
          <w:rFonts w:ascii="Tahoma" w:hAnsi="Tahoma" w:cs="Tahoma"/>
          <w:sz w:val="24"/>
          <w:szCs w:val="24"/>
        </w:rPr>
        <w:t xml:space="preserve">gli avvenimenti e i fatti sono taciuti </w:t>
      </w:r>
      <w:r w:rsidRPr="003B1ED7">
        <w:rPr>
          <w:rFonts w:ascii="Tahoma" w:hAnsi="Tahoma" w:cs="Tahoma"/>
          <w:sz w:val="24"/>
          <w:szCs w:val="24"/>
        </w:rPr>
        <w:t xml:space="preserve">per alludere solo alle emozioni. </w:t>
      </w:r>
      <w:r w:rsidR="00CF6FD2" w:rsidRPr="003B1ED7">
        <w:rPr>
          <w:rFonts w:ascii="Tahoma" w:hAnsi="Tahoma" w:cs="Tahoma"/>
          <w:sz w:val="24"/>
          <w:szCs w:val="24"/>
        </w:rPr>
        <w:t xml:space="preserve"> </w:t>
      </w:r>
    </w:p>
    <w:p w14:paraId="6B9DC73C" w14:textId="77777777" w:rsidR="00CF6FD2" w:rsidRPr="003B1ED7" w:rsidRDefault="00C07992" w:rsidP="003B1ED7">
      <w:pPr>
        <w:jc w:val="both"/>
        <w:rPr>
          <w:rFonts w:ascii="Tahoma" w:hAnsi="Tahoma" w:cs="Tahoma"/>
          <w:sz w:val="24"/>
          <w:szCs w:val="24"/>
        </w:rPr>
      </w:pPr>
      <w:r w:rsidRPr="003B1ED7">
        <w:rPr>
          <w:rFonts w:ascii="Tahoma" w:hAnsi="Tahoma" w:cs="Tahoma"/>
          <w:b/>
          <w:sz w:val="24"/>
          <w:szCs w:val="24"/>
        </w:rPr>
        <w:lastRenderedPageBreak/>
        <w:t>Antonio Di Falco</w:t>
      </w:r>
      <w:r w:rsidRPr="003B1ED7">
        <w:rPr>
          <w:rFonts w:ascii="Tahoma" w:hAnsi="Tahoma" w:cs="Tahoma"/>
          <w:sz w:val="24"/>
          <w:szCs w:val="24"/>
        </w:rPr>
        <w:t xml:space="preserve"> s</w:t>
      </w:r>
      <w:r w:rsidR="00CF6FD2" w:rsidRPr="003B1ED7">
        <w:rPr>
          <w:rFonts w:ascii="Tahoma" w:hAnsi="Tahoma" w:cs="Tahoma"/>
          <w:sz w:val="24"/>
          <w:szCs w:val="24"/>
        </w:rPr>
        <w:t>ceglie preziose carte giapponesi, trasparenti e</w:t>
      </w:r>
      <w:r w:rsidR="005141C3" w:rsidRPr="003B1ED7">
        <w:rPr>
          <w:rFonts w:ascii="Tahoma" w:hAnsi="Tahoma" w:cs="Tahoma"/>
          <w:sz w:val="24"/>
          <w:szCs w:val="24"/>
        </w:rPr>
        <w:t xml:space="preserve"> </w:t>
      </w:r>
      <w:r w:rsidR="00CF6FD2" w:rsidRPr="003B1ED7">
        <w:rPr>
          <w:rFonts w:ascii="Tahoma" w:hAnsi="Tahoma" w:cs="Tahoma"/>
          <w:sz w:val="24"/>
          <w:szCs w:val="24"/>
        </w:rPr>
        <w:t>che</w:t>
      </w:r>
      <w:r w:rsidR="005141C3" w:rsidRPr="003B1ED7">
        <w:rPr>
          <w:rFonts w:ascii="Tahoma" w:hAnsi="Tahoma" w:cs="Tahoma"/>
          <w:sz w:val="24"/>
          <w:szCs w:val="24"/>
        </w:rPr>
        <w:t xml:space="preserve"> </w:t>
      </w:r>
      <w:r w:rsidR="00CF6FD2" w:rsidRPr="003B1ED7">
        <w:rPr>
          <w:rFonts w:ascii="Tahoma" w:hAnsi="Tahoma" w:cs="Tahoma"/>
          <w:sz w:val="24"/>
          <w:szCs w:val="24"/>
        </w:rPr>
        <w:t xml:space="preserve">lasciano passare la luce, </w:t>
      </w:r>
      <w:r w:rsidRPr="003B1ED7">
        <w:rPr>
          <w:rFonts w:ascii="Tahoma" w:hAnsi="Tahoma" w:cs="Tahoma"/>
          <w:sz w:val="24"/>
          <w:szCs w:val="24"/>
        </w:rPr>
        <w:t>per ambientare le sue donne e</w:t>
      </w:r>
      <w:r w:rsidR="00CF6FD2" w:rsidRPr="003B1ED7">
        <w:rPr>
          <w:rFonts w:ascii="Tahoma" w:hAnsi="Tahoma" w:cs="Tahoma"/>
          <w:sz w:val="24"/>
          <w:szCs w:val="24"/>
        </w:rPr>
        <w:t xml:space="preserve"> i </w:t>
      </w:r>
      <w:r w:rsidRPr="003B1ED7">
        <w:rPr>
          <w:rFonts w:ascii="Tahoma" w:hAnsi="Tahoma" w:cs="Tahoma"/>
          <w:sz w:val="24"/>
          <w:szCs w:val="24"/>
        </w:rPr>
        <w:t xml:space="preserve">suoi </w:t>
      </w:r>
      <w:r w:rsidR="00CF6FD2" w:rsidRPr="003B1ED7">
        <w:rPr>
          <w:rFonts w:ascii="Tahoma" w:hAnsi="Tahoma" w:cs="Tahoma"/>
          <w:sz w:val="24"/>
          <w:szCs w:val="24"/>
        </w:rPr>
        <w:t>magici alberi simbolo della vita. Atmosfere nostalgiche e romantiche dove il sogno riporta in vita attimi sospesi.</w:t>
      </w:r>
      <w:r w:rsidR="005141C3" w:rsidRPr="003B1ED7">
        <w:rPr>
          <w:rFonts w:ascii="Tahoma" w:hAnsi="Tahoma" w:cs="Tahoma"/>
          <w:sz w:val="24"/>
          <w:szCs w:val="24"/>
        </w:rPr>
        <w:t xml:space="preserve"> Per Di Falco </w:t>
      </w:r>
      <w:r w:rsidR="00D116E4" w:rsidRPr="003B1ED7">
        <w:rPr>
          <w:rFonts w:ascii="Tahoma" w:hAnsi="Tahoma" w:cs="Tahoma"/>
          <w:sz w:val="24"/>
          <w:szCs w:val="24"/>
        </w:rPr>
        <w:t>l’istante dilatato nel tempo è eternità del sentire</w:t>
      </w:r>
      <w:r w:rsidR="005E1299" w:rsidRPr="003B1ED7">
        <w:rPr>
          <w:rFonts w:ascii="Tahoma" w:hAnsi="Tahoma" w:cs="Tahoma"/>
          <w:sz w:val="24"/>
          <w:szCs w:val="24"/>
        </w:rPr>
        <w:t xml:space="preserve"> e la natura e le figure umane si fondono </w:t>
      </w:r>
      <w:proofErr w:type="spellStart"/>
      <w:r w:rsidR="005E1299" w:rsidRPr="003B1ED7">
        <w:rPr>
          <w:rFonts w:ascii="Tahoma" w:hAnsi="Tahoma" w:cs="Tahoma"/>
          <w:sz w:val="24"/>
          <w:szCs w:val="24"/>
        </w:rPr>
        <w:t>osmoticamente</w:t>
      </w:r>
      <w:proofErr w:type="spellEnd"/>
      <w:r w:rsidR="00D116E4" w:rsidRPr="003B1ED7">
        <w:rPr>
          <w:rFonts w:ascii="Tahoma" w:hAnsi="Tahoma" w:cs="Tahoma"/>
          <w:sz w:val="24"/>
          <w:szCs w:val="24"/>
        </w:rPr>
        <w:t>.</w:t>
      </w:r>
    </w:p>
    <w:p w14:paraId="1EF13D63" w14:textId="77777777" w:rsidR="005141C3" w:rsidRPr="003B1ED7" w:rsidRDefault="005141C3" w:rsidP="003B1E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92829"/>
          <w:sz w:val="24"/>
          <w:szCs w:val="24"/>
        </w:rPr>
      </w:pPr>
      <w:r w:rsidRPr="003B1ED7">
        <w:rPr>
          <w:rFonts w:ascii="Tahoma" w:hAnsi="Tahoma" w:cs="Tahoma"/>
          <w:i/>
          <w:sz w:val="24"/>
          <w:szCs w:val="24"/>
        </w:rPr>
        <w:t>Ossi di seppia</w:t>
      </w:r>
      <w:r w:rsidR="00C07992" w:rsidRPr="003B1ED7">
        <w:rPr>
          <w:rFonts w:ascii="Tahoma" w:hAnsi="Tahoma" w:cs="Tahoma"/>
          <w:sz w:val="24"/>
          <w:szCs w:val="24"/>
        </w:rPr>
        <w:t xml:space="preserve"> è il titolo dell’</w:t>
      </w:r>
      <w:r w:rsidRPr="003B1ED7">
        <w:rPr>
          <w:rFonts w:ascii="Tahoma" w:hAnsi="Tahoma" w:cs="Tahoma"/>
          <w:sz w:val="24"/>
          <w:szCs w:val="24"/>
        </w:rPr>
        <w:t xml:space="preserve">installazione di ceramiche da muro di </w:t>
      </w:r>
      <w:r w:rsidRPr="003B1ED7">
        <w:rPr>
          <w:rFonts w:ascii="Tahoma" w:hAnsi="Tahoma" w:cs="Tahoma"/>
          <w:b/>
          <w:sz w:val="24"/>
          <w:szCs w:val="24"/>
        </w:rPr>
        <w:t>Silvia Trappa</w:t>
      </w:r>
      <w:r w:rsidR="00EB01ED" w:rsidRPr="003B1ED7">
        <w:rPr>
          <w:rFonts w:ascii="Tahoma" w:hAnsi="Tahoma" w:cs="Tahoma"/>
          <w:b/>
          <w:sz w:val="24"/>
          <w:szCs w:val="24"/>
        </w:rPr>
        <w:t xml:space="preserve"> </w:t>
      </w:r>
      <w:r w:rsidR="00EB01ED" w:rsidRPr="003B1ED7">
        <w:rPr>
          <w:rFonts w:ascii="Tahoma" w:hAnsi="Tahoma" w:cs="Tahoma"/>
          <w:sz w:val="24"/>
          <w:szCs w:val="24"/>
        </w:rPr>
        <w:t>che prende spunto dall’omonima raccolta di poesie di Eugenio Montale</w:t>
      </w:r>
      <w:r w:rsidRPr="003B1ED7">
        <w:rPr>
          <w:rFonts w:ascii="Tahoma" w:hAnsi="Tahoma" w:cs="Tahoma"/>
          <w:sz w:val="24"/>
          <w:szCs w:val="24"/>
        </w:rPr>
        <w:t xml:space="preserve">. Nostalgia per un luogo, l’immagine della città di Napoli, con i suoi balconi, le sue individualità, le tante storie di piccola vita quotidiana, i tanti volti di una complessa comunità. La poesia corale di un mondo di modeste ma </w:t>
      </w:r>
      <w:r w:rsidR="005E1299" w:rsidRPr="003B1ED7">
        <w:rPr>
          <w:rFonts w:ascii="Tahoma" w:hAnsi="Tahoma" w:cs="Tahoma"/>
          <w:sz w:val="24"/>
          <w:szCs w:val="24"/>
        </w:rPr>
        <w:t>paradigmatiche</w:t>
      </w:r>
      <w:r w:rsidRPr="003B1ED7">
        <w:rPr>
          <w:rFonts w:ascii="Tahoma" w:hAnsi="Tahoma" w:cs="Tahoma"/>
          <w:sz w:val="24"/>
          <w:szCs w:val="24"/>
        </w:rPr>
        <w:t xml:space="preserve"> esistenze.</w:t>
      </w:r>
    </w:p>
    <w:p w14:paraId="27CCCAB8" w14:textId="77777777" w:rsidR="00EB01ED" w:rsidRPr="003B1ED7" w:rsidRDefault="00EB01ED" w:rsidP="003B1E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89C0D1" w14:textId="77777777" w:rsidR="004620F9" w:rsidRPr="003B1ED7" w:rsidRDefault="004620F9" w:rsidP="003B1ED7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3B1ED7">
        <w:rPr>
          <w:rFonts w:ascii="Tahoma" w:hAnsi="Tahoma" w:cs="Tahoma"/>
          <w:b/>
          <w:sz w:val="24"/>
          <w:szCs w:val="24"/>
        </w:rPr>
        <w:t>Florencia</w:t>
      </w:r>
      <w:proofErr w:type="spellEnd"/>
      <w:r w:rsidRPr="003B1ED7">
        <w:rPr>
          <w:rFonts w:ascii="Tahoma" w:hAnsi="Tahoma" w:cs="Tahoma"/>
          <w:b/>
          <w:sz w:val="24"/>
          <w:szCs w:val="24"/>
        </w:rPr>
        <w:t xml:space="preserve"> Martinez</w:t>
      </w:r>
      <w:r w:rsidRPr="003B1ED7">
        <w:rPr>
          <w:rFonts w:ascii="Tahoma" w:hAnsi="Tahoma" w:cs="Tahoma"/>
          <w:sz w:val="24"/>
          <w:szCs w:val="24"/>
        </w:rPr>
        <w:t xml:space="preserve"> è presente con l’</w:t>
      </w:r>
      <w:r w:rsidR="00C07992" w:rsidRPr="003B1ED7">
        <w:rPr>
          <w:rFonts w:ascii="Tahoma" w:hAnsi="Tahoma" w:cs="Tahoma"/>
          <w:sz w:val="24"/>
          <w:szCs w:val="24"/>
        </w:rPr>
        <w:t xml:space="preserve">installazione di opere su seta </w:t>
      </w:r>
      <w:r w:rsidRPr="003B1ED7">
        <w:rPr>
          <w:rFonts w:ascii="Tahoma" w:hAnsi="Tahoma" w:cs="Tahoma"/>
          <w:i/>
          <w:sz w:val="24"/>
          <w:szCs w:val="24"/>
        </w:rPr>
        <w:t>Piccola enciclopedia</w:t>
      </w:r>
      <w:r w:rsidR="00C07992" w:rsidRPr="003B1ED7">
        <w:rPr>
          <w:rFonts w:ascii="Tahoma" w:hAnsi="Tahoma" w:cs="Tahoma"/>
          <w:i/>
          <w:sz w:val="24"/>
          <w:szCs w:val="24"/>
        </w:rPr>
        <w:t xml:space="preserve"> delle tenerezze</w:t>
      </w:r>
      <w:r w:rsidRPr="003B1ED7">
        <w:rPr>
          <w:rFonts w:ascii="Tahoma" w:hAnsi="Tahoma" w:cs="Tahoma"/>
          <w:sz w:val="24"/>
          <w:szCs w:val="24"/>
        </w:rPr>
        <w:t xml:space="preserve">. Un abecedario degli archetipi dell’infanzia di rara e delicata poesia, con un retrogusto melanconico e di dolce rimpianto per un </w:t>
      </w:r>
      <w:r w:rsidR="005E1299" w:rsidRPr="003B1ED7">
        <w:rPr>
          <w:rFonts w:ascii="Tahoma" w:hAnsi="Tahoma" w:cs="Tahoma"/>
          <w:sz w:val="24"/>
          <w:szCs w:val="24"/>
        </w:rPr>
        <w:t xml:space="preserve">tempo </w:t>
      </w:r>
      <w:r w:rsidRPr="003B1ED7">
        <w:rPr>
          <w:rFonts w:ascii="Tahoma" w:hAnsi="Tahoma" w:cs="Tahoma"/>
          <w:sz w:val="24"/>
          <w:szCs w:val="24"/>
        </w:rPr>
        <w:t>che ci ha segnato per sempre. Il lavoro del</w:t>
      </w:r>
      <w:r w:rsidR="00C07992" w:rsidRPr="003B1ED7">
        <w:rPr>
          <w:rFonts w:ascii="Tahoma" w:hAnsi="Tahoma" w:cs="Tahoma"/>
          <w:sz w:val="24"/>
          <w:szCs w:val="24"/>
        </w:rPr>
        <w:t>la Martinez non si presta mai a</w:t>
      </w:r>
      <w:r w:rsidRPr="003B1ED7">
        <w:rPr>
          <w:rFonts w:ascii="Tahoma" w:hAnsi="Tahoma" w:cs="Tahoma"/>
          <w:sz w:val="24"/>
          <w:szCs w:val="24"/>
        </w:rPr>
        <w:t xml:space="preserve"> un’unica chiave di lettura e la dimensione della leggerezza</w:t>
      </w:r>
      <w:r w:rsidR="005E1299" w:rsidRPr="003B1ED7">
        <w:rPr>
          <w:rFonts w:ascii="Tahoma" w:hAnsi="Tahoma" w:cs="Tahoma"/>
          <w:sz w:val="24"/>
          <w:szCs w:val="24"/>
        </w:rPr>
        <w:t xml:space="preserve"> del gioco spesso si contrappongono</w:t>
      </w:r>
      <w:r w:rsidRPr="003B1ED7">
        <w:rPr>
          <w:rFonts w:ascii="Tahoma" w:hAnsi="Tahoma" w:cs="Tahoma"/>
          <w:sz w:val="24"/>
          <w:szCs w:val="24"/>
        </w:rPr>
        <w:t xml:space="preserve"> alla </w:t>
      </w:r>
      <w:r w:rsidR="005E1299" w:rsidRPr="003B1ED7">
        <w:rPr>
          <w:rFonts w:ascii="Tahoma" w:hAnsi="Tahoma" w:cs="Tahoma"/>
          <w:sz w:val="24"/>
          <w:szCs w:val="24"/>
        </w:rPr>
        <w:t>fatica del vivere</w:t>
      </w:r>
      <w:r w:rsidR="002C6A8D">
        <w:rPr>
          <w:rFonts w:ascii="Tahoma" w:hAnsi="Tahoma" w:cs="Tahoma"/>
          <w:sz w:val="24"/>
          <w:szCs w:val="24"/>
        </w:rPr>
        <w:t>.</w:t>
      </w:r>
      <w:r w:rsidRPr="003B1ED7">
        <w:rPr>
          <w:rFonts w:ascii="Tahoma" w:hAnsi="Tahoma" w:cs="Tahoma"/>
          <w:sz w:val="24"/>
          <w:szCs w:val="24"/>
        </w:rPr>
        <w:t xml:space="preserve"> Gli stessi materiali che l’artista utilizza, le differenti stoff</w:t>
      </w:r>
      <w:r w:rsidR="00C07992" w:rsidRPr="003B1ED7">
        <w:rPr>
          <w:rFonts w:ascii="Tahoma" w:hAnsi="Tahoma" w:cs="Tahoma"/>
          <w:sz w:val="24"/>
          <w:szCs w:val="24"/>
        </w:rPr>
        <w:t>e, i ricicli, sono ogni volta l</w:t>
      </w:r>
      <w:r w:rsidRPr="003B1ED7">
        <w:rPr>
          <w:rFonts w:ascii="Tahoma" w:hAnsi="Tahoma" w:cs="Tahoma"/>
          <w:sz w:val="24"/>
          <w:szCs w:val="24"/>
        </w:rPr>
        <w:t>a citazione di un momento specifico</w:t>
      </w:r>
      <w:r w:rsidR="005E1299" w:rsidRPr="003B1ED7">
        <w:rPr>
          <w:rFonts w:ascii="Tahoma" w:hAnsi="Tahoma" w:cs="Tahoma"/>
          <w:sz w:val="24"/>
          <w:szCs w:val="24"/>
        </w:rPr>
        <w:t xml:space="preserve"> dell’esistenza</w:t>
      </w:r>
      <w:r w:rsidRPr="003B1ED7">
        <w:rPr>
          <w:rFonts w:ascii="Tahoma" w:hAnsi="Tahoma" w:cs="Tahoma"/>
          <w:sz w:val="24"/>
          <w:szCs w:val="24"/>
        </w:rPr>
        <w:t xml:space="preserve"> e portano con sé un elemento allegorico. In questo caso la scelta è ricaduta sulla seta, nel suo candore e nella valenza simbolica di purezza e candore, quale è il momento dell’infanzia.</w:t>
      </w:r>
    </w:p>
    <w:p w14:paraId="1DB7192C" w14:textId="77777777" w:rsidR="00D43416" w:rsidRPr="003B1ED7" w:rsidRDefault="00BC574A" w:rsidP="003B1ED7">
      <w:pPr>
        <w:jc w:val="both"/>
        <w:rPr>
          <w:rFonts w:ascii="Tahoma" w:eastAsia="Times New Roman" w:hAnsi="Tahoma" w:cs="Tahoma"/>
          <w:sz w:val="24"/>
          <w:szCs w:val="24"/>
        </w:rPr>
      </w:pPr>
      <w:r w:rsidRPr="003B1ED7">
        <w:rPr>
          <w:rFonts w:ascii="Tahoma" w:eastAsia="Times New Roman" w:hAnsi="Tahoma" w:cs="Tahoma"/>
          <w:sz w:val="24"/>
          <w:szCs w:val="24"/>
        </w:rPr>
        <w:t xml:space="preserve">Sviluppata con modalità espressive che uniscono diversi riferimenti e materiali con un approccio sperimentale, la ricerca di </w:t>
      </w:r>
      <w:r w:rsidRPr="003B1ED7">
        <w:rPr>
          <w:rFonts w:ascii="Tahoma" w:eastAsia="Times New Roman" w:hAnsi="Tahoma" w:cs="Tahoma"/>
          <w:b/>
          <w:sz w:val="24"/>
          <w:szCs w:val="24"/>
        </w:rPr>
        <w:t>Nicola Gobbetto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si sviluppa intorno al</w:t>
      </w:r>
      <w:r w:rsidR="00085BE4" w:rsidRPr="003B1ED7">
        <w:rPr>
          <w:rFonts w:ascii="Tahoma" w:eastAsia="Times New Roman" w:hAnsi="Tahoma" w:cs="Tahoma"/>
          <w:sz w:val="24"/>
          <w:szCs w:val="24"/>
        </w:rPr>
        <w:t xml:space="preserve"> rapporto tra stati emot</w:t>
      </w:r>
      <w:r w:rsidR="00C07992" w:rsidRPr="003B1ED7">
        <w:rPr>
          <w:rFonts w:ascii="Tahoma" w:eastAsia="Times New Roman" w:hAnsi="Tahoma" w:cs="Tahoma"/>
          <w:sz w:val="24"/>
          <w:szCs w:val="24"/>
        </w:rPr>
        <w:t>ivi e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immaginazione</w:t>
      </w:r>
      <w:r w:rsidR="00085BE4" w:rsidRPr="003B1ED7">
        <w:rPr>
          <w:rFonts w:ascii="Tahoma" w:eastAsia="Times New Roman" w:hAnsi="Tahoma" w:cs="Tahoma"/>
          <w:sz w:val="24"/>
          <w:szCs w:val="24"/>
        </w:rPr>
        <w:t>. Le fiabe sono per Gobbetto una miniera d'immagini del profondo che personificano diversi aspetti della vita interiore e passag</w:t>
      </w:r>
      <w:r w:rsidR="0005758F" w:rsidRPr="003B1ED7">
        <w:rPr>
          <w:rFonts w:ascii="Tahoma" w:eastAsia="Times New Roman" w:hAnsi="Tahoma" w:cs="Tahoma"/>
          <w:sz w:val="24"/>
          <w:szCs w:val="24"/>
        </w:rPr>
        <w:t>gi evolutivi della personalità. Durante</w:t>
      </w:r>
      <w:r w:rsidR="009A3934" w:rsidRPr="003B1ED7">
        <w:rPr>
          <w:rFonts w:ascii="Tahoma" w:eastAsia="Times New Roman" w:hAnsi="Tahoma" w:cs="Tahoma"/>
          <w:sz w:val="24"/>
          <w:szCs w:val="24"/>
        </w:rPr>
        <w:t xml:space="preserve"> </w:t>
      </w:r>
      <w:r w:rsidR="0005758F" w:rsidRPr="003B1ED7">
        <w:rPr>
          <w:rFonts w:ascii="Tahoma" w:eastAsia="Times New Roman" w:hAnsi="Tahoma" w:cs="Tahoma"/>
          <w:i/>
          <w:sz w:val="24"/>
          <w:szCs w:val="24"/>
        </w:rPr>
        <w:t xml:space="preserve">Magic </w:t>
      </w:r>
      <w:r w:rsidR="009A3934" w:rsidRPr="003B1ED7">
        <w:rPr>
          <w:rFonts w:ascii="Tahoma" w:eastAsia="Times New Roman" w:hAnsi="Tahoma" w:cs="Tahoma"/>
          <w:i/>
          <w:sz w:val="24"/>
          <w:szCs w:val="24"/>
        </w:rPr>
        <w:t>Gilda</w:t>
      </w:r>
      <w:r w:rsidR="009A3934" w:rsidRPr="003B1ED7">
        <w:rPr>
          <w:rFonts w:ascii="Tahoma" w:eastAsia="Times New Roman" w:hAnsi="Tahoma" w:cs="Tahoma"/>
          <w:sz w:val="24"/>
          <w:szCs w:val="24"/>
        </w:rPr>
        <w:t xml:space="preserve">, </w:t>
      </w:r>
      <w:r w:rsidR="0005758F" w:rsidRPr="003B1ED7">
        <w:rPr>
          <w:rFonts w:ascii="Tahoma" w:eastAsia="Times New Roman" w:hAnsi="Tahoma" w:cs="Tahoma"/>
          <w:sz w:val="24"/>
          <w:szCs w:val="24"/>
        </w:rPr>
        <w:t>Gobbetto presenta un’opera ispirata alla figura di Pinocchio</w:t>
      </w:r>
      <w:r w:rsidR="008F7269" w:rsidRPr="003B1ED7">
        <w:rPr>
          <w:rFonts w:ascii="Tahoma" w:eastAsia="Times New Roman" w:hAnsi="Tahoma" w:cs="Tahoma"/>
          <w:sz w:val="24"/>
          <w:szCs w:val="24"/>
        </w:rPr>
        <w:t xml:space="preserve"> e </w:t>
      </w:r>
      <w:r w:rsidR="00C07992" w:rsidRPr="003B1ED7">
        <w:rPr>
          <w:rFonts w:ascii="Tahoma" w:eastAsia="Times New Roman" w:hAnsi="Tahoma" w:cs="Tahoma"/>
          <w:sz w:val="24"/>
          <w:szCs w:val="24"/>
        </w:rPr>
        <w:t>micro installazioni che si rifanno</w:t>
      </w:r>
      <w:r w:rsidR="005E1299" w:rsidRPr="003B1ED7">
        <w:rPr>
          <w:rFonts w:ascii="Tahoma" w:eastAsia="Times New Roman" w:hAnsi="Tahoma" w:cs="Tahoma"/>
          <w:sz w:val="24"/>
          <w:szCs w:val="24"/>
        </w:rPr>
        <w:t xml:space="preserve"> a</w:t>
      </w:r>
      <w:r w:rsidRPr="003B1ED7">
        <w:rPr>
          <w:rFonts w:ascii="Tahoma" w:eastAsia="Times New Roman" w:hAnsi="Tahoma" w:cs="Tahoma"/>
          <w:sz w:val="24"/>
          <w:szCs w:val="24"/>
        </w:rPr>
        <w:t>i tesori dei pirati di Capitan Uncino</w:t>
      </w:r>
      <w:r w:rsidR="008910E9" w:rsidRPr="003B1ED7">
        <w:rPr>
          <w:rFonts w:ascii="Tahoma" w:eastAsia="Times New Roman" w:hAnsi="Tahoma" w:cs="Tahoma"/>
          <w:sz w:val="24"/>
          <w:szCs w:val="24"/>
        </w:rPr>
        <w:t xml:space="preserve">, trasformati in </w:t>
      </w:r>
      <w:r w:rsidRPr="003B1ED7">
        <w:rPr>
          <w:rFonts w:ascii="Tahoma" w:eastAsia="Times New Roman" w:hAnsi="Tahoma" w:cs="Tahoma"/>
          <w:sz w:val="24"/>
          <w:szCs w:val="24"/>
        </w:rPr>
        <w:t>detriti accumulati in una vita sempre agitata da obbiettivi prefissati e trofei da conquistare.</w:t>
      </w:r>
    </w:p>
    <w:p w14:paraId="144D8195" w14:textId="77777777" w:rsidR="00365DEC" w:rsidRPr="003B1ED7" w:rsidRDefault="00365DEC" w:rsidP="003B1ED7">
      <w:pPr>
        <w:jc w:val="both"/>
        <w:rPr>
          <w:rFonts w:ascii="Tahoma" w:eastAsia="Times New Roman" w:hAnsi="Tahoma" w:cs="Tahoma"/>
          <w:sz w:val="24"/>
          <w:szCs w:val="24"/>
        </w:rPr>
      </w:pPr>
      <w:r w:rsidRPr="003B1ED7">
        <w:rPr>
          <w:rFonts w:ascii="Tahoma" w:eastAsia="Times New Roman" w:hAnsi="Tahoma" w:cs="Tahoma"/>
          <w:sz w:val="24"/>
          <w:szCs w:val="24"/>
        </w:rPr>
        <w:t xml:space="preserve">I personaggi di </w:t>
      </w:r>
      <w:r w:rsidRPr="003B1ED7">
        <w:rPr>
          <w:rFonts w:ascii="Tahoma" w:eastAsia="Times New Roman" w:hAnsi="Tahoma" w:cs="Tahoma"/>
          <w:b/>
          <w:sz w:val="24"/>
          <w:szCs w:val="24"/>
        </w:rPr>
        <w:t>Cristina Fiorenza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sembrano usciti da una fiaba </w:t>
      </w:r>
      <w:r w:rsidRPr="003B1ED7">
        <w:rPr>
          <w:rFonts w:ascii="Tahoma" w:eastAsia="Times New Roman" w:hAnsi="Tahoma" w:cs="Tahoma"/>
          <w:i/>
          <w:sz w:val="24"/>
          <w:szCs w:val="24"/>
        </w:rPr>
        <w:t>fauve</w:t>
      </w:r>
      <w:r w:rsidRPr="003B1ED7">
        <w:rPr>
          <w:rFonts w:ascii="Tahoma" w:eastAsia="Times New Roman" w:hAnsi="Tahoma" w:cs="Tahoma"/>
          <w:sz w:val="24"/>
          <w:szCs w:val="24"/>
        </w:rPr>
        <w:t xml:space="preserve">, dove magiche </w:t>
      </w:r>
      <w:r w:rsidR="00D116E4" w:rsidRPr="003B1ED7">
        <w:rPr>
          <w:rFonts w:ascii="Tahoma" w:eastAsia="Times New Roman" w:hAnsi="Tahoma" w:cs="Tahoma"/>
          <w:sz w:val="24"/>
          <w:szCs w:val="24"/>
        </w:rPr>
        <w:t>o</w:t>
      </w:r>
      <w:r w:rsidR="00C07992" w:rsidRPr="003B1ED7">
        <w:rPr>
          <w:rFonts w:ascii="Tahoma" w:eastAsia="Times New Roman" w:hAnsi="Tahoma" w:cs="Tahoma"/>
          <w:sz w:val="24"/>
          <w:szCs w:val="24"/>
        </w:rPr>
        <w:t>dalische e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bal</w:t>
      </w:r>
      <w:r w:rsidR="00C07992" w:rsidRPr="003B1ED7">
        <w:rPr>
          <w:rFonts w:ascii="Tahoma" w:eastAsia="Times New Roman" w:hAnsi="Tahoma" w:cs="Tahoma"/>
          <w:sz w:val="24"/>
          <w:szCs w:val="24"/>
        </w:rPr>
        <w:t>l</w:t>
      </w:r>
      <w:r w:rsidRPr="003B1ED7">
        <w:rPr>
          <w:rFonts w:ascii="Tahoma" w:eastAsia="Times New Roman" w:hAnsi="Tahoma" w:cs="Tahoma"/>
          <w:sz w:val="24"/>
          <w:szCs w:val="24"/>
        </w:rPr>
        <w:t>erine con animali esotici, appai</w:t>
      </w:r>
      <w:r w:rsidR="00D116E4" w:rsidRPr="003B1ED7">
        <w:rPr>
          <w:rFonts w:ascii="Tahoma" w:eastAsia="Times New Roman" w:hAnsi="Tahoma" w:cs="Tahoma"/>
          <w:sz w:val="24"/>
          <w:szCs w:val="24"/>
        </w:rPr>
        <w:t>o</w:t>
      </w:r>
      <w:r w:rsidRPr="003B1ED7">
        <w:rPr>
          <w:rFonts w:ascii="Tahoma" w:eastAsia="Times New Roman" w:hAnsi="Tahoma" w:cs="Tahoma"/>
          <w:sz w:val="24"/>
          <w:szCs w:val="24"/>
        </w:rPr>
        <w:t xml:space="preserve">no in pattern floreali e colorati sulla </w:t>
      </w:r>
      <w:proofErr w:type="spellStart"/>
      <w:r w:rsidRPr="003B1ED7">
        <w:rPr>
          <w:rFonts w:ascii="Tahoma" w:eastAsia="Times New Roman" w:hAnsi="Tahoma" w:cs="Tahoma"/>
          <w:sz w:val="24"/>
          <w:szCs w:val="24"/>
        </w:rPr>
        <w:t>texture</w:t>
      </w:r>
      <w:proofErr w:type="spellEnd"/>
      <w:r w:rsidRPr="003B1ED7">
        <w:rPr>
          <w:rFonts w:ascii="Tahoma" w:eastAsia="Times New Roman" w:hAnsi="Tahoma" w:cs="Tahoma"/>
          <w:sz w:val="24"/>
          <w:szCs w:val="24"/>
        </w:rPr>
        <w:t xml:space="preserve"> morbid</w:t>
      </w:r>
      <w:r w:rsidR="005E1299" w:rsidRPr="003B1ED7">
        <w:rPr>
          <w:rFonts w:ascii="Tahoma" w:eastAsia="Times New Roman" w:hAnsi="Tahoma" w:cs="Tahoma"/>
          <w:sz w:val="24"/>
          <w:szCs w:val="24"/>
        </w:rPr>
        <w:t>a del lino. Strani incontri, in</w:t>
      </w:r>
      <w:r w:rsidRPr="003B1ED7">
        <w:rPr>
          <w:rFonts w:ascii="Tahoma" w:eastAsia="Times New Roman" w:hAnsi="Tahoma" w:cs="Tahoma"/>
          <w:sz w:val="24"/>
          <w:szCs w:val="24"/>
        </w:rPr>
        <w:t>t</w:t>
      </w:r>
      <w:r w:rsidR="005E1299" w:rsidRPr="003B1ED7">
        <w:rPr>
          <w:rFonts w:ascii="Tahoma" w:eastAsia="Times New Roman" w:hAnsi="Tahoma" w:cs="Tahoma"/>
          <w:sz w:val="24"/>
          <w:szCs w:val="24"/>
        </w:rPr>
        <w:t>e</w:t>
      </w:r>
      <w:r w:rsidRPr="003B1ED7">
        <w:rPr>
          <w:rFonts w:ascii="Tahoma" w:eastAsia="Times New Roman" w:hAnsi="Tahoma" w:cs="Tahoma"/>
          <w:sz w:val="24"/>
          <w:szCs w:val="24"/>
        </w:rPr>
        <w:t>rni che sembrano scenografie teatrali</w:t>
      </w:r>
      <w:r w:rsidR="00C07992" w:rsidRPr="003B1ED7">
        <w:rPr>
          <w:rFonts w:ascii="Tahoma" w:eastAsia="Times New Roman" w:hAnsi="Tahoma" w:cs="Tahoma"/>
          <w:sz w:val="24"/>
          <w:szCs w:val="24"/>
        </w:rPr>
        <w:t xml:space="preserve"> animano le tele dell’artista. Per l’occasione </w:t>
      </w:r>
      <w:r w:rsidR="005E1299" w:rsidRPr="003B1ED7">
        <w:rPr>
          <w:rFonts w:ascii="Tahoma" w:eastAsia="Times New Roman" w:hAnsi="Tahoma" w:cs="Tahoma"/>
          <w:sz w:val="24"/>
          <w:szCs w:val="24"/>
        </w:rPr>
        <w:t>l’artista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presenta anche enigmatiche </w:t>
      </w:r>
      <w:r w:rsidR="005E1299" w:rsidRPr="003B1ED7">
        <w:rPr>
          <w:rFonts w:ascii="Tahoma" w:eastAsia="Times New Roman" w:hAnsi="Tahoma" w:cs="Tahoma"/>
          <w:sz w:val="24"/>
          <w:szCs w:val="24"/>
        </w:rPr>
        <w:t xml:space="preserve">sculture realizzate in </w:t>
      </w:r>
      <w:r w:rsidRPr="003B1ED7">
        <w:rPr>
          <w:rFonts w:ascii="Tahoma" w:eastAsia="Times New Roman" w:hAnsi="Tahoma" w:cs="Tahoma"/>
          <w:sz w:val="24"/>
          <w:szCs w:val="24"/>
        </w:rPr>
        <w:t>terraco</w:t>
      </w:r>
      <w:r w:rsidR="005E1299" w:rsidRPr="003B1ED7">
        <w:rPr>
          <w:rFonts w:ascii="Tahoma" w:eastAsia="Times New Roman" w:hAnsi="Tahoma" w:cs="Tahoma"/>
          <w:sz w:val="24"/>
          <w:szCs w:val="24"/>
        </w:rPr>
        <w:t>tta e pigmenti naturali,</w:t>
      </w:r>
      <w:r w:rsidRPr="003B1ED7">
        <w:rPr>
          <w:rFonts w:ascii="Tahoma" w:eastAsia="Times New Roman" w:hAnsi="Tahoma" w:cs="Tahoma"/>
          <w:sz w:val="24"/>
          <w:szCs w:val="24"/>
        </w:rPr>
        <w:t xml:space="preserve"> che paiono ampolle di filtri magici e pozioni.</w:t>
      </w:r>
    </w:p>
    <w:p w14:paraId="7C70E760" w14:textId="77777777" w:rsidR="00D160F2" w:rsidRPr="003B1ED7" w:rsidRDefault="00D160F2" w:rsidP="003B1ED7">
      <w:pPr>
        <w:jc w:val="both"/>
        <w:rPr>
          <w:rFonts w:ascii="Tahoma" w:eastAsia="Times New Roman" w:hAnsi="Tahoma" w:cs="Tahoma"/>
          <w:sz w:val="24"/>
          <w:szCs w:val="24"/>
        </w:rPr>
      </w:pPr>
      <w:r w:rsidRPr="003B1ED7">
        <w:rPr>
          <w:rFonts w:ascii="Tahoma" w:eastAsia="Times New Roman" w:hAnsi="Tahoma" w:cs="Tahoma"/>
          <w:sz w:val="24"/>
          <w:szCs w:val="24"/>
        </w:rPr>
        <w:t xml:space="preserve">Animali da circo stranamente agghindati e in atteggiamenti inconsueti, ma non solo, </w:t>
      </w:r>
      <w:r w:rsidRPr="003B1ED7">
        <w:rPr>
          <w:rFonts w:ascii="Tahoma" w:eastAsia="Times New Roman" w:hAnsi="Tahoma" w:cs="Tahoma"/>
          <w:b/>
          <w:sz w:val="24"/>
          <w:szCs w:val="24"/>
        </w:rPr>
        <w:t xml:space="preserve">Marco </w:t>
      </w:r>
      <w:proofErr w:type="spellStart"/>
      <w:r w:rsidRPr="003B1ED7">
        <w:rPr>
          <w:rFonts w:ascii="Tahoma" w:eastAsia="Times New Roman" w:hAnsi="Tahoma" w:cs="Tahoma"/>
          <w:b/>
          <w:sz w:val="24"/>
          <w:szCs w:val="24"/>
        </w:rPr>
        <w:t>Bettio</w:t>
      </w:r>
      <w:proofErr w:type="spellEnd"/>
      <w:r w:rsidRPr="003B1ED7">
        <w:rPr>
          <w:rFonts w:ascii="Tahoma" w:eastAsia="Times New Roman" w:hAnsi="Tahoma" w:cs="Tahoma"/>
          <w:sz w:val="24"/>
          <w:szCs w:val="24"/>
        </w:rPr>
        <w:t xml:space="preserve"> sembra voler cambiare la carte in tavola e creare nuove ma nascoste chiavi di lettura all’intero delle sue tele. </w:t>
      </w:r>
      <w:r w:rsidR="002C6A8D">
        <w:rPr>
          <w:rFonts w:ascii="Tahoma" w:eastAsia="Times New Roman" w:hAnsi="Tahoma" w:cs="Tahoma"/>
          <w:sz w:val="24"/>
          <w:szCs w:val="24"/>
        </w:rPr>
        <w:t>Dietro un’</w:t>
      </w:r>
      <w:r w:rsidR="00E84D8F" w:rsidRPr="003B1ED7">
        <w:rPr>
          <w:rFonts w:ascii="Tahoma" w:eastAsia="Times New Roman" w:hAnsi="Tahoma" w:cs="Tahoma"/>
          <w:sz w:val="24"/>
          <w:szCs w:val="24"/>
        </w:rPr>
        <w:t xml:space="preserve">immediata visione di tenerezza </w:t>
      </w:r>
      <w:r w:rsidR="00C07992" w:rsidRPr="003B1ED7">
        <w:rPr>
          <w:rFonts w:ascii="Tahoma" w:eastAsia="Times New Roman" w:hAnsi="Tahoma" w:cs="Tahoma"/>
          <w:sz w:val="24"/>
          <w:szCs w:val="24"/>
        </w:rPr>
        <w:t xml:space="preserve">si cela </w:t>
      </w:r>
      <w:r w:rsidR="00E84D8F" w:rsidRPr="003B1ED7">
        <w:rPr>
          <w:rFonts w:ascii="Tahoma" w:eastAsia="Times New Roman" w:hAnsi="Tahoma" w:cs="Tahoma"/>
          <w:sz w:val="24"/>
          <w:szCs w:val="24"/>
        </w:rPr>
        <w:t>qualcosa di conturbante, qualcosa di strano avviene e stravolge i codici. Forse una fiaba proprio a questo ci vuole condurre: a un lieto fine che rimane sospeso nel suo “per sempre” e un lato oscuro che in fondo ci attrae.</w:t>
      </w:r>
    </w:p>
    <w:p w14:paraId="12693B33" w14:textId="77777777" w:rsidR="00733CBD" w:rsidRPr="003B1ED7" w:rsidRDefault="00733CBD">
      <w:pPr>
        <w:rPr>
          <w:rFonts w:ascii="Tahoma" w:eastAsia="Times New Roman" w:hAnsi="Tahoma" w:cs="Tahoma"/>
          <w:sz w:val="24"/>
          <w:szCs w:val="24"/>
        </w:rPr>
      </w:pPr>
    </w:p>
    <w:p w14:paraId="6A10C79A" w14:textId="77777777" w:rsidR="002C6A8D" w:rsidRDefault="002C6A8D" w:rsidP="002C6A8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Magic Gilda, Magic </w:t>
      </w:r>
      <w:proofErr w:type="spellStart"/>
      <w:r>
        <w:rPr>
          <w:rFonts w:ascii="Tahoma" w:hAnsi="Tahoma" w:cs="Tahoma"/>
          <w:b/>
          <w:sz w:val="24"/>
          <w:szCs w:val="24"/>
        </w:rPr>
        <w:t>Winter</w:t>
      </w:r>
      <w:proofErr w:type="spellEnd"/>
    </w:p>
    <w:p w14:paraId="20C64201" w14:textId="77777777" w:rsidR="002C6A8D" w:rsidRPr="002C6A8D" w:rsidRDefault="002C6A8D" w:rsidP="002C6A8D">
      <w:pPr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>Dal 21 novembre al 19 gennaio</w:t>
      </w:r>
    </w:p>
    <w:p w14:paraId="70DED8C8" w14:textId="77777777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 xml:space="preserve">Gilda </w:t>
      </w:r>
      <w:proofErr w:type="spellStart"/>
      <w:r w:rsidRPr="002C6A8D">
        <w:rPr>
          <w:rFonts w:ascii="Tahoma" w:hAnsi="Tahoma" w:cs="Tahoma"/>
          <w:sz w:val="24"/>
          <w:szCs w:val="24"/>
        </w:rPr>
        <w:t>Contemporary</w:t>
      </w:r>
      <w:proofErr w:type="spellEnd"/>
      <w:r w:rsidRPr="002C6A8D">
        <w:rPr>
          <w:rFonts w:ascii="Tahoma" w:hAnsi="Tahoma" w:cs="Tahoma"/>
          <w:sz w:val="24"/>
          <w:szCs w:val="24"/>
        </w:rPr>
        <w:t xml:space="preserve"> Art</w:t>
      </w:r>
    </w:p>
    <w:p w14:paraId="302F683E" w14:textId="77777777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>Via San Maurilio, 14</w:t>
      </w:r>
    </w:p>
    <w:p w14:paraId="25BEE878" w14:textId="77777777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>Milano</w:t>
      </w:r>
    </w:p>
    <w:p w14:paraId="27E9042F" w14:textId="77777777" w:rsidR="002C6A8D" w:rsidRDefault="002C6A8D" w:rsidP="002C6A8D">
      <w:pPr>
        <w:jc w:val="both"/>
        <w:rPr>
          <w:rFonts w:ascii="Tahoma" w:hAnsi="Tahoma" w:cs="Tahoma"/>
          <w:b/>
          <w:sz w:val="24"/>
          <w:szCs w:val="24"/>
        </w:rPr>
      </w:pPr>
    </w:p>
    <w:p w14:paraId="31524895" w14:textId="541C7494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b/>
          <w:sz w:val="24"/>
          <w:szCs w:val="24"/>
        </w:rPr>
        <w:t>Orari</w:t>
      </w:r>
      <w:r w:rsidR="004E0779">
        <w:rPr>
          <w:rFonts w:ascii="Tahoma" w:hAnsi="Tahoma" w:cs="Tahoma"/>
          <w:sz w:val="24"/>
          <w:szCs w:val="24"/>
        </w:rPr>
        <w:t>:</w:t>
      </w:r>
      <w:bookmarkStart w:id="0" w:name="_GoBack"/>
      <w:bookmarkEnd w:id="0"/>
      <w:r w:rsidR="004E0779">
        <w:rPr>
          <w:rFonts w:ascii="Tahoma" w:hAnsi="Tahoma" w:cs="Tahoma"/>
          <w:sz w:val="24"/>
          <w:szCs w:val="24"/>
        </w:rPr>
        <w:t xml:space="preserve"> Lunedì, martedì e </w:t>
      </w:r>
      <w:r w:rsidRPr="002C6A8D">
        <w:rPr>
          <w:rFonts w:ascii="Tahoma" w:hAnsi="Tahoma" w:cs="Tahoma"/>
          <w:sz w:val="24"/>
          <w:szCs w:val="24"/>
        </w:rPr>
        <w:t xml:space="preserve">giovedì </w:t>
      </w:r>
      <w:r w:rsidR="004E0779">
        <w:rPr>
          <w:rFonts w:ascii="Tahoma" w:hAnsi="Tahoma" w:cs="Tahoma"/>
          <w:sz w:val="24"/>
          <w:szCs w:val="24"/>
        </w:rPr>
        <w:t xml:space="preserve">10.30 – 16.00 (pomeriggio su appuntamento); mercoledì </w:t>
      </w:r>
      <w:r w:rsidRPr="002C6A8D">
        <w:rPr>
          <w:rFonts w:ascii="Tahoma" w:hAnsi="Tahoma" w:cs="Tahoma"/>
          <w:sz w:val="24"/>
          <w:szCs w:val="24"/>
        </w:rPr>
        <w:t>e venerdì, 10.30</w:t>
      </w:r>
      <w:r w:rsidR="004E0779">
        <w:rPr>
          <w:rFonts w:ascii="Tahoma" w:hAnsi="Tahoma" w:cs="Tahoma"/>
          <w:sz w:val="24"/>
          <w:szCs w:val="24"/>
        </w:rPr>
        <w:t xml:space="preserve"> – </w:t>
      </w:r>
      <w:r w:rsidRPr="002C6A8D">
        <w:rPr>
          <w:rFonts w:ascii="Tahoma" w:hAnsi="Tahoma" w:cs="Tahoma"/>
          <w:sz w:val="24"/>
          <w:szCs w:val="24"/>
        </w:rPr>
        <w:t>19</w:t>
      </w:r>
      <w:r w:rsidR="004E0779">
        <w:rPr>
          <w:rFonts w:ascii="Tahoma" w:hAnsi="Tahoma" w:cs="Tahoma"/>
          <w:sz w:val="24"/>
          <w:szCs w:val="24"/>
        </w:rPr>
        <w:t>.00; sabato 10.30 - 13.0</w:t>
      </w:r>
      <w:r w:rsidRPr="002C6A8D">
        <w:rPr>
          <w:rFonts w:ascii="Tahoma" w:hAnsi="Tahoma" w:cs="Tahoma"/>
          <w:sz w:val="24"/>
          <w:szCs w:val="24"/>
        </w:rPr>
        <w:t>0 (pomeriggio su appuntamento).</w:t>
      </w:r>
    </w:p>
    <w:p w14:paraId="3CB736E0" w14:textId="77777777" w:rsidR="002C6A8D" w:rsidRPr="002C6A8D" w:rsidRDefault="002C6A8D" w:rsidP="002C6A8D">
      <w:pPr>
        <w:rPr>
          <w:rStyle w:val="s1"/>
          <w:rFonts w:ascii="Tahoma" w:eastAsia="Times New Roman" w:hAnsi="Tahoma" w:cs="Tahoma"/>
          <w:sz w:val="24"/>
          <w:szCs w:val="24"/>
        </w:rPr>
      </w:pPr>
      <w:r w:rsidRPr="002C6A8D">
        <w:rPr>
          <w:rFonts w:ascii="Tahoma" w:hAnsi="Tahoma" w:cs="Tahoma"/>
          <w:b/>
          <w:sz w:val="24"/>
          <w:szCs w:val="24"/>
        </w:rPr>
        <w:t>Informazioni</w:t>
      </w:r>
      <w:r w:rsidRPr="002C6A8D">
        <w:rPr>
          <w:rFonts w:ascii="Tahoma" w:hAnsi="Tahoma" w:cs="Tahoma"/>
          <w:sz w:val="24"/>
          <w:szCs w:val="24"/>
        </w:rPr>
        <w:t xml:space="preserve">: 3516952012 </w:t>
      </w:r>
      <w:hyperlink r:id="rId8" w:history="1">
        <w:r w:rsidRPr="002C6A8D">
          <w:rPr>
            <w:rStyle w:val="Collegamentoipertestuale"/>
            <w:rFonts w:ascii="Tahoma" w:eastAsia="Times New Roman" w:hAnsi="Tahoma" w:cs="Tahoma"/>
            <w:sz w:val="24"/>
            <w:szCs w:val="24"/>
          </w:rPr>
          <w:t>info@gildacontemporaryart.it</w:t>
        </w:r>
        <w:r w:rsidRPr="002C6A8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br/>
        </w:r>
      </w:hyperlink>
      <w:hyperlink r:id="rId9" w:history="1">
        <w:r w:rsidRPr="002C6A8D">
          <w:rPr>
            <w:rStyle w:val="Collegamentoipertestuale"/>
            <w:rFonts w:ascii="Tahoma" w:eastAsia="Times New Roman" w:hAnsi="Tahoma" w:cs="Tahoma"/>
            <w:sz w:val="24"/>
            <w:szCs w:val="24"/>
          </w:rPr>
          <w:t>www.gildacontemporaryart.it</w:t>
        </w:r>
      </w:hyperlink>
    </w:p>
    <w:p w14:paraId="5BC0F26F" w14:textId="77777777" w:rsidR="002C6A8D" w:rsidRPr="002C6A8D" w:rsidRDefault="002C6A8D" w:rsidP="002C6A8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4217BF8" w14:textId="77777777" w:rsidR="002C6A8D" w:rsidRPr="002C6A8D" w:rsidRDefault="002C6A8D" w:rsidP="002C6A8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C6A8D">
        <w:rPr>
          <w:rFonts w:ascii="Tahoma" w:hAnsi="Tahoma" w:cs="Tahoma"/>
          <w:b/>
          <w:sz w:val="24"/>
          <w:szCs w:val="24"/>
          <w:u w:val="single"/>
        </w:rPr>
        <w:t>Ufficio stampa</w:t>
      </w:r>
    </w:p>
    <w:p w14:paraId="639DA54B" w14:textId="77777777" w:rsidR="002C6A8D" w:rsidRPr="002C6A8D" w:rsidRDefault="002C6A8D" w:rsidP="002C6A8D">
      <w:pPr>
        <w:pStyle w:val="Nessunaspaziatura"/>
        <w:rPr>
          <w:rFonts w:ascii="Tahoma" w:hAnsi="Tahoma" w:cs="Tahoma"/>
        </w:rPr>
      </w:pPr>
      <w:r w:rsidRPr="002C6A8D">
        <w:rPr>
          <w:rFonts w:ascii="Tahoma" w:hAnsi="Tahoma" w:cs="Tahoma"/>
          <w:b/>
        </w:rPr>
        <w:t xml:space="preserve">Daniela Ambrosio </w:t>
      </w:r>
      <w:r w:rsidRPr="002C6A8D">
        <w:rPr>
          <w:rFonts w:ascii="Tahoma" w:hAnsi="Tahoma" w:cs="Tahoma"/>
        </w:rPr>
        <w:t>3394752483</w:t>
      </w:r>
    </w:p>
    <w:p w14:paraId="31DB2409" w14:textId="77777777" w:rsidR="00733CBD" w:rsidRPr="005F7EA3" w:rsidRDefault="00733CBD">
      <w:pPr>
        <w:rPr>
          <w:rFonts w:ascii="Tahoma" w:eastAsia="Times New Roman" w:hAnsi="Tahoma" w:cs="Tahoma"/>
        </w:rPr>
      </w:pPr>
    </w:p>
    <w:p w14:paraId="3F02356D" w14:textId="77777777" w:rsidR="00EB01ED" w:rsidRPr="005F7EA3" w:rsidRDefault="00EB01ED">
      <w:pPr>
        <w:rPr>
          <w:rFonts w:ascii="Tahoma" w:eastAsia="Times New Roman" w:hAnsi="Tahoma" w:cs="Tahoma"/>
        </w:rPr>
      </w:pPr>
    </w:p>
    <w:p w14:paraId="52C86D5D" w14:textId="77777777" w:rsidR="00D116E4" w:rsidRPr="005F7EA3" w:rsidRDefault="00D116E4">
      <w:pPr>
        <w:rPr>
          <w:rFonts w:ascii="Tahoma" w:eastAsia="Times New Roman" w:hAnsi="Tahoma" w:cs="Tahoma"/>
        </w:rPr>
      </w:pPr>
    </w:p>
    <w:p w14:paraId="6E186FA9" w14:textId="77777777" w:rsidR="00365DEC" w:rsidRPr="005F7EA3" w:rsidRDefault="00365DEC">
      <w:pPr>
        <w:rPr>
          <w:rStyle w:val="Enfasicorsivo"/>
          <w:rFonts w:ascii="Tahoma" w:hAnsi="Tahoma" w:cs="Tahoma"/>
        </w:rPr>
      </w:pPr>
    </w:p>
    <w:p w14:paraId="3A808F4B" w14:textId="77777777" w:rsidR="00365DEC" w:rsidRPr="005F7EA3" w:rsidRDefault="00365DEC">
      <w:pPr>
        <w:rPr>
          <w:rFonts w:ascii="Tahoma" w:eastAsia="Times New Roman" w:hAnsi="Tahoma" w:cs="Tahoma"/>
        </w:rPr>
      </w:pPr>
    </w:p>
    <w:p w14:paraId="71061579" w14:textId="77777777" w:rsidR="00365DEC" w:rsidRPr="005F7EA3" w:rsidRDefault="00365DEC">
      <w:pPr>
        <w:rPr>
          <w:rFonts w:ascii="Tahoma" w:hAnsi="Tahoma" w:cs="Tahoma"/>
        </w:rPr>
      </w:pPr>
    </w:p>
    <w:sectPr w:rsidR="00365DEC" w:rsidRPr="005F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A66A" w14:textId="77777777" w:rsidR="003607FA" w:rsidRDefault="003607FA" w:rsidP="00AB58E8">
      <w:pPr>
        <w:spacing w:after="0" w:line="240" w:lineRule="auto"/>
      </w:pPr>
      <w:r>
        <w:separator/>
      </w:r>
    </w:p>
  </w:endnote>
  <w:endnote w:type="continuationSeparator" w:id="0">
    <w:p w14:paraId="2B9B7D46" w14:textId="77777777" w:rsidR="003607FA" w:rsidRDefault="003607FA" w:rsidP="00AB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ECBD" w14:textId="77777777" w:rsidR="003607FA" w:rsidRDefault="003607FA" w:rsidP="00AB58E8">
      <w:pPr>
        <w:spacing w:after="0" w:line="240" w:lineRule="auto"/>
      </w:pPr>
      <w:r>
        <w:separator/>
      </w:r>
    </w:p>
  </w:footnote>
  <w:footnote w:type="continuationSeparator" w:id="0">
    <w:p w14:paraId="70719AFF" w14:textId="77777777" w:rsidR="003607FA" w:rsidRDefault="003607FA" w:rsidP="00AB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9"/>
    <w:rsid w:val="000155F0"/>
    <w:rsid w:val="00051F05"/>
    <w:rsid w:val="00056D2E"/>
    <w:rsid w:val="0005758F"/>
    <w:rsid w:val="00085BE4"/>
    <w:rsid w:val="00095A89"/>
    <w:rsid w:val="000B0D43"/>
    <w:rsid w:val="000C3BA6"/>
    <w:rsid w:val="001439AD"/>
    <w:rsid w:val="00183D56"/>
    <w:rsid w:val="001E297F"/>
    <w:rsid w:val="00234BCA"/>
    <w:rsid w:val="002C6A8D"/>
    <w:rsid w:val="00300442"/>
    <w:rsid w:val="003607FA"/>
    <w:rsid w:val="00365DEC"/>
    <w:rsid w:val="003B1ED7"/>
    <w:rsid w:val="004620F9"/>
    <w:rsid w:val="004E00AC"/>
    <w:rsid w:val="004E0779"/>
    <w:rsid w:val="005141C3"/>
    <w:rsid w:val="005E1299"/>
    <w:rsid w:val="005F7EA3"/>
    <w:rsid w:val="00627606"/>
    <w:rsid w:val="006335E7"/>
    <w:rsid w:val="006544A7"/>
    <w:rsid w:val="00674E91"/>
    <w:rsid w:val="0067500E"/>
    <w:rsid w:val="006D7F85"/>
    <w:rsid w:val="00703164"/>
    <w:rsid w:val="00726B0F"/>
    <w:rsid w:val="00730D9C"/>
    <w:rsid w:val="00733CBD"/>
    <w:rsid w:val="007F605B"/>
    <w:rsid w:val="0086254A"/>
    <w:rsid w:val="00875A4D"/>
    <w:rsid w:val="008910E9"/>
    <w:rsid w:val="008C2DCB"/>
    <w:rsid w:val="008D1AFE"/>
    <w:rsid w:val="008F7269"/>
    <w:rsid w:val="00905FB6"/>
    <w:rsid w:val="00922075"/>
    <w:rsid w:val="00972B5A"/>
    <w:rsid w:val="009A3934"/>
    <w:rsid w:val="009C20D0"/>
    <w:rsid w:val="00A03C24"/>
    <w:rsid w:val="00A26D08"/>
    <w:rsid w:val="00AB3C0E"/>
    <w:rsid w:val="00AB58E8"/>
    <w:rsid w:val="00AC58B9"/>
    <w:rsid w:val="00AD453A"/>
    <w:rsid w:val="00AD5807"/>
    <w:rsid w:val="00BC574A"/>
    <w:rsid w:val="00BF1247"/>
    <w:rsid w:val="00C04931"/>
    <w:rsid w:val="00C07992"/>
    <w:rsid w:val="00C11B7B"/>
    <w:rsid w:val="00C6724F"/>
    <w:rsid w:val="00CF6FD2"/>
    <w:rsid w:val="00D00402"/>
    <w:rsid w:val="00D06731"/>
    <w:rsid w:val="00D116E4"/>
    <w:rsid w:val="00D160F2"/>
    <w:rsid w:val="00D41606"/>
    <w:rsid w:val="00D43416"/>
    <w:rsid w:val="00D66ED2"/>
    <w:rsid w:val="00D70593"/>
    <w:rsid w:val="00DA4EA8"/>
    <w:rsid w:val="00DF7459"/>
    <w:rsid w:val="00E06556"/>
    <w:rsid w:val="00E72303"/>
    <w:rsid w:val="00E84D8F"/>
    <w:rsid w:val="00EB01ED"/>
    <w:rsid w:val="00EB2886"/>
    <w:rsid w:val="00ED44D3"/>
    <w:rsid w:val="00F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5D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6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8E8"/>
  </w:style>
  <w:style w:type="paragraph" w:styleId="Pidipagina">
    <w:name w:val="footer"/>
    <w:basedOn w:val="Normale"/>
    <w:link w:val="Pidipagina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8E8"/>
  </w:style>
  <w:style w:type="paragraph" w:styleId="Nessunaspaziatura">
    <w:name w:val="No Spacing"/>
    <w:uiPriority w:val="1"/>
    <w:qFormat/>
    <w:rsid w:val="00733CBD"/>
    <w:pPr>
      <w:spacing w:after="0" w:line="240" w:lineRule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733CBD"/>
    <w:rPr>
      <w:color w:val="0000FF"/>
      <w:u w:val="single"/>
    </w:rPr>
  </w:style>
  <w:style w:type="character" w:customStyle="1" w:styleId="s1">
    <w:name w:val="s1"/>
    <w:basedOn w:val="Carpredefinitoparagrafo"/>
    <w:rsid w:val="0073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5D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6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8E8"/>
  </w:style>
  <w:style w:type="paragraph" w:styleId="Pidipagina">
    <w:name w:val="footer"/>
    <w:basedOn w:val="Normale"/>
    <w:link w:val="Pidipagina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8E8"/>
  </w:style>
  <w:style w:type="paragraph" w:styleId="Nessunaspaziatura">
    <w:name w:val="No Spacing"/>
    <w:uiPriority w:val="1"/>
    <w:qFormat/>
    <w:rsid w:val="00733CBD"/>
    <w:pPr>
      <w:spacing w:after="0" w:line="240" w:lineRule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733CBD"/>
    <w:rPr>
      <w:color w:val="0000FF"/>
      <w:u w:val="single"/>
    </w:rPr>
  </w:style>
  <w:style w:type="character" w:customStyle="1" w:styleId="s1">
    <w:name w:val="s1"/>
    <w:basedOn w:val="Carpredefinitoparagrafo"/>
    <w:rsid w:val="0073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2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lda.gall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ldacontemporary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2019-11-06T15:17:00Z</dcterms:created>
  <dcterms:modified xsi:type="dcterms:W3CDTF">2019-11-08T20:46:00Z</dcterms:modified>
</cp:coreProperties>
</file>