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FFAAC" w14:textId="77777777" w:rsidR="00190BBF" w:rsidRPr="00190BBF" w:rsidRDefault="00190BBF" w:rsidP="00190BBF">
      <w:pPr>
        <w:spacing w:line="360" w:lineRule="auto"/>
        <w:jc w:val="center"/>
        <w:rPr>
          <w:rFonts w:ascii="Times New Roman" w:hAnsi="Times New Roman" w:cs="Times New Roman"/>
          <w:b/>
          <w:bCs/>
          <w:sz w:val="24"/>
          <w:szCs w:val="24"/>
        </w:rPr>
      </w:pPr>
      <w:r w:rsidRPr="00190BBF">
        <w:rPr>
          <w:rFonts w:ascii="Times New Roman" w:hAnsi="Times New Roman" w:cs="Times New Roman"/>
          <w:b/>
          <w:bCs/>
          <w:sz w:val="24"/>
          <w:szCs w:val="24"/>
        </w:rPr>
        <w:t>COMUNICATO STAMPA</w:t>
      </w:r>
    </w:p>
    <w:p w14:paraId="0E107DB7" w14:textId="77777777" w:rsidR="00190BBF" w:rsidRPr="00190BBF" w:rsidRDefault="00190BBF" w:rsidP="00190BBF">
      <w:pPr>
        <w:spacing w:line="360" w:lineRule="auto"/>
        <w:jc w:val="center"/>
        <w:rPr>
          <w:rFonts w:ascii="Times New Roman" w:hAnsi="Times New Roman" w:cs="Times New Roman"/>
          <w:b/>
          <w:bCs/>
          <w:sz w:val="24"/>
          <w:szCs w:val="24"/>
        </w:rPr>
      </w:pPr>
      <w:r w:rsidRPr="00190BBF">
        <w:rPr>
          <w:rFonts w:ascii="Times New Roman" w:hAnsi="Times New Roman" w:cs="Times New Roman"/>
          <w:b/>
          <w:bCs/>
          <w:sz w:val="24"/>
          <w:szCs w:val="24"/>
        </w:rPr>
        <w:t xml:space="preserve">La mostra “Mediterraneo – Trasparenze tra storie e miti” dell’artista Silvio </w:t>
      </w:r>
      <w:proofErr w:type="spellStart"/>
      <w:r w:rsidRPr="00190BBF">
        <w:rPr>
          <w:rFonts w:ascii="Times New Roman" w:hAnsi="Times New Roman" w:cs="Times New Roman"/>
          <w:b/>
          <w:bCs/>
          <w:sz w:val="24"/>
          <w:szCs w:val="24"/>
        </w:rPr>
        <w:t>Vigliaturo</w:t>
      </w:r>
      <w:proofErr w:type="spellEnd"/>
      <w:r w:rsidRPr="00190BBF">
        <w:rPr>
          <w:rFonts w:ascii="Times New Roman" w:hAnsi="Times New Roman" w:cs="Times New Roman"/>
          <w:b/>
          <w:bCs/>
          <w:sz w:val="24"/>
          <w:szCs w:val="24"/>
        </w:rPr>
        <w:t xml:space="preserve"> dà il via al calendario di eventi promossi dal Premio Carlino d’Argento a Catanzaro</w:t>
      </w:r>
    </w:p>
    <w:p w14:paraId="29B3982B" w14:textId="77777777" w:rsidR="00190BBF" w:rsidRPr="00190BBF" w:rsidRDefault="00190BBF" w:rsidP="00190BBF">
      <w:pPr>
        <w:spacing w:line="360" w:lineRule="auto"/>
        <w:jc w:val="center"/>
        <w:rPr>
          <w:rFonts w:ascii="Times New Roman" w:hAnsi="Times New Roman" w:cs="Times New Roman"/>
          <w:i/>
          <w:iCs/>
          <w:sz w:val="24"/>
          <w:szCs w:val="24"/>
        </w:rPr>
      </w:pPr>
      <w:r w:rsidRPr="00190BBF">
        <w:rPr>
          <w:rFonts w:ascii="Times New Roman" w:hAnsi="Times New Roman" w:cs="Times New Roman"/>
          <w:i/>
          <w:iCs/>
          <w:sz w:val="24"/>
          <w:szCs w:val="24"/>
        </w:rPr>
        <w:t>L’esposizione delle opere del noto esponente della vetro-fusione sarà inaugurata il 24 ottobre, presso il Complesso monumentale San Giovanni</w:t>
      </w:r>
    </w:p>
    <w:p w14:paraId="69E1766C" w14:textId="77777777" w:rsidR="00190BBF" w:rsidRPr="00190BBF" w:rsidRDefault="00190BBF" w:rsidP="00190BBF">
      <w:pPr>
        <w:spacing w:line="360" w:lineRule="auto"/>
        <w:jc w:val="center"/>
        <w:rPr>
          <w:rFonts w:ascii="Times New Roman" w:hAnsi="Times New Roman" w:cs="Times New Roman"/>
          <w:sz w:val="24"/>
          <w:szCs w:val="24"/>
        </w:rPr>
      </w:pPr>
    </w:p>
    <w:p w14:paraId="0988EE0C" w14:textId="77777777" w:rsidR="00190BBF" w:rsidRPr="00190BBF" w:rsidRDefault="00190BBF" w:rsidP="00190BBF">
      <w:pPr>
        <w:spacing w:line="360" w:lineRule="auto"/>
        <w:jc w:val="center"/>
        <w:rPr>
          <w:rFonts w:ascii="Times New Roman" w:hAnsi="Times New Roman" w:cs="Times New Roman"/>
          <w:sz w:val="24"/>
          <w:szCs w:val="24"/>
        </w:rPr>
      </w:pPr>
    </w:p>
    <w:p w14:paraId="6520E98C"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 xml:space="preserve">Corpi mitologici, volti enigmatici, figure femminili emergono dal vetro come apparizioni sospese tra antico e presente, tra materia e spirito, tra dolore e bellezza. Si tratta delle opere che compongono la mostra “Mediterraneo - Trasparenze tra storie e miti” dell’artista Silvio </w:t>
      </w:r>
      <w:proofErr w:type="spellStart"/>
      <w:r w:rsidRPr="00190BBF">
        <w:rPr>
          <w:rFonts w:ascii="Times New Roman" w:hAnsi="Times New Roman" w:cs="Times New Roman"/>
          <w:sz w:val="24"/>
          <w:szCs w:val="24"/>
        </w:rPr>
        <w:t>Vigliaturo</w:t>
      </w:r>
      <w:proofErr w:type="spellEnd"/>
      <w:r w:rsidRPr="00190BBF">
        <w:rPr>
          <w:rFonts w:ascii="Times New Roman" w:hAnsi="Times New Roman" w:cs="Times New Roman"/>
          <w:sz w:val="24"/>
          <w:szCs w:val="24"/>
        </w:rPr>
        <w:t>, che sarà inaugurata, venerdì 24 ottobre, alle ore 19, all’interno del Complesso monumentale San Giovanni, a Catanzaro.</w:t>
      </w:r>
    </w:p>
    <w:p w14:paraId="3AAC79A0" w14:textId="41992DD4"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A dare il via agli eventi che condurranno verso la cerimonia di premiazione del Premio Carlino d’Argento, che si terrà il 21 dicembre, non poteva che essere un’eccellenza calabrese, simbolo del talento e della creatività, apprezzata a livello internazionale.</w:t>
      </w:r>
    </w:p>
    <w:p w14:paraId="05C2B9D5" w14:textId="2C7FEC9E"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Grazie alla macchina organizzativa della manifestazione giunta all’ottava edizione, promossa dall’omonima associazione con il patrocinio del Comune di Catanzaro, della Provincia di Catanzaro, della Camera di Commercio di Catanzaro-Crotone-Vibo Valentia, della Camera della moda artigiana calabrese, della Federazione Italiana Tradizioni Popolari e del Lions Club Catanzaro Host, l’artista nato ad Acri e stabilitosi a Chieri, in Piemonte, dove pulsa il cuore della sua attività creativa, farà ritorno nella sua terra per impreziosire con la sua arte un luogo simbolo della città di Catanzaro.</w:t>
      </w:r>
    </w:p>
    <w:p w14:paraId="1A5FD787"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 xml:space="preserve">Tra i massimi esponenti della vetro-fusione, in grado di trasformare la materia e domare la forza generatrice del fuoco, nei forni della sua bottega artistica, </w:t>
      </w:r>
      <w:proofErr w:type="spellStart"/>
      <w:r w:rsidRPr="00190BBF">
        <w:rPr>
          <w:rFonts w:ascii="Times New Roman" w:hAnsi="Times New Roman" w:cs="Times New Roman"/>
          <w:sz w:val="24"/>
          <w:szCs w:val="24"/>
        </w:rPr>
        <w:t>Vigliaturo</w:t>
      </w:r>
      <w:proofErr w:type="spellEnd"/>
      <w:r w:rsidRPr="00190BBF">
        <w:rPr>
          <w:rFonts w:ascii="Times New Roman" w:hAnsi="Times New Roman" w:cs="Times New Roman"/>
          <w:sz w:val="24"/>
          <w:szCs w:val="24"/>
        </w:rPr>
        <w:t xml:space="preserve"> dà vita a sculture fluide, flessuose, lisce e trasparenti, in cui il magistrale uso del colore trova la sua estrema esaltazione.</w:t>
      </w:r>
    </w:p>
    <w:p w14:paraId="69DC23E4"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i/>
          <w:iCs/>
          <w:sz w:val="24"/>
          <w:szCs w:val="24"/>
        </w:rPr>
        <w:t>I Generali</w:t>
      </w:r>
      <w:r w:rsidRPr="00190BBF">
        <w:rPr>
          <w:rFonts w:ascii="Times New Roman" w:hAnsi="Times New Roman" w:cs="Times New Roman"/>
          <w:sz w:val="24"/>
          <w:szCs w:val="24"/>
        </w:rPr>
        <w:t xml:space="preserve">, rappresentazione imponente e marziale dei guerrieri dei racconti epici di Omero, nella loro esuberante e variopinta maestosità; le due coppie ancestrali della tradizione ebraico-cristiana, </w:t>
      </w:r>
      <w:r w:rsidRPr="00190BBF">
        <w:rPr>
          <w:rFonts w:ascii="Times New Roman" w:hAnsi="Times New Roman" w:cs="Times New Roman"/>
          <w:i/>
          <w:iCs/>
          <w:sz w:val="24"/>
          <w:szCs w:val="24"/>
        </w:rPr>
        <w:t xml:space="preserve">Adamo ed Eva </w:t>
      </w:r>
      <w:r w:rsidRPr="00190BBF">
        <w:rPr>
          <w:rFonts w:ascii="Times New Roman" w:hAnsi="Times New Roman" w:cs="Times New Roman"/>
          <w:sz w:val="24"/>
          <w:szCs w:val="24"/>
        </w:rPr>
        <w:t xml:space="preserve">e </w:t>
      </w:r>
      <w:r w:rsidRPr="00190BBF">
        <w:rPr>
          <w:rFonts w:ascii="Times New Roman" w:hAnsi="Times New Roman" w:cs="Times New Roman"/>
          <w:i/>
          <w:iCs/>
          <w:sz w:val="24"/>
          <w:szCs w:val="24"/>
        </w:rPr>
        <w:t>Abramo e Sara</w:t>
      </w:r>
      <w:r w:rsidRPr="00190BBF">
        <w:rPr>
          <w:rFonts w:ascii="Times New Roman" w:hAnsi="Times New Roman" w:cs="Times New Roman"/>
          <w:sz w:val="24"/>
          <w:szCs w:val="24"/>
        </w:rPr>
        <w:t xml:space="preserve">, simbolo dell’essenza stessa del matrimonio come inscindibile legame d’amore; </w:t>
      </w:r>
      <w:r w:rsidRPr="00190BBF">
        <w:rPr>
          <w:rFonts w:ascii="Times New Roman" w:hAnsi="Times New Roman" w:cs="Times New Roman"/>
          <w:i/>
          <w:iCs/>
          <w:sz w:val="24"/>
          <w:szCs w:val="24"/>
        </w:rPr>
        <w:t xml:space="preserve">Il grande nido </w:t>
      </w:r>
      <w:r w:rsidRPr="00190BBF">
        <w:rPr>
          <w:rFonts w:ascii="Times New Roman" w:hAnsi="Times New Roman" w:cs="Times New Roman"/>
          <w:sz w:val="24"/>
          <w:szCs w:val="24"/>
        </w:rPr>
        <w:t xml:space="preserve">in cui avviene una silenziosa, ma inevitabile, mescolanza di razze e popoli per dare vita a una nuova cultura di insieme; le figure mitiche come </w:t>
      </w:r>
      <w:proofErr w:type="spellStart"/>
      <w:r w:rsidRPr="00190BBF">
        <w:rPr>
          <w:rFonts w:ascii="Times New Roman" w:hAnsi="Times New Roman" w:cs="Times New Roman"/>
          <w:sz w:val="24"/>
          <w:szCs w:val="24"/>
        </w:rPr>
        <w:t>Briseide</w:t>
      </w:r>
      <w:proofErr w:type="spellEnd"/>
      <w:r w:rsidRPr="00190BBF">
        <w:rPr>
          <w:rFonts w:ascii="Times New Roman" w:hAnsi="Times New Roman" w:cs="Times New Roman"/>
          <w:sz w:val="24"/>
          <w:szCs w:val="24"/>
        </w:rPr>
        <w:t xml:space="preserve">, Elena e Nausicaa che assumono una dimensione sospesa e universale tra fascino e pericolo; </w:t>
      </w:r>
      <w:r w:rsidRPr="00190BBF">
        <w:rPr>
          <w:rFonts w:ascii="Times New Roman" w:hAnsi="Times New Roman" w:cs="Times New Roman"/>
          <w:i/>
          <w:iCs/>
          <w:sz w:val="24"/>
          <w:szCs w:val="24"/>
        </w:rPr>
        <w:t>Mediterraneo,</w:t>
      </w:r>
      <w:r w:rsidRPr="00190BBF">
        <w:rPr>
          <w:rFonts w:ascii="Times New Roman" w:hAnsi="Times New Roman" w:cs="Times New Roman"/>
          <w:sz w:val="24"/>
          <w:szCs w:val="24"/>
        </w:rPr>
        <w:t xml:space="preserve"> in cui il fico </w:t>
      </w:r>
      <w:r w:rsidRPr="00190BBF">
        <w:rPr>
          <w:rFonts w:ascii="Times New Roman" w:hAnsi="Times New Roman" w:cs="Times New Roman"/>
          <w:sz w:val="24"/>
          <w:szCs w:val="24"/>
        </w:rPr>
        <w:lastRenderedPageBreak/>
        <w:t>d’india, capace di radicarsi nei terreni più aridi, simboleggia resistenza e vitalità: sono soltanto alcune delle opere che si susseguiranno negli spazi espositivi.</w:t>
      </w:r>
    </w:p>
    <w:p w14:paraId="3D59D777"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 xml:space="preserve">«Questi miei lavori nascono dal dialogo silenzioso con il tempo, un ponte sottile tra lo spazio dell’opera e il mio tempo interiore, tra l’istante che scivola e l’eternità che lo abbraccia.  Attraverso di essi, esploro territori sfuggenti, luoghi sospesi dove la spiritualità antica e l’alchimia del fare si fondono, trasformando materia e colore in strumenti di meraviglia e disorientamento. Ogni figura, ogni scheggia di vetro colorato, ogni sovrapposizione di segni custodisce una storia, un pensiero, un mio respiro che si apre lentamente allo sguardo di chi osserva. Così, le opere diventano un corpo vivo» spiega </w:t>
      </w:r>
      <w:proofErr w:type="spellStart"/>
      <w:r w:rsidRPr="00190BBF">
        <w:rPr>
          <w:rFonts w:ascii="Times New Roman" w:hAnsi="Times New Roman" w:cs="Times New Roman"/>
          <w:sz w:val="24"/>
          <w:szCs w:val="24"/>
        </w:rPr>
        <w:t>Vigliaturo</w:t>
      </w:r>
      <w:proofErr w:type="spellEnd"/>
      <w:r w:rsidRPr="00190BBF">
        <w:rPr>
          <w:rFonts w:ascii="Times New Roman" w:hAnsi="Times New Roman" w:cs="Times New Roman"/>
          <w:sz w:val="24"/>
          <w:szCs w:val="24"/>
        </w:rPr>
        <w:t xml:space="preserve"> descrivendo il suo Mediterraneo come «un orizzonte in continuo movimento, popolato da presenze che trascendono il tempo. Qui convivono tracce di antiche civiltà, luci che filtrano tra le pietre e il mare, mescolandosi a storie invisibili».</w:t>
      </w:r>
    </w:p>
    <w:p w14:paraId="3AABD0D0" w14:textId="42A531A1"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È proprio questo mare a ricordargli da dove proviene e a indicargli dove sta andando, come un compagno silenzioso e fantasioso che gli fa strada. «Esporre nella mia terra d’origine – aggiunge – ha un significato profondo: è un ritorno, un abbraccio con le radici, con la memoria dei luoghi che hanno plasmato il mio sguardo e la mia visione».</w:t>
      </w:r>
    </w:p>
    <w:p w14:paraId="6C769A92"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 xml:space="preserve">Altrettanto entusiasta è Yves Catanzaro, presidente dell’associazione Premio Carlino d’Argento ETS nonché promotore dell’evento, che afferma «organizzare questa mostra non è soltanto un onore, ma una vera responsabilità culturale. </w:t>
      </w:r>
      <w:proofErr w:type="spellStart"/>
      <w:r w:rsidRPr="00190BBF">
        <w:rPr>
          <w:rFonts w:ascii="Times New Roman" w:hAnsi="Times New Roman" w:cs="Times New Roman"/>
          <w:sz w:val="24"/>
          <w:szCs w:val="24"/>
        </w:rPr>
        <w:t>Vigliaturo</w:t>
      </w:r>
      <w:proofErr w:type="spellEnd"/>
      <w:r w:rsidRPr="00190BBF">
        <w:rPr>
          <w:rFonts w:ascii="Times New Roman" w:hAnsi="Times New Roman" w:cs="Times New Roman"/>
          <w:sz w:val="24"/>
          <w:szCs w:val="24"/>
        </w:rPr>
        <w:t xml:space="preserve"> è un artista che ha saputo trasformare il vetro – materia fragile e al tempo stesso resistente, antica e contemporanea – in un linguaggio universale, capace di parlare a ciascuno di noi. Le sue opere sono visioni che attraversano il tempo, dove mito e memoria si fondono con l’attualità, aprendo spazi di riflessione sulla condizione umana, sulle nostre radici e sul nostro futuro».</w:t>
      </w:r>
    </w:p>
    <w:p w14:paraId="1D14B92B"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Valorizzare le eccellenze calabresi, facendo emergere forze creative e morali che danno senso alla comunità, è l’obiettivo di tutti gli eventi che ruotano attorno al Premio Carlino d’Argento. Condiviso anche dal Comune di Catanzaro, rappresentato dall’assessore alla cultura, Donatella Monteverdi, che si dichiara «fiera di sostenere un importante evento espositivo di arte contemporanea negli ampi spazi del principale contenitore culturale del capoluogo di regione, in grado di esaltare lo stile inconfondibile di un maestro d’arte figlio della nostra terra nonché di valorizzare la vocazione autentica di Catanzaro, crocevia di storie e popoli che si affaccia sul Mediterraneo».</w:t>
      </w:r>
    </w:p>
    <w:p w14:paraId="3F107047" w14:textId="77777777" w:rsidR="00190BBF" w:rsidRPr="00190BBF" w:rsidRDefault="00190BBF" w:rsidP="00190BBF">
      <w:pPr>
        <w:spacing w:line="360" w:lineRule="auto"/>
        <w:jc w:val="both"/>
        <w:rPr>
          <w:rFonts w:ascii="Times New Roman" w:hAnsi="Times New Roman" w:cs="Times New Roman"/>
          <w:sz w:val="24"/>
          <w:szCs w:val="24"/>
        </w:rPr>
      </w:pPr>
      <w:r w:rsidRPr="00190BBF">
        <w:rPr>
          <w:rFonts w:ascii="Times New Roman" w:hAnsi="Times New Roman" w:cs="Times New Roman"/>
          <w:sz w:val="24"/>
          <w:szCs w:val="24"/>
        </w:rPr>
        <w:t xml:space="preserve">La mostra “Mediterraneo – Trasparenze tra storie e miti”, visitabile gratuitamente sino al 7 dicembre, dal martedì al sabato, dalle ore 17 alle ore 20, presso il Complesso monumentale San Giovanni, a Catanzaro, rappresenta un’occasione unica per esplorare il bagaglio di conoscenze e contaminazioni </w:t>
      </w:r>
      <w:r w:rsidRPr="00190BBF">
        <w:rPr>
          <w:rFonts w:ascii="Times New Roman" w:hAnsi="Times New Roman" w:cs="Times New Roman"/>
          <w:sz w:val="24"/>
          <w:szCs w:val="24"/>
        </w:rPr>
        <w:lastRenderedPageBreak/>
        <w:t xml:space="preserve">del Maestro </w:t>
      </w:r>
      <w:proofErr w:type="spellStart"/>
      <w:r w:rsidRPr="00190BBF">
        <w:rPr>
          <w:rFonts w:ascii="Times New Roman" w:hAnsi="Times New Roman" w:cs="Times New Roman"/>
          <w:sz w:val="24"/>
          <w:szCs w:val="24"/>
        </w:rPr>
        <w:t>Vigliaturo</w:t>
      </w:r>
      <w:proofErr w:type="spellEnd"/>
      <w:r w:rsidRPr="00190BBF">
        <w:rPr>
          <w:rFonts w:ascii="Times New Roman" w:hAnsi="Times New Roman" w:cs="Times New Roman"/>
          <w:sz w:val="24"/>
          <w:szCs w:val="24"/>
        </w:rPr>
        <w:t xml:space="preserve">, alimentato in anni di esperienze ad ogni latitudine, da New York a Tokyo. Come illustra Antonella </w:t>
      </w:r>
      <w:proofErr w:type="spellStart"/>
      <w:r w:rsidRPr="00190BBF">
        <w:rPr>
          <w:rFonts w:ascii="Times New Roman" w:hAnsi="Times New Roman" w:cs="Times New Roman"/>
          <w:sz w:val="24"/>
          <w:szCs w:val="24"/>
        </w:rPr>
        <w:t>Bongarzone</w:t>
      </w:r>
      <w:proofErr w:type="spellEnd"/>
      <w:r w:rsidRPr="00190BBF">
        <w:rPr>
          <w:rFonts w:ascii="Times New Roman" w:hAnsi="Times New Roman" w:cs="Times New Roman"/>
          <w:sz w:val="24"/>
          <w:szCs w:val="24"/>
        </w:rPr>
        <w:t>, curatrice della mostra, «ogni rifrazione diventa un racconto, ogni scintillio un bagliore: il vetro stesso si trasforma in scrittura radiante, in segno poetico che unisce antico e contemporaneo, nel simbolo tangibile di una bellezza che si rigenera ogni volta che incontra la luce».</w:t>
      </w:r>
    </w:p>
    <w:p w14:paraId="7F94297B" w14:textId="77777777" w:rsidR="0061796B" w:rsidRPr="00190BBF" w:rsidRDefault="0061796B" w:rsidP="00190BBF">
      <w:pPr>
        <w:jc w:val="both"/>
      </w:pPr>
    </w:p>
    <w:sectPr w:rsidR="0061796B" w:rsidRPr="00190B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BBF"/>
    <w:rsid w:val="00190BBF"/>
    <w:rsid w:val="0061796B"/>
    <w:rsid w:val="00B920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B975"/>
  <w15:chartTrackingRefBased/>
  <w15:docId w15:val="{99FD1D0C-BACC-4DBD-A4DB-289D0E98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90B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190B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190BBF"/>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190BBF"/>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190BBF"/>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190BB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90BB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90BB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90BB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90BBF"/>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190BBF"/>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190BBF"/>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190BBF"/>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190BBF"/>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190BB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90BB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90BB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90BBF"/>
    <w:rPr>
      <w:rFonts w:eastAsiaTheme="majorEastAsia" w:cstheme="majorBidi"/>
      <w:color w:val="272727" w:themeColor="text1" w:themeTint="D8"/>
    </w:rPr>
  </w:style>
  <w:style w:type="paragraph" w:styleId="Titolo">
    <w:name w:val="Title"/>
    <w:basedOn w:val="Normale"/>
    <w:next w:val="Normale"/>
    <w:link w:val="TitoloCarattere"/>
    <w:uiPriority w:val="10"/>
    <w:qFormat/>
    <w:rsid w:val="00190B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90BB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90BB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90BB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90BB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90BBF"/>
    <w:rPr>
      <w:i/>
      <w:iCs/>
      <w:color w:val="404040" w:themeColor="text1" w:themeTint="BF"/>
    </w:rPr>
  </w:style>
  <w:style w:type="paragraph" w:styleId="Paragrafoelenco">
    <w:name w:val="List Paragraph"/>
    <w:basedOn w:val="Normale"/>
    <w:uiPriority w:val="34"/>
    <w:qFormat/>
    <w:rsid w:val="00190BBF"/>
    <w:pPr>
      <w:ind w:left="720"/>
      <w:contextualSpacing/>
    </w:pPr>
  </w:style>
  <w:style w:type="character" w:styleId="Enfasiintensa">
    <w:name w:val="Intense Emphasis"/>
    <w:basedOn w:val="Carpredefinitoparagrafo"/>
    <w:uiPriority w:val="21"/>
    <w:qFormat/>
    <w:rsid w:val="00190BBF"/>
    <w:rPr>
      <w:i/>
      <w:iCs/>
      <w:color w:val="2F5496" w:themeColor="accent1" w:themeShade="BF"/>
    </w:rPr>
  </w:style>
  <w:style w:type="paragraph" w:styleId="Citazioneintensa">
    <w:name w:val="Intense Quote"/>
    <w:basedOn w:val="Normale"/>
    <w:next w:val="Normale"/>
    <w:link w:val="CitazioneintensaCarattere"/>
    <w:uiPriority w:val="30"/>
    <w:qFormat/>
    <w:rsid w:val="00190B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90BBF"/>
    <w:rPr>
      <w:i/>
      <w:iCs/>
      <w:color w:val="2F5496" w:themeColor="accent1" w:themeShade="BF"/>
    </w:rPr>
  </w:style>
  <w:style w:type="character" w:styleId="Riferimentointenso">
    <w:name w:val="Intense Reference"/>
    <w:basedOn w:val="Carpredefinitoparagrafo"/>
    <w:uiPriority w:val="32"/>
    <w:qFormat/>
    <w:rsid w:val="00190B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879</Words>
  <Characters>5016</Characters>
  <Application>Microsoft Office Word</Application>
  <DocSecurity>0</DocSecurity>
  <Lines>41</Lines>
  <Paragraphs>11</Paragraphs>
  <ScaleCrop>false</ScaleCrop>
  <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Cantafio</dc:creator>
  <cp:keywords/>
  <dc:description/>
  <cp:lastModifiedBy>Gabriella Cantafio</cp:lastModifiedBy>
  <cp:revision>1</cp:revision>
  <dcterms:created xsi:type="dcterms:W3CDTF">2025-10-23T06:58:00Z</dcterms:created>
  <dcterms:modified xsi:type="dcterms:W3CDTF">2025-10-23T06:59:00Z</dcterms:modified>
</cp:coreProperties>
</file>