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FUTURE LANDSCAPES - SENSES INTERNATIONAL ART FAIR </w:t>
      </w:r>
    </w:p>
    <w:p w:rsidR="00000000" w:rsidDel="00000000" w:rsidP="00000000" w:rsidRDefault="00000000" w:rsidRPr="00000000" w14:paraId="00000002">
      <w:pPr>
        <w:spacing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December 01-14, 2023</w:t>
      </w:r>
    </w:p>
    <w:p w:rsidR="00000000" w:rsidDel="00000000" w:rsidP="00000000" w:rsidRDefault="00000000" w:rsidRPr="00000000" w14:paraId="00000003">
      <w:pPr>
        <w:spacing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Medina Art Gallery, Rome</w:t>
      </w:r>
    </w:p>
    <w:p w:rsidR="00000000" w:rsidDel="00000000" w:rsidP="00000000" w:rsidRDefault="00000000" w:rsidRPr="00000000" w14:paraId="00000004">
      <w:pPr>
        <w:spacing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ITSLIQUID Group</w:t>
      </w:r>
      <w:r w:rsidDel="00000000" w:rsidR="00000000" w:rsidRPr="00000000">
        <w:rPr>
          <w:rFonts w:ascii="Arial" w:cs="Arial" w:eastAsia="Arial" w:hAnsi="Arial"/>
          <w:sz w:val="24"/>
          <w:szCs w:val="24"/>
          <w:rtl w:val="0"/>
        </w:rPr>
        <w:t xml:space="preserve"> is pleased to announce the opening of </w:t>
      </w:r>
      <w:r w:rsidDel="00000000" w:rsidR="00000000" w:rsidRPr="00000000">
        <w:rPr>
          <w:rFonts w:ascii="Arial" w:cs="Arial" w:eastAsia="Arial" w:hAnsi="Arial"/>
          <w:b w:val="1"/>
          <w:sz w:val="24"/>
          <w:szCs w:val="24"/>
          <w:rtl w:val="0"/>
        </w:rPr>
        <w:t xml:space="preserve">FUTURE LANDSCAPES</w:t>
      </w:r>
      <w:r w:rsidDel="00000000" w:rsidR="00000000" w:rsidRPr="00000000">
        <w:rPr>
          <w:rFonts w:ascii="Arial" w:cs="Arial" w:eastAsia="Arial" w:hAnsi="Arial"/>
          <w:sz w:val="24"/>
          <w:szCs w:val="24"/>
          <w:rtl w:val="0"/>
        </w:rPr>
        <w:t xml:space="preserve">, second event of </w:t>
      </w:r>
      <w:r w:rsidDel="00000000" w:rsidR="00000000" w:rsidRPr="00000000">
        <w:rPr>
          <w:rFonts w:ascii="Arial" w:cs="Arial" w:eastAsia="Arial" w:hAnsi="Arial"/>
          <w:b w:val="1"/>
          <w:sz w:val="24"/>
          <w:szCs w:val="24"/>
          <w:rtl w:val="0"/>
        </w:rPr>
        <w:t xml:space="preserve">SENSES ART FAIR 2023</w:t>
      </w:r>
      <w:r w:rsidDel="00000000" w:rsidR="00000000" w:rsidRPr="00000000">
        <w:rPr>
          <w:rFonts w:ascii="Arial" w:cs="Arial" w:eastAsia="Arial" w:hAnsi="Arial"/>
          <w:sz w:val="24"/>
          <w:szCs w:val="24"/>
          <w:rtl w:val="0"/>
        </w:rPr>
        <w:t xml:space="preserve">, international exhibition of photography, painting, video art, installation/sculpture and performance art, on December 01, 2023, at 06:00 PM at Medina Art Gallery in Rome. The exhibition will run until December 14, 2023. </w:t>
      </w:r>
    </w:p>
    <w:p w:rsidR="00000000" w:rsidDel="00000000" w:rsidP="00000000" w:rsidRDefault="00000000" w:rsidRPr="00000000" w14:paraId="00000006">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SENSES is an International Art Fair that showcases collective and solo projects by leading and emerging international artists. The 2023 edition represents a dynamic forum for the direct exchange of ideas and contacts between collectors, artists, photographers, designers and art professionals.</w:t>
      </w:r>
    </w:p>
    <w:p w:rsidR="00000000" w:rsidDel="00000000" w:rsidP="00000000" w:rsidRDefault="00000000" w:rsidRPr="00000000" w14:paraId="00000008">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Human creativity always spreads all over the world. For thousands of years, we have applied our imagination and inventiveness to shape our landscapes. Cities are leading to a new aesthetic change that aims to rebalance the combination of humans and nature, not only to restore natural systems and ecological integrity but also to deliver beautiful, engaging and remarkable landscape experiences. Today we face many challenges that require a big effort in mixing new frontiers to create new extraordinary places and spaces. We aim to generate future landscapes without mental and physical borders, in which the human being is completely free.</w:t>
      </w:r>
    </w:p>
    <w:p w:rsidR="00000000" w:rsidDel="00000000" w:rsidP="00000000" w:rsidRDefault="00000000" w:rsidRPr="00000000" w14:paraId="0000000A">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Agnieszka Kopczynska-Kardas's artistic contribution to the exhibition is a deeply personal exploration of life experiences, expressed through meticulously selected color combinations. The paintings serve as a visual diary, capturing the artist's history, failures, and moments of happiness, identifying both the past and the present stages of her life. Kopczynska-Kardas highlights the significance of unveiling her personal reflections, recognizing their integral role in her evolving artistic process, and revealing the artist's relationship with color and, of course, landscapes that surround her. </w:t>
      </w:r>
    </w:p>
    <w:p w:rsidR="00000000" w:rsidDel="00000000" w:rsidP="00000000" w:rsidRDefault="00000000" w:rsidRPr="00000000" w14:paraId="0000000C">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Colors as a focal point of the artistic production are also one of the principal features of Roxana Dr Von Koppenfels' artwork, in which a fusion of modernity and intensity transforms ordinary objects, like books and flowers packaging foil, into contemporary colored poetry, weaving a tapestry that reflects her life experiences. The vivid colors chosen deliberately dance in harmonious chaos, turning the mundane into the extraordinary: her art serves as a bridge between the personal and the universal, celebrating the human experience and the power of art to transcend time and culture.</w:t>
      </w:r>
    </w:p>
    <w:p w:rsidR="00000000" w:rsidDel="00000000" w:rsidP="00000000" w:rsidRDefault="00000000" w:rsidRPr="00000000" w14:paraId="0000000E">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br w:type="textWrapping"/>
        <w:t xml:space="preserve">The exhibition will be enriched by the contribution of the distinguished photographer Mo Kamal, whose extraordinary ability to immortalize the untouched allure of wilderness landscapes will fascinate every viewer: with a keen eye for detail, Kamal captures scenes where everyday life seems to transcend temporal boundaries, suspended in a delicate dance between timelessness and the perpetual flow of existence. Through the lens of the photographer, everyone will be immersed in a realm of untouched beauty, each image inviting to explore a profound appreciation for the untamed. On the other hand, the renowned Norwegian photographer Klara Austvoll will offer a unique perspective on the world through her lens. Utilizing frames in architecture and nature, she will invite visitors to see the world from unconventional angles, providing a context that enhances details and introduces a sense of depth and layers. Austvoll's images not only frame the subject but also encourage viewers to ponder what lies beyond the frame, making the frame itself an integral part of the narrative.</w:t>
      </w:r>
    </w:p>
    <w:p w:rsidR="00000000" w:rsidDel="00000000" w:rsidP="00000000" w:rsidRDefault="00000000" w:rsidRPr="00000000" w14:paraId="00000010">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Another significant input for the investigation of the theme of FUTURE LANDSCAPES will be provided by the French painter Marc Raynaud. Through his extensive travels, the artist fostered a dialogue between cultures and generations, playing with differences and contrasts and creating a distinctive style that embraces the slower path of contemplation in a world saturated with immediacy. Gabriella Tornotti, a prominent Italian artist, will showcase her talent and distinctive style by adopting watercolor on canvas, often in large formats. The chosen medium, watercolor, with its clear and opaque transparencies, becomes a tool for seeking abstraction, creating a dynamic interplay between images, experiences, and visions. Tornotti's favorite subject is jellyfish, which serves as a metaphor for a moving real/non-real world, capable of being enveloped and permeated by its surroundings yet possessing an autonomous life. </w:t>
      </w:r>
    </w:p>
    <w:p w:rsidR="00000000" w:rsidDel="00000000" w:rsidP="00000000" w:rsidRDefault="00000000" w:rsidRPr="00000000" w14:paraId="00000012">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Medina Art Gallery itself, situated in the heart of Rome, will add a layer of significance to the exhibition, enduring commitment to artistic expression, where the richness of the past will intertwine with the boldness of the contemporary. Here, the photographer Athina Galanaki will display her works, capturing the juxtaposition of urban and natural environments and exploring themes of escape, freedom, and breaking mental and physical barriers. Her art will invite viewers to contemplate the harmony between urban elements and nature's tranquillity, offering a visual meditation on freedom and beauty against the bustling landscapes of our contemporary cities. The exhibition will be further enriched by a curated selection of video artworks, providing an immersive and dynamic dimension to the overall artistic experience (see </w:t>
      </w:r>
      <w:hyperlink r:id="rId7">
        <w:r w:rsidDel="00000000" w:rsidR="00000000" w:rsidRPr="00000000">
          <w:rPr>
            <w:rFonts w:ascii="Arial" w:cs="Arial" w:eastAsia="Arial" w:hAnsi="Arial"/>
            <w:color w:val="1155cc"/>
            <w:sz w:val="24"/>
            <w:szCs w:val="24"/>
            <w:u w:val="single"/>
            <w:rtl w:val="0"/>
          </w:rPr>
          <w:t xml:space="preserve">https://drive.google.com/file/d/1cWZyBgvtQo5kd2_2CPhTZctUhnII4Tpu/view?usp=sharinG</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4">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OPENING</w:t>
      </w:r>
    </w:p>
    <w:p w:rsidR="00000000" w:rsidDel="00000000" w:rsidP="00000000" w:rsidRDefault="00000000" w:rsidRPr="00000000" w14:paraId="0000001A">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December 01, 2023 | 06:00 PM</w:t>
      </w:r>
    </w:p>
    <w:p w:rsidR="00000000" w:rsidDel="00000000" w:rsidP="00000000" w:rsidRDefault="00000000" w:rsidRPr="00000000" w14:paraId="0000001B">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Medina Art Gallery | Rome, Italy</w:t>
      </w:r>
    </w:p>
    <w:p w:rsidR="00000000" w:rsidDel="00000000" w:rsidP="00000000" w:rsidRDefault="00000000" w:rsidRPr="00000000" w14:paraId="0000001C">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Via Angelo Poliziano 32-34, 4-6</w:t>
      </w:r>
    </w:p>
    <w:p w:rsidR="00000000" w:rsidDel="00000000" w:rsidP="00000000" w:rsidRDefault="00000000" w:rsidRPr="00000000" w14:paraId="0000001D">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Opening hours | Monday - Sunday . 10:00 AM - 01:00 PM and 03:00 PM - 07:00 PM</w:t>
      </w:r>
    </w:p>
    <w:p w:rsidR="00000000" w:rsidDel="00000000" w:rsidP="00000000" w:rsidRDefault="00000000" w:rsidRPr="00000000" w14:paraId="0000001E">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RSVP</w:t>
      </w:r>
    </w:p>
    <w:p w:rsidR="00000000" w:rsidDel="00000000" w:rsidP="00000000" w:rsidRDefault="00000000" w:rsidRPr="00000000" w14:paraId="00000020">
      <w:pPr>
        <w:spacing w:line="276" w:lineRule="auto"/>
        <w:rPr>
          <w:rFonts w:ascii="Arial" w:cs="Arial" w:eastAsia="Arial" w:hAnsi="Arial"/>
          <w:sz w:val="24"/>
          <w:szCs w:val="24"/>
        </w:rPr>
      </w:pPr>
      <w:hyperlink r:id="rId8">
        <w:r w:rsidDel="00000000" w:rsidR="00000000" w:rsidRPr="00000000">
          <w:rPr>
            <w:rFonts w:ascii="Arial" w:cs="Arial" w:eastAsia="Arial" w:hAnsi="Arial"/>
            <w:color w:val="1155cc"/>
            <w:sz w:val="24"/>
            <w:szCs w:val="24"/>
            <w:u w:val="single"/>
            <w:rtl w:val="0"/>
          </w:rPr>
          <w:t xml:space="preserve">info@itsliquid.com</w:t>
        </w:r>
      </w:hyperlink>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4"/>
          <w:szCs w:val="24"/>
        </w:rPr>
      </w:pPr>
      <w:hyperlink r:id="rId9">
        <w:r w:rsidDel="00000000" w:rsidR="00000000" w:rsidRPr="00000000">
          <w:rPr>
            <w:rFonts w:ascii="Arial" w:cs="Arial" w:eastAsia="Arial" w:hAnsi="Arial"/>
            <w:color w:val="1155cc"/>
            <w:sz w:val="24"/>
            <w:szCs w:val="24"/>
            <w:u w:val="single"/>
            <w:rtl w:val="0"/>
          </w:rPr>
          <w:t xml:space="preserve">Click here</w:t>
        </w:r>
      </w:hyperlink>
      <w:r w:rsidDel="00000000" w:rsidR="00000000" w:rsidRPr="00000000">
        <w:rPr>
          <w:rFonts w:ascii="Arial" w:cs="Arial" w:eastAsia="Arial" w:hAnsi="Arial"/>
          <w:sz w:val="24"/>
          <w:szCs w:val="24"/>
          <w:rtl w:val="0"/>
        </w:rPr>
        <w:t xml:space="preserve"> to register for the event (free entry)</w:t>
      </w:r>
    </w:p>
    <w:p w:rsidR="00000000" w:rsidDel="00000000" w:rsidP="00000000" w:rsidRDefault="00000000" w:rsidRPr="00000000" w14:paraId="00000022">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9">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SELCTED ARTISTS</w:t>
      </w:r>
    </w:p>
    <w:p w:rsidR="00000000" w:rsidDel="00000000" w:rsidP="00000000" w:rsidRDefault="00000000" w:rsidRPr="00000000" w14:paraId="0000002E">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Aoccho . Taiwan/USA | Klara Austvoll . Norway | ban : ban . South Korea | BLUAttitude . Italy | Oya Bolgun . USA | Stella Brajterman . Brazil | Johanne Chagnon . Canada | Isabel Cidoncha . Spain | Iulia Deme . Romania | Cecile Dinge . France | Aurora Domeniconi . Italy | Mariana Douteiro . Portugal | Roxana Dr. Von Koppenfels . Germany | Elso . France | Rosita Fernandes . Portugal | Athina Galanaki . Greece | Cristiana Giacchetti . Italy | Marielle Gonier . Australia/France | Paul Grégoire . Canada | Marwa Guedima . Tunisia | Souad Haddad . Lebanon | Vaida Kačergienė . Lithuania | Mo Kamal . UAE | Anna Karvounari . Greece | Stephen Harper . France | Yuki Kiyohara . Japan | Agnieszka Kopczynska Kardas . Poland | LH747 . Canada | Ketina Lin . Taiwan | He Liu . USA | Laura Marconi . Iceland/Italy/USA | Gilles Naturel . France | Nhora Ortiz . USA | Taru Piharinne . Finland | Aleksandra Pomorisac . Croatia | Marc Raynaud . France | Anke Riemenschneider . Switzerland | Jacqueline Schubert . Germany | Małgorzata Slaga . Poland | Miyuki Suto . Japan | Dorota Szpil . Poland | Lenka Angelika Tichá . Czech Republic | Gabriella Tornotti (buzz-in-art) . Italy | Anders Wiberg . Sweden | Ceyda Yagiz . France/Turkey | Valentyn Yatsenko . Ukraine | Mimi Youn . Republic of Korea/USA | Lina Zaki . Egypt/USA</w:t>
      </w:r>
    </w:p>
    <w:sectPr>
      <w:footerReference r:id="rId10"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404040"/>
        <w:sz w:val="20"/>
        <w:szCs w:val="20"/>
        <w:u w:val="none"/>
        <w:shd w:fill="auto" w:val="clear"/>
        <w:vertAlign w:val="baseline"/>
        <w:rtl w:val="0"/>
      </w:rPr>
      <w:t xml:space="preserve">   ITSLIQUID SRLS</w:t>
    </w:r>
    <w:r w:rsidDel="00000000" w:rsidR="00000000" w:rsidRPr="00000000">
      <w:rPr>
        <w:rtl w:val="0"/>
      </w:rPr>
    </w:r>
  </w:p>
  <w:tbl>
    <w:tblPr>
      <w:tblStyle w:val="Table1"/>
      <w:tblW w:w="9712.0" w:type="dxa"/>
      <w:jc w:val="left"/>
      <w:tblInd w:w="33.999999999999986" w:type="dxa"/>
      <w:tblBorders>
        <w:top w:color="000000" w:space="0" w:sz="0" w:val="nil"/>
        <w:left w:color="000000" w:space="0" w:sz="0" w:val="nil"/>
        <w:bottom w:color="000000" w:space="0" w:sz="0" w:val="nil"/>
        <w:right w:color="000000" w:space="0" w:sz="0" w:val="nil"/>
        <w:insideH w:color="ff0000" w:space="0" w:sz="4" w:val="single"/>
        <w:insideV w:color="ff0000" w:space="0" w:sz="4" w:val="single"/>
      </w:tblBorders>
      <w:tblLayout w:type="fixed"/>
      <w:tblLook w:val="0000"/>
    </w:tblPr>
    <w:tblGrid>
      <w:gridCol w:w="2660"/>
      <w:gridCol w:w="2976"/>
      <w:gridCol w:w="1843"/>
      <w:gridCol w:w="2233"/>
      <w:tblGridChange w:id="0">
        <w:tblGrid>
          <w:gridCol w:w="2660"/>
          <w:gridCol w:w="2976"/>
          <w:gridCol w:w="1843"/>
          <w:gridCol w:w="2233"/>
        </w:tblGrid>
      </w:tblGridChange>
    </w:tblGrid>
    <w:tr>
      <w:trPr>
        <w:cantSplit w:val="0"/>
        <w:trHeight w:val="506" w:hRule="atLeast"/>
        <w:tblHeader w:val="0"/>
      </w:trPr>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40404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404040"/>
              <w:sz w:val="16"/>
              <w:szCs w:val="16"/>
              <w:u w:val="none"/>
              <w:shd w:fill="auto" w:val="clear"/>
              <w:vertAlign w:val="baseline"/>
              <w:rtl w:val="0"/>
            </w:rPr>
            <w:t xml:space="preserve">Corso Vittorio Emanuele II, 33</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404040"/>
              <w:sz w:val="18"/>
              <w:szCs w:val="18"/>
              <w:u w:val="none"/>
              <w:shd w:fill="auto" w:val="clear"/>
              <w:vertAlign w:val="baseline"/>
            </w:rPr>
          </w:pPr>
          <w:r w:rsidDel="00000000" w:rsidR="00000000" w:rsidRPr="00000000">
            <w:rPr>
              <w:rFonts w:ascii="Open Sans" w:cs="Open Sans" w:eastAsia="Open Sans" w:hAnsi="Open Sans"/>
              <w:b w:val="1"/>
              <w:i w:val="0"/>
              <w:smallCaps w:val="0"/>
              <w:strike w:val="0"/>
              <w:color w:val="404040"/>
              <w:sz w:val="16"/>
              <w:szCs w:val="16"/>
              <w:u w:val="none"/>
              <w:shd w:fill="auto" w:val="clear"/>
              <w:vertAlign w:val="baseline"/>
              <w:rtl w:val="0"/>
            </w:rPr>
            <w:t xml:space="preserve">70122 Bari, Italy</w:t>
          </w: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404040"/>
              <w:sz w:val="16"/>
              <w:szCs w:val="16"/>
              <w:u w:val="none"/>
              <w:shd w:fill="auto" w:val="clear"/>
              <w:vertAlign w:val="baseline"/>
              <w:rtl w:val="0"/>
            </w:rPr>
            <w:t xml:space="preserve">Campo Santi Filippo e Giacomo, 4341, 30122 Venezia, Italy</w:t>
          </w: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Open Sans" w:cs="Open Sans" w:eastAsia="Open Sans" w:hAnsi="Open Sans"/>
              <w:b w:val="0"/>
              <w:i w:val="0"/>
              <w:smallCaps w:val="0"/>
              <w:strike w:val="0"/>
              <w:color w:val="40404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404040"/>
              <w:sz w:val="16"/>
              <w:szCs w:val="16"/>
              <w:u w:val="none"/>
              <w:shd w:fill="auto" w:val="clear"/>
              <w:vertAlign w:val="baseline"/>
              <w:rtl w:val="0"/>
            </w:rPr>
            <w:t xml:space="preserve">T.</w:t>
          </w:r>
          <w:r w:rsidDel="00000000" w:rsidR="00000000" w:rsidRPr="00000000">
            <w:rPr>
              <w:rFonts w:ascii="Open Sans" w:cs="Open Sans" w:eastAsia="Open Sans" w:hAnsi="Open Sans"/>
              <w:b w:val="0"/>
              <w:i w:val="0"/>
              <w:smallCaps w:val="0"/>
              <w:strike w:val="0"/>
              <w:color w:val="404040"/>
              <w:sz w:val="16"/>
              <w:szCs w:val="16"/>
              <w:u w:val="none"/>
              <w:shd w:fill="auto" w:val="clear"/>
              <w:vertAlign w:val="baseline"/>
              <w:rtl w:val="0"/>
            </w:rPr>
            <w:t xml:space="preserve"> +39.0804117337</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Open Sans" w:cs="Open Sans" w:eastAsia="Open Sans" w:hAnsi="Open Sans"/>
              <w:b w:val="0"/>
              <w:i w:val="0"/>
              <w:smallCaps w:val="0"/>
              <w:strike w:val="0"/>
              <w:color w:val="40404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404040"/>
              <w:sz w:val="16"/>
              <w:szCs w:val="16"/>
              <w:u w:val="none"/>
              <w:shd w:fill="auto" w:val="clear"/>
              <w:vertAlign w:val="baseline"/>
              <w:rtl w:val="0"/>
            </w:rPr>
            <w:t xml:space="preserve">M.</w:t>
          </w:r>
          <w:r w:rsidDel="00000000" w:rsidR="00000000" w:rsidRPr="00000000">
            <w:rPr>
              <w:rFonts w:ascii="Open Sans" w:cs="Open Sans" w:eastAsia="Open Sans" w:hAnsi="Open Sans"/>
              <w:b w:val="0"/>
              <w:i w:val="0"/>
              <w:smallCaps w:val="0"/>
              <w:strike w:val="0"/>
              <w:color w:val="404040"/>
              <w:sz w:val="16"/>
              <w:szCs w:val="16"/>
              <w:u w:val="none"/>
              <w:shd w:fill="auto" w:val="clear"/>
              <w:vertAlign w:val="baseline"/>
              <w:rtl w:val="0"/>
            </w:rPr>
            <w:t xml:space="preserve"> +39.3387574098</w:t>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Open Sans" w:cs="Open Sans" w:eastAsia="Open Sans" w:hAnsi="Open Sans"/>
              <w:b w:val="0"/>
              <w:i w:val="0"/>
              <w:smallCaps w:val="0"/>
              <w:strike w:val="0"/>
              <w:color w:val="40404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404040"/>
              <w:sz w:val="16"/>
              <w:szCs w:val="16"/>
              <w:u w:val="none"/>
              <w:shd w:fill="auto" w:val="clear"/>
              <w:vertAlign w:val="baseline"/>
              <w:rtl w:val="0"/>
            </w:rPr>
            <w:t xml:space="preserve">info@itsliquid.com</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Open Sans" w:cs="Open Sans" w:eastAsia="Open Sans" w:hAnsi="Open Sans"/>
              <w:b w:val="0"/>
              <w:i w:val="0"/>
              <w:smallCaps w:val="0"/>
              <w:strike w:val="0"/>
              <w:color w:val="404040"/>
              <w:sz w:val="18"/>
              <w:szCs w:val="18"/>
              <w:u w:val="none"/>
              <w:shd w:fill="auto" w:val="clear"/>
              <w:vertAlign w:val="baseline"/>
            </w:rPr>
          </w:pPr>
          <w:r w:rsidDel="00000000" w:rsidR="00000000" w:rsidRPr="00000000">
            <w:rPr>
              <w:rFonts w:ascii="Open Sans" w:cs="Open Sans" w:eastAsia="Open Sans" w:hAnsi="Open Sans"/>
              <w:b w:val="1"/>
              <w:i w:val="0"/>
              <w:smallCaps w:val="0"/>
              <w:strike w:val="0"/>
              <w:color w:val="404040"/>
              <w:sz w:val="16"/>
              <w:szCs w:val="16"/>
              <w:u w:val="none"/>
              <w:shd w:fill="auto" w:val="clear"/>
              <w:vertAlign w:val="baseline"/>
              <w:rtl w:val="0"/>
            </w:rPr>
            <w:t xml:space="preserve">www.itsliquid.com</w:t>
          </w:r>
          <w:r w:rsidDel="00000000" w:rsidR="00000000" w:rsidRPr="00000000">
            <w:rPr>
              <w:rtl w:val="0"/>
            </w:rPr>
          </w:r>
        </w:p>
      </w:tc>
    </w:tr>
  </w:tb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eventbrite.it/e/future-landscapes-senses-art-fair-2023-tickets-74202288943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cWZyBgvtQo5kd2_2CPhTZctUhnII4Tpu/view?usp=sharinG" TargetMode="External"/><Relationship Id="rId8" Type="http://schemas.openxmlformats.org/officeDocument/2006/relationships/hyperlink" Target="mailto:info@itsliqui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vc92bGItlqzr4p2c8KIjGoe8WQ==">CgMxLjA4AHIhMWgzek9MQVFmTU1uZUlOcXdiMmtpUUw0aTFjVnhWY3F4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