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7F5EC" w14:textId="39526FBD" w:rsidR="00BC4DF3" w:rsidRPr="001C0A2D" w:rsidRDefault="009B5356" w:rsidP="0040214C">
      <w:pPr>
        <w:rPr>
          <w:rFonts w:ascii="Times New Roman" w:hAnsi="Times New Roman" w:cs="Times New Roman"/>
          <w:b/>
          <w:bCs/>
          <w:i/>
          <w:iCs/>
          <w:sz w:val="28"/>
          <w:szCs w:val="28"/>
          <w:lang w:val="it-IT"/>
        </w:rPr>
      </w:pPr>
      <w:proofErr w:type="spellStart"/>
      <w:r w:rsidRPr="001C0A2D">
        <w:rPr>
          <w:rFonts w:ascii="Times New Roman" w:hAnsi="Times New Roman" w:cs="Times New Roman"/>
          <w:b/>
          <w:bCs/>
          <w:i/>
          <w:iCs/>
          <w:sz w:val="28"/>
          <w:szCs w:val="28"/>
          <w:lang w:val="it-IT"/>
        </w:rPr>
        <w:t>Shadows</w:t>
      </w:r>
      <w:proofErr w:type="spellEnd"/>
    </w:p>
    <w:p w14:paraId="588034A9" w14:textId="7B53C999" w:rsidR="004E76B8" w:rsidRPr="001C0A2D" w:rsidRDefault="004E76B8" w:rsidP="0040214C">
      <w:pPr>
        <w:rPr>
          <w:rFonts w:ascii="Times New Roman" w:hAnsi="Times New Roman" w:cs="Times New Roman"/>
          <w:sz w:val="28"/>
          <w:szCs w:val="28"/>
          <w:lang w:val="it-IT"/>
        </w:rPr>
      </w:pPr>
      <w:r w:rsidRPr="001C0A2D">
        <w:rPr>
          <w:rFonts w:ascii="Times New Roman" w:hAnsi="Times New Roman" w:cs="Times New Roman"/>
          <w:sz w:val="28"/>
          <w:szCs w:val="28"/>
          <w:lang w:val="it-IT"/>
        </w:rPr>
        <w:t xml:space="preserve">Un progetto di Aurelio </w:t>
      </w:r>
      <w:proofErr w:type="spellStart"/>
      <w:r w:rsidRPr="001C0A2D">
        <w:rPr>
          <w:rFonts w:ascii="Times New Roman" w:hAnsi="Times New Roman" w:cs="Times New Roman"/>
          <w:sz w:val="28"/>
          <w:szCs w:val="28"/>
          <w:lang w:val="it-IT"/>
        </w:rPr>
        <w:t>Andrighetto</w:t>
      </w:r>
      <w:proofErr w:type="spellEnd"/>
      <w:r w:rsidR="009F583A" w:rsidRPr="001C0A2D">
        <w:rPr>
          <w:rFonts w:ascii="Times New Roman" w:hAnsi="Times New Roman" w:cs="Times New Roman"/>
          <w:sz w:val="28"/>
          <w:szCs w:val="28"/>
          <w:lang w:val="it-IT"/>
        </w:rPr>
        <w:t xml:space="preserve">, con </w:t>
      </w:r>
      <w:r w:rsidRPr="001C0A2D">
        <w:rPr>
          <w:rFonts w:ascii="Times New Roman" w:hAnsi="Times New Roman" w:cs="Times New Roman"/>
          <w:sz w:val="28"/>
          <w:szCs w:val="28"/>
          <w:lang w:val="it-IT"/>
        </w:rPr>
        <w:t xml:space="preserve">la collaborazione con Tiziano Colombo, Fabrizio Filiberti e Fra Alfio Merlo, guardiano del convento di Monte </w:t>
      </w:r>
      <w:proofErr w:type="spellStart"/>
      <w:r w:rsidRPr="001C0A2D">
        <w:rPr>
          <w:rFonts w:ascii="Times New Roman" w:hAnsi="Times New Roman" w:cs="Times New Roman"/>
          <w:sz w:val="28"/>
          <w:szCs w:val="28"/>
          <w:lang w:val="it-IT"/>
        </w:rPr>
        <w:t>Mesma</w:t>
      </w:r>
      <w:proofErr w:type="spellEnd"/>
      <w:r w:rsidRPr="001C0A2D">
        <w:rPr>
          <w:rFonts w:ascii="Times New Roman" w:hAnsi="Times New Roman" w:cs="Times New Roman"/>
          <w:sz w:val="28"/>
          <w:szCs w:val="28"/>
          <w:lang w:val="it-IT"/>
        </w:rPr>
        <w:t>.</w:t>
      </w:r>
    </w:p>
    <w:p w14:paraId="29A78CDE" w14:textId="77777777" w:rsidR="004E76B8" w:rsidRPr="001C0A2D" w:rsidRDefault="004E76B8" w:rsidP="0040214C">
      <w:pPr>
        <w:rPr>
          <w:rFonts w:ascii="Times New Roman" w:hAnsi="Times New Roman" w:cs="Times New Roman"/>
          <w:b/>
          <w:bCs/>
          <w:sz w:val="28"/>
          <w:szCs w:val="28"/>
          <w:lang w:val="it-IT"/>
        </w:rPr>
      </w:pPr>
      <w:r w:rsidRPr="001C0A2D">
        <w:rPr>
          <w:rFonts w:ascii="Times New Roman" w:hAnsi="Times New Roman" w:cs="Times New Roman"/>
          <w:b/>
          <w:bCs/>
          <w:sz w:val="28"/>
          <w:szCs w:val="28"/>
          <w:lang w:val="it-IT"/>
        </w:rPr>
        <w:t xml:space="preserve">Complesso monumentale del monte </w:t>
      </w:r>
      <w:proofErr w:type="spellStart"/>
      <w:r w:rsidRPr="001C0A2D">
        <w:rPr>
          <w:rFonts w:ascii="Times New Roman" w:hAnsi="Times New Roman" w:cs="Times New Roman"/>
          <w:b/>
          <w:bCs/>
          <w:sz w:val="28"/>
          <w:szCs w:val="28"/>
          <w:lang w:val="it-IT"/>
        </w:rPr>
        <w:t>Mesma</w:t>
      </w:r>
      <w:proofErr w:type="spellEnd"/>
      <w:r w:rsidRPr="001C0A2D">
        <w:rPr>
          <w:rFonts w:ascii="Times New Roman" w:hAnsi="Times New Roman" w:cs="Times New Roman"/>
          <w:b/>
          <w:bCs/>
          <w:sz w:val="28"/>
          <w:szCs w:val="28"/>
          <w:lang w:val="it-IT"/>
        </w:rPr>
        <w:t>, Ameno (NO)</w:t>
      </w:r>
    </w:p>
    <w:p w14:paraId="38B1DD90" w14:textId="07CBADA6" w:rsidR="00067116" w:rsidRPr="001C0A2D" w:rsidRDefault="004E76B8" w:rsidP="0040214C">
      <w:pPr>
        <w:rPr>
          <w:rFonts w:ascii="Times New Roman" w:hAnsi="Times New Roman" w:cs="Times New Roman"/>
          <w:b/>
          <w:bCs/>
          <w:sz w:val="28"/>
          <w:szCs w:val="28"/>
          <w:lang w:val="it-IT"/>
        </w:rPr>
      </w:pPr>
      <w:r w:rsidRPr="001C0A2D">
        <w:rPr>
          <w:rFonts w:ascii="Times New Roman" w:hAnsi="Times New Roman" w:cs="Times New Roman"/>
          <w:b/>
          <w:bCs/>
          <w:sz w:val="28"/>
          <w:szCs w:val="28"/>
          <w:lang w:val="it-IT"/>
        </w:rPr>
        <w:t>Dal 12 marzo</w:t>
      </w:r>
      <w:r w:rsidR="0026732F" w:rsidRPr="001C0A2D">
        <w:rPr>
          <w:rFonts w:ascii="Times New Roman" w:hAnsi="Times New Roman" w:cs="Times New Roman"/>
          <w:b/>
          <w:bCs/>
          <w:sz w:val="28"/>
          <w:szCs w:val="28"/>
          <w:lang w:val="it-IT"/>
        </w:rPr>
        <w:t xml:space="preserve"> </w:t>
      </w:r>
      <w:r w:rsidR="00D218DA" w:rsidRPr="001C0A2D">
        <w:rPr>
          <w:rFonts w:ascii="Times New Roman" w:hAnsi="Times New Roman" w:cs="Times New Roman"/>
          <w:b/>
          <w:bCs/>
          <w:sz w:val="28"/>
          <w:szCs w:val="28"/>
          <w:lang w:val="it-IT"/>
        </w:rPr>
        <w:t xml:space="preserve">al 5 giugno </w:t>
      </w:r>
      <w:r w:rsidR="00F80366" w:rsidRPr="001C0A2D">
        <w:rPr>
          <w:rFonts w:ascii="Times New Roman" w:hAnsi="Times New Roman" w:cs="Times New Roman"/>
          <w:b/>
          <w:bCs/>
          <w:sz w:val="28"/>
          <w:szCs w:val="28"/>
          <w:lang w:val="it-IT"/>
        </w:rPr>
        <w:t>2022</w:t>
      </w:r>
    </w:p>
    <w:p w14:paraId="0078F85E" w14:textId="210B285B" w:rsidR="00596F50" w:rsidRPr="001C0A2D" w:rsidRDefault="00596F50" w:rsidP="00BD5B7C">
      <w:pPr>
        <w:rPr>
          <w:rFonts w:ascii="Times New Roman" w:hAnsi="Times New Roman" w:cs="Times New Roman"/>
          <w:sz w:val="28"/>
          <w:szCs w:val="28"/>
          <w:lang w:val="it-IT"/>
        </w:rPr>
      </w:pPr>
      <w:r w:rsidRPr="001C0A2D">
        <w:rPr>
          <w:rFonts w:ascii="Times New Roman" w:hAnsi="Times New Roman" w:cs="Times New Roman"/>
          <w:sz w:val="28"/>
          <w:szCs w:val="28"/>
          <w:lang w:val="it-IT"/>
        </w:rPr>
        <w:t xml:space="preserve">In questi giorni </w:t>
      </w:r>
      <w:r w:rsidRPr="001C0A2D">
        <w:rPr>
          <w:rFonts w:ascii="Times New Roman" w:hAnsi="Times New Roman" w:cs="Times New Roman"/>
          <w:b/>
          <w:bCs/>
          <w:sz w:val="28"/>
          <w:szCs w:val="28"/>
          <w:lang w:val="it-IT"/>
        </w:rPr>
        <w:t>si sono addensate delle ombre che</w:t>
      </w:r>
      <w:r w:rsidRPr="001C0A2D">
        <w:rPr>
          <w:rFonts w:ascii="Times New Roman" w:hAnsi="Times New Roman" w:cs="Times New Roman"/>
          <w:sz w:val="28"/>
          <w:szCs w:val="28"/>
          <w:lang w:val="it-IT"/>
        </w:rPr>
        <w:t xml:space="preserve"> </w:t>
      </w:r>
      <w:r w:rsidRPr="001C0A2D">
        <w:rPr>
          <w:rFonts w:ascii="Times New Roman" w:hAnsi="Times New Roman" w:cs="Times New Roman"/>
          <w:b/>
          <w:bCs/>
          <w:sz w:val="28"/>
          <w:szCs w:val="28"/>
          <w:lang w:val="it-IT"/>
        </w:rPr>
        <w:t>ci sconcertano</w:t>
      </w:r>
      <w:r w:rsidRPr="001C0A2D">
        <w:rPr>
          <w:rFonts w:ascii="Times New Roman" w:hAnsi="Times New Roman" w:cs="Times New Roman"/>
          <w:sz w:val="28"/>
          <w:szCs w:val="28"/>
          <w:lang w:val="it-IT"/>
        </w:rPr>
        <w:t xml:space="preserve">, come quelle di </w:t>
      </w:r>
      <w:proofErr w:type="spellStart"/>
      <w:r w:rsidRPr="001C0A2D">
        <w:rPr>
          <w:rFonts w:ascii="Times New Roman" w:hAnsi="Times New Roman" w:cs="Times New Roman"/>
          <w:i/>
          <w:iCs/>
          <w:sz w:val="28"/>
          <w:szCs w:val="28"/>
          <w:lang w:val="it-IT"/>
        </w:rPr>
        <w:t>Shadows</w:t>
      </w:r>
      <w:proofErr w:type="spellEnd"/>
      <w:r w:rsidRPr="001C0A2D">
        <w:rPr>
          <w:rFonts w:ascii="Times New Roman" w:hAnsi="Times New Roman" w:cs="Times New Roman"/>
          <w:sz w:val="28"/>
          <w:szCs w:val="28"/>
          <w:lang w:val="it-IT"/>
        </w:rPr>
        <w:t xml:space="preserve">. Su una copia in gesso alabastrino del volto di Cristo della </w:t>
      </w:r>
      <w:r w:rsidRPr="001C0A2D">
        <w:rPr>
          <w:rFonts w:ascii="Times New Roman" w:hAnsi="Times New Roman" w:cs="Times New Roman"/>
          <w:i/>
          <w:iCs/>
          <w:sz w:val="28"/>
          <w:szCs w:val="28"/>
          <w:lang w:val="it-IT"/>
        </w:rPr>
        <w:t>Pietà vaticana</w:t>
      </w:r>
      <w:r w:rsidRPr="001C0A2D">
        <w:rPr>
          <w:rFonts w:ascii="Times New Roman" w:hAnsi="Times New Roman" w:cs="Times New Roman"/>
          <w:sz w:val="28"/>
          <w:szCs w:val="28"/>
          <w:lang w:val="it-IT"/>
        </w:rPr>
        <w:t>, tratta da forma originale Vallardi, sono state dipinte delle ombre che entrano in conflitto con quelle proiettate dalla luce proveniente dalla finestra laterale della cappella dove l’opera è collocata.</w:t>
      </w:r>
    </w:p>
    <w:p w14:paraId="659DFE76" w14:textId="67B86C7C" w:rsidR="00596F50" w:rsidRPr="001C0A2D" w:rsidRDefault="00596F50" w:rsidP="00BD5B7C">
      <w:pPr>
        <w:rPr>
          <w:rFonts w:ascii="Times New Roman" w:hAnsi="Times New Roman" w:cs="Times New Roman"/>
          <w:sz w:val="28"/>
          <w:szCs w:val="28"/>
          <w:lang w:val="it-IT"/>
        </w:rPr>
      </w:pPr>
      <w:r w:rsidRPr="001C0A2D">
        <w:rPr>
          <w:rFonts w:ascii="Times New Roman" w:hAnsi="Times New Roman" w:cs="Times New Roman"/>
          <w:sz w:val="28"/>
          <w:szCs w:val="28"/>
          <w:lang w:val="it-IT"/>
        </w:rPr>
        <w:t xml:space="preserve">Il conflitto tra la luce naturale e quella rappresentata dalle ombre provoca </w:t>
      </w:r>
      <w:r w:rsidRPr="001C0A2D">
        <w:rPr>
          <w:rFonts w:ascii="Times New Roman" w:hAnsi="Times New Roman" w:cs="Times New Roman"/>
          <w:b/>
          <w:bCs/>
          <w:sz w:val="28"/>
          <w:szCs w:val="28"/>
          <w:lang w:val="it-IT"/>
        </w:rPr>
        <w:t xml:space="preserve">una singolare esperienza percettiva che </w:t>
      </w:r>
      <w:r w:rsidR="0026732F" w:rsidRPr="001C0A2D">
        <w:rPr>
          <w:rFonts w:ascii="Times New Roman" w:hAnsi="Times New Roman" w:cs="Times New Roman"/>
          <w:b/>
          <w:bCs/>
          <w:sz w:val="28"/>
          <w:szCs w:val="28"/>
          <w:lang w:val="it-IT"/>
        </w:rPr>
        <w:t xml:space="preserve">smaterializza la scultura, </w:t>
      </w:r>
      <w:r w:rsidRPr="001C0A2D">
        <w:rPr>
          <w:rFonts w:ascii="Times New Roman" w:hAnsi="Times New Roman" w:cs="Times New Roman"/>
          <w:b/>
          <w:bCs/>
          <w:sz w:val="28"/>
          <w:szCs w:val="28"/>
          <w:lang w:val="it-IT"/>
        </w:rPr>
        <w:t>trasforma</w:t>
      </w:r>
      <w:r w:rsidR="0026732F" w:rsidRPr="001C0A2D">
        <w:rPr>
          <w:rFonts w:ascii="Times New Roman" w:hAnsi="Times New Roman" w:cs="Times New Roman"/>
          <w:b/>
          <w:bCs/>
          <w:sz w:val="28"/>
          <w:szCs w:val="28"/>
          <w:lang w:val="it-IT"/>
        </w:rPr>
        <w:t>ndo</w:t>
      </w:r>
      <w:r w:rsidRPr="001C0A2D">
        <w:rPr>
          <w:rFonts w:ascii="Times New Roman" w:hAnsi="Times New Roman" w:cs="Times New Roman"/>
          <w:b/>
          <w:bCs/>
          <w:sz w:val="28"/>
          <w:szCs w:val="28"/>
          <w:lang w:val="it-IT"/>
        </w:rPr>
        <w:t xml:space="preserve"> l’immagine plastica in un’immagine grafica e fotografica</w:t>
      </w:r>
      <w:r w:rsidRPr="001C0A2D">
        <w:rPr>
          <w:rFonts w:ascii="Times New Roman" w:hAnsi="Times New Roman" w:cs="Times New Roman"/>
          <w:sz w:val="28"/>
          <w:szCs w:val="28"/>
          <w:lang w:val="it-IT"/>
        </w:rPr>
        <w:t>.</w:t>
      </w:r>
    </w:p>
    <w:p w14:paraId="3941AF21" w14:textId="77777777" w:rsidR="00596F50" w:rsidRPr="001C0A2D" w:rsidRDefault="00E1261D" w:rsidP="00BD5B7C">
      <w:pPr>
        <w:rPr>
          <w:rFonts w:ascii="Times New Roman" w:hAnsi="Times New Roman" w:cs="Times New Roman"/>
          <w:sz w:val="28"/>
          <w:szCs w:val="28"/>
          <w:lang w:val="it-IT"/>
        </w:rPr>
      </w:pPr>
      <w:hyperlink r:id="rId5" w:history="1">
        <w:r w:rsidR="00596F50" w:rsidRPr="001C0A2D">
          <w:rPr>
            <w:rStyle w:val="Collegamentoipertestuale"/>
            <w:rFonts w:ascii="Times New Roman" w:hAnsi="Times New Roman" w:cs="Times New Roman"/>
            <w:sz w:val="28"/>
            <w:szCs w:val="28"/>
            <w:lang w:val="it-IT"/>
          </w:rPr>
          <w:t>https://www.doppiozero.com/materiali/fuori-busta/il-glamour-degli-dei-e-degli-eroi</w:t>
        </w:r>
      </w:hyperlink>
    </w:p>
    <w:p w14:paraId="7CE6878E" w14:textId="28916DF8" w:rsidR="00D72C35" w:rsidRPr="001C0A2D" w:rsidRDefault="00D4251A" w:rsidP="00BD5B7C">
      <w:pPr>
        <w:rPr>
          <w:rFonts w:ascii="Times New Roman" w:hAnsi="Times New Roman" w:cs="Times New Roman"/>
          <w:sz w:val="28"/>
          <w:szCs w:val="28"/>
          <w:lang w:val="it-IT"/>
        </w:rPr>
      </w:pPr>
      <w:r w:rsidRPr="001C0A2D">
        <w:rPr>
          <w:rFonts w:ascii="Times New Roman" w:hAnsi="Times New Roman" w:cs="Times New Roman"/>
          <w:sz w:val="28"/>
          <w:szCs w:val="28"/>
          <w:lang w:val="it-IT"/>
        </w:rPr>
        <w:t>La</w:t>
      </w:r>
      <w:r w:rsidR="00CD6403" w:rsidRPr="001C0A2D">
        <w:rPr>
          <w:rFonts w:ascii="Times New Roman" w:hAnsi="Times New Roman" w:cs="Times New Roman"/>
          <w:sz w:val="28"/>
          <w:szCs w:val="28"/>
          <w:lang w:val="it-IT"/>
        </w:rPr>
        <w:t xml:space="preserve"> luce rappresentata dalle ombre </w:t>
      </w:r>
      <w:r w:rsidR="0070449E" w:rsidRPr="001C0A2D">
        <w:rPr>
          <w:rFonts w:ascii="Times New Roman" w:hAnsi="Times New Roman" w:cs="Times New Roman"/>
          <w:sz w:val="28"/>
          <w:szCs w:val="28"/>
          <w:lang w:val="it-IT"/>
        </w:rPr>
        <w:t xml:space="preserve">si </w:t>
      </w:r>
      <w:r w:rsidR="00CD6403" w:rsidRPr="001C0A2D">
        <w:rPr>
          <w:rFonts w:ascii="Times New Roman" w:hAnsi="Times New Roman" w:cs="Times New Roman"/>
          <w:sz w:val="28"/>
          <w:szCs w:val="28"/>
          <w:lang w:val="it-IT"/>
        </w:rPr>
        <w:t xml:space="preserve">rivela </w:t>
      </w:r>
      <w:r w:rsidR="00BD5B7C" w:rsidRPr="001C0A2D">
        <w:rPr>
          <w:rFonts w:ascii="Times New Roman" w:hAnsi="Times New Roman" w:cs="Times New Roman"/>
          <w:sz w:val="28"/>
          <w:szCs w:val="28"/>
          <w:lang w:val="it-IT"/>
        </w:rPr>
        <w:t>arrestando</w:t>
      </w:r>
      <w:r w:rsidR="00CD6403" w:rsidRPr="001C0A2D">
        <w:rPr>
          <w:rFonts w:ascii="Times New Roman" w:hAnsi="Times New Roman" w:cs="Times New Roman"/>
          <w:sz w:val="28"/>
          <w:szCs w:val="28"/>
          <w:lang w:val="it-IT"/>
        </w:rPr>
        <w:t xml:space="preserve"> lo sguardo</w:t>
      </w:r>
      <w:r w:rsidR="0070449E" w:rsidRPr="001C0A2D">
        <w:rPr>
          <w:rFonts w:ascii="Times New Roman" w:hAnsi="Times New Roman" w:cs="Times New Roman"/>
          <w:sz w:val="28"/>
          <w:szCs w:val="28"/>
          <w:lang w:val="it-IT"/>
        </w:rPr>
        <w:t>.</w:t>
      </w:r>
      <w:r w:rsidR="00CD6403" w:rsidRPr="001C0A2D">
        <w:rPr>
          <w:rFonts w:ascii="Times New Roman" w:hAnsi="Times New Roman" w:cs="Times New Roman"/>
          <w:sz w:val="28"/>
          <w:szCs w:val="28"/>
          <w:lang w:val="it-IT"/>
        </w:rPr>
        <w:t xml:space="preserve"> </w:t>
      </w:r>
      <w:r w:rsidR="008535C2" w:rsidRPr="001C0A2D">
        <w:rPr>
          <w:rFonts w:ascii="Times New Roman" w:hAnsi="Times New Roman" w:cs="Times New Roman"/>
          <w:sz w:val="28"/>
          <w:szCs w:val="28"/>
          <w:lang w:val="it-IT"/>
        </w:rPr>
        <w:t>Questo</w:t>
      </w:r>
      <w:r w:rsidR="00E14F17" w:rsidRPr="001C0A2D">
        <w:rPr>
          <w:rFonts w:ascii="Times New Roman" w:hAnsi="Times New Roman" w:cs="Times New Roman"/>
          <w:sz w:val="28"/>
          <w:szCs w:val="28"/>
          <w:lang w:val="it-IT"/>
        </w:rPr>
        <w:t xml:space="preserve"> </w:t>
      </w:r>
      <w:r w:rsidR="008110B5" w:rsidRPr="001C0A2D">
        <w:rPr>
          <w:rFonts w:ascii="Times New Roman" w:hAnsi="Times New Roman" w:cs="Times New Roman"/>
          <w:sz w:val="28"/>
          <w:szCs w:val="28"/>
          <w:lang w:val="it-IT"/>
        </w:rPr>
        <w:t>arresto</w:t>
      </w:r>
      <w:r w:rsidR="00F80366" w:rsidRPr="001C0A2D">
        <w:rPr>
          <w:rFonts w:ascii="Times New Roman" w:hAnsi="Times New Roman" w:cs="Times New Roman"/>
          <w:sz w:val="28"/>
          <w:szCs w:val="28"/>
          <w:lang w:val="it-IT"/>
        </w:rPr>
        <w:t xml:space="preserve"> produce </w:t>
      </w:r>
      <w:r w:rsidR="00EB393B" w:rsidRPr="001C0A2D">
        <w:rPr>
          <w:rFonts w:ascii="Times New Roman" w:hAnsi="Times New Roman" w:cs="Times New Roman"/>
          <w:sz w:val="28"/>
          <w:szCs w:val="28"/>
          <w:lang w:val="it-IT"/>
        </w:rPr>
        <w:t xml:space="preserve">una </w:t>
      </w:r>
      <w:r w:rsidR="00F80366" w:rsidRPr="001C0A2D">
        <w:rPr>
          <w:rFonts w:ascii="Times New Roman" w:hAnsi="Times New Roman" w:cs="Times New Roman"/>
          <w:sz w:val="28"/>
          <w:szCs w:val="28"/>
          <w:lang w:val="it-IT"/>
        </w:rPr>
        <w:t xml:space="preserve">dissonanza </w:t>
      </w:r>
      <w:r w:rsidR="008535C2" w:rsidRPr="001C0A2D">
        <w:rPr>
          <w:rFonts w:ascii="Times New Roman" w:hAnsi="Times New Roman" w:cs="Times New Roman"/>
          <w:sz w:val="28"/>
          <w:szCs w:val="28"/>
          <w:lang w:val="it-IT"/>
        </w:rPr>
        <w:t>che</w:t>
      </w:r>
      <w:r w:rsidR="00B3352D" w:rsidRPr="001C0A2D">
        <w:rPr>
          <w:rFonts w:ascii="Times New Roman" w:hAnsi="Times New Roman" w:cs="Times New Roman"/>
          <w:sz w:val="28"/>
          <w:szCs w:val="28"/>
          <w:lang w:val="it-IT"/>
        </w:rPr>
        <w:t xml:space="preserve"> ha un rapporto</w:t>
      </w:r>
      <w:r w:rsidR="0026732F" w:rsidRPr="001C0A2D">
        <w:rPr>
          <w:rFonts w:ascii="Times New Roman" w:hAnsi="Times New Roman" w:cs="Times New Roman"/>
          <w:sz w:val="28"/>
          <w:szCs w:val="28"/>
          <w:lang w:val="it-IT"/>
        </w:rPr>
        <w:t xml:space="preserve"> </w:t>
      </w:r>
      <w:r w:rsidR="00B3352D" w:rsidRPr="001C0A2D">
        <w:rPr>
          <w:rFonts w:ascii="Times New Roman" w:hAnsi="Times New Roman" w:cs="Times New Roman"/>
          <w:sz w:val="28"/>
          <w:szCs w:val="28"/>
          <w:lang w:val="it-IT"/>
        </w:rPr>
        <w:t>con l’esperienza del sacro</w:t>
      </w:r>
      <w:r w:rsidR="00EB393B" w:rsidRPr="001C0A2D">
        <w:rPr>
          <w:rFonts w:ascii="Times New Roman" w:hAnsi="Times New Roman" w:cs="Times New Roman"/>
          <w:sz w:val="28"/>
          <w:szCs w:val="28"/>
          <w:lang w:val="it-IT"/>
        </w:rPr>
        <w:t xml:space="preserve">, nel perimetro del quale si colloca </w:t>
      </w:r>
      <w:r w:rsidR="008A37E0" w:rsidRPr="001C0A2D">
        <w:rPr>
          <w:rFonts w:ascii="Times New Roman" w:hAnsi="Times New Roman" w:cs="Times New Roman"/>
          <w:sz w:val="28"/>
          <w:szCs w:val="28"/>
          <w:lang w:val="it-IT"/>
        </w:rPr>
        <w:t xml:space="preserve">la stessa </w:t>
      </w:r>
      <w:r w:rsidR="008A37E0" w:rsidRPr="001C0A2D">
        <w:rPr>
          <w:rFonts w:ascii="Times New Roman" w:hAnsi="Times New Roman" w:cs="Times New Roman"/>
          <w:i/>
          <w:iCs/>
          <w:sz w:val="28"/>
          <w:szCs w:val="28"/>
          <w:lang w:val="it-IT"/>
        </w:rPr>
        <w:t>Pietà</w:t>
      </w:r>
      <w:r w:rsidR="00D72C35" w:rsidRPr="001C0A2D">
        <w:rPr>
          <w:rFonts w:ascii="Times New Roman" w:hAnsi="Times New Roman" w:cs="Times New Roman"/>
          <w:sz w:val="28"/>
          <w:szCs w:val="28"/>
          <w:lang w:val="it-IT"/>
        </w:rPr>
        <w:t xml:space="preserve">, </w:t>
      </w:r>
      <w:r w:rsidR="00097A61" w:rsidRPr="001C0A2D">
        <w:rPr>
          <w:rFonts w:ascii="Times New Roman" w:hAnsi="Times New Roman" w:cs="Times New Roman"/>
          <w:sz w:val="28"/>
          <w:szCs w:val="28"/>
          <w:lang w:val="it-IT"/>
        </w:rPr>
        <w:t>da</w:t>
      </w:r>
      <w:r w:rsidR="00D72C35" w:rsidRPr="001C0A2D">
        <w:rPr>
          <w:rFonts w:ascii="Times New Roman" w:hAnsi="Times New Roman" w:cs="Times New Roman"/>
          <w:sz w:val="28"/>
          <w:szCs w:val="28"/>
          <w:lang w:val="it-IT"/>
        </w:rPr>
        <w:t xml:space="preserve"> cui </w:t>
      </w:r>
      <w:r w:rsidR="00097A61" w:rsidRPr="001C0A2D">
        <w:rPr>
          <w:rFonts w:ascii="Times New Roman" w:hAnsi="Times New Roman" w:cs="Times New Roman"/>
          <w:sz w:val="28"/>
          <w:szCs w:val="28"/>
          <w:lang w:val="it-IT"/>
        </w:rPr>
        <w:t>è stata tratta la copia</w:t>
      </w:r>
      <w:r w:rsidR="008A37E0" w:rsidRPr="001C0A2D">
        <w:rPr>
          <w:rFonts w:ascii="Times New Roman" w:hAnsi="Times New Roman" w:cs="Times New Roman"/>
          <w:sz w:val="28"/>
          <w:szCs w:val="28"/>
          <w:lang w:val="it-IT"/>
        </w:rPr>
        <w:t>.</w:t>
      </w:r>
      <w:r w:rsidR="0086676A" w:rsidRPr="001C0A2D">
        <w:rPr>
          <w:rFonts w:ascii="Times New Roman" w:hAnsi="Times New Roman" w:cs="Times New Roman"/>
          <w:sz w:val="28"/>
          <w:szCs w:val="28"/>
          <w:lang w:val="it-IT"/>
        </w:rPr>
        <w:t xml:space="preserve"> </w:t>
      </w:r>
      <w:r w:rsidR="00D72C35" w:rsidRPr="001C0A2D">
        <w:rPr>
          <w:rFonts w:ascii="Times New Roman" w:hAnsi="Times New Roman" w:cs="Times New Roman"/>
          <w:sz w:val="28"/>
          <w:szCs w:val="28"/>
          <w:lang w:val="it-IT"/>
        </w:rPr>
        <w:t xml:space="preserve">La morte dell’uomo sulla Croce, rappresentata dalle </w:t>
      </w:r>
      <w:r w:rsidR="00D72C35" w:rsidRPr="001C0A2D">
        <w:rPr>
          <w:rFonts w:ascii="Times New Roman" w:hAnsi="Times New Roman" w:cs="Times New Roman"/>
          <w:sz w:val="28"/>
          <w:szCs w:val="28"/>
          <w:lang w:val="it-IT"/>
        </w:rPr>
        <w:t>ombre</w:t>
      </w:r>
      <w:r w:rsidR="00D72C35" w:rsidRPr="001C0A2D">
        <w:rPr>
          <w:rFonts w:ascii="Times New Roman" w:hAnsi="Times New Roman" w:cs="Times New Roman"/>
          <w:sz w:val="28"/>
          <w:szCs w:val="28"/>
          <w:lang w:val="it-IT"/>
        </w:rPr>
        <w:t xml:space="preserve"> che calano sul volto di Cristo</w:t>
      </w:r>
      <w:r w:rsidR="00D72C35" w:rsidRPr="001C0A2D">
        <w:rPr>
          <w:rFonts w:ascii="Times New Roman" w:hAnsi="Times New Roman" w:cs="Times New Roman"/>
          <w:sz w:val="28"/>
          <w:szCs w:val="28"/>
          <w:lang w:val="it-IT"/>
        </w:rPr>
        <w:t>, diviene il</w:t>
      </w:r>
      <w:r w:rsidR="00D72C35" w:rsidRPr="001C0A2D">
        <w:rPr>
          <w:sz w:val="28"/>
          <w:szCs w:val="28"/>
          <w:lang w:val="it-IT"/>
        </w:rPr>
        <w:t xml:space="preserve"> </w:t>
      </w:r>
      <w:r w:rsidR="00D72C35" w:rsidRPr="001C0A2D">
        <w:rPr>
          <w:rFonts w:ascii="Times New Roman" w:hAnsi="Times New Roman" w:cs="Times New Roman"/>
          <w:sz w:val="28"/>
          <w:szCs w:val="28"/>
          <w:lang w:val="it-IT"/>
        </w:rPr>
        <w:t>manifestarsi tenebroso della Luce divina</w:t>
      </w:r>
      <w:r w:rsidR="007F7906" w:rsidRPr="001C0A2D">
        <w:rPr>
          <w:rFonts w:ascii="Times New Roman" w:hAnsi="Times New Roman" w:cs="Times New Roman"/>
          <w:sz w:val="28"/>
          <w:szCs w:val="28"/>
          <w:lang w:val="it-IT"/>
        </w:rPr>
        <w:t>.</w:t>
      </w:r>
    </w:p>
    <w:p w14:paraId="4DF502AA" w14:textId="03DC30CE" w:rsidR="008535C2" w:rsidRPr="001C0A2D" w:rsidRDefault="008535C2" w:rsidP="008535C2">
      <w:pPr>
        <w:shd w:val="clear" w:color="auto" w:fill="FFFFFF"/>
        <w:spacing w:after="0" w:line="240" w:lineRule="auto"/>
        <w:rPr>
          <w:rFonts w:ascii="Times New Roman" w:eastAsia="Times New Roman" w:hAnsi="Times New Roman" w:cs="Times New Roman"/>
          <w:color w:val="222222"/>
          <w:sz w:val="28"/>
          <w:szCs w:val="28"/>
          <w:lang w:val="it-IT"/>
        </w:rPr>
      </w:pPr>
      <w:r w:rsidRPr="001C0A2D">
        <w:rPr>
          <w:rFonts w:ascii="Times New Roman" w:eastAsia="Times New Roman" w:hAnsi="Times New Roman" w:cs="Times New Roman"/>
          <w:color w:val="222222"/>
          <w:sz w:val="28"/>
          <w:szCs w:val="28"/>
          <w:lang w:val="it-IT"/>
        </w:rPr>
        <w:t xml:space="preserve">La storica dell’arte Paola Mola segnala </w:t>
      </w:r>
      <w:r w:rsidR="008110B5" w:rsidRPr="001C0A2D">
        <w:rPr>
          <w:rFonts w:ascii="Times New Roman" w:eastAsia="Times New Roman" w:hAnsi="Times New Roman" w:cs="Times New Roman"/>
          <w:color w:val="222222"/>
          <w:sz w:val="28"/>
          <w:szCs w:val="28"/>
          <w:lang w:val="it-IT"/>
        </w:rPr>
        <w:t xml:space="preserve">altresì </w:t>
      </w:r>
      <w:r w:rsidRPr="001C0A2D">
        <w:rPr>
          <w:rFonts w:ascii="Times New Roman" w:eastAsia="Times New Roman" w:hAnsi="Times New Roman" w:cs="Times New Roman"/>
          <w:color w:val="222222"/>
          <w:sz w:val="28"/>
          <w:szCs w:val="28"/>
          <w:lang w:val="it-IT"/>
        </w:rPr>
        <w:t>che la </w:t>
      </w:r>
      <w:r w:rsidRPr="001C0A2D">
        <w:rPr>
          <w:rFonts w:ascii="Times New Roman" w:eastAsia="Times New Roman" w:hAnsi="Times New Roman" w:cs="Times New Roman"/>
          <w:i/>
          <w:iCs/>
          <w:color w:val="222222"/>
          <w:sz w:val="28"/>
          <w:szCs w:val="28"/>
          <w:lang w:val="it-IT"/>
        </w:rPr>
        <w:t>Pietà vaticana</w:t>
      </w:r>
      <w:r w:rsidRPr="001C0A2D">
        <w:rPr>
          <w:rFonts w:ascii="Times New Roman" w:eastAsia="Times New Roman" w:hAnsi="Times New Roman" w:cs="Times New Roman"/>
          <w:color w:val="222222"/>
          <w:sz w:val="28"/>
          <w:szCs w:val="28"/>
          <w:lang w:val="it-IT"/>
        </w:rPr>
        <w:t> nasconde una maternità con prolessi, figura retorica che anticipa il sacrificio del Figlio attraverso specifiche soluzioni figurative. Nella storia dell’arte troviamo esempi di Madonna con il Bambino che impugna una croce o è avvolto in fasce che ricordano un sudario. Nella </w:t>
      </w:r>
      <w:r w:rsidRPr="001C0A2D">
        <w:rPr>
          <w:rFonts w:ascii="Times New Roman" w:eastAsia="Times New Roman" w:hAnsi="Times New Roman" w:cs="Times New Roman"/>
          <w:i/>
          <w:iCs/>
          <w:color w:val="222222"/>
          <w:sz w:val="28"/>
          <w:szCs w:val="28"/>
          <w:lang w:val="it-IT"/>
        </w:rPr>
        <w:t>Madonna dal collo lungo</w:t>
      </w:r>
      <w:r w:rsidRPr="001C0A2D">
        <w:rPr>
          <w:rFonts w:ascii="Times New Roman" w:eastAsia="Times New Roman" w:hAnsi="Times New Roman" w:cs="Times New Roman"/>
          <w:color w:val="222222"/>
          <w:sz w:val="28"/>
          <w:szCs w:val="28"/>
          <w:lang w:val="it-IT"/>
        </w:rPr>
        <w:t> di Parmigianino Madre e figlio hanno una posa speculare a quella della </w:t>
      </w:r>
      <w:r w:rsidRPr="001C0A2D">
        <w:rPr>
          <w:rFonts w:ascii="Times New Roman" w:eastAsia="Times New Roman" w:hAnsi="Times New Roman" w:cs="Times New Roman"/>
          <w:i/>
          <w:iCs/>
          <w:color w:val="222222"/>
          <w:sz w:val="28"/>
          <w:szCs w:val="28"/>
          <w:lang w:val="it-IT"/>
        </w:rPr>
        <w:t>Pietà vaticana</w:t>
      </w:r>
      <w:r w:rsidRPr="001C0A2D">
        <w:rPr>
          <w:rFonts w:ascii="Times New Roman" w:eastAsia="Times New Roman" w:hAnsi="Times New Roman" w:cs="Times New Roman"/>
          <w:color w:val="222222"/>
          <w:sz w:val="28"/>
          <w:szCs w:val="28"/>
          <w:lang w:val="it-IT"/>
        </w:rPr>
        <w:t>, nella quale il lieve sorriso di Cristo, un </w:t>
      </w:r>
      <w:r w:rsidRPr="001C0A2D">
        <w:rPr>
          <w:rFonts w:ascii="Times New Roman" w:eastAsia="Times New Roman" w:hAnsi="Times New Roman" w:cs="Times New Roman"/>
          <w:i/>
          <w:iCs/>
          <w:color w:val="222222"/>
          <w:sz w:val="28"/>
          <w:szCs w:val="28"/>
          <w:lang w:val="it-IT"/>
        </w:rPr>
        <w:t>unicum</w:t>
      </w:r>
      <w:r w:rsidRPr="001C0A2D">
        <w:rPr>
          <w:rFonts w:ascii="Times New Roman" w:eastAsia="Times New Roman" w:hAnsi="Times New Roman" w:cs="Times New Roman"/>
          <w:color w:val="222222"/>
          <w:sz w:val="28"/>
          <w:szCs w:val="28"/>
          <w:lang w:val="it-IT"/>
        </w:rPr>
        <w:t> nella storia dei compianti, è quello di un bambino addormentato sulle ginocchia della Madre.</w:t>
      </w:r>
      <w:r w:rsidRPr="001C0A2D">
        <w:rPr>
          <w:rFonts w:ascii="Calibri" w:eastAsia="Times New Roman" w:hAnsi="Calibri" w:cs="Calibri"/>
          <w:color w:val="222222"/>
          <w:sz w:val="28"/>
          <w:szCs w:val="28"/>
          <w:lang w:val="it-IT"/>
        </w:rPr>
        <w:t> </w:t>
      </w:r>
      <w:r w:rsidRPr="001C0A2D">
        <w:rPr>
          <w:rFonts w:ascii="Times New Roman" w:eastAsia="Times New Roman" w:hAnsi="Times New Roman" w:cs="Times New Roman"/>
          <w:color w:val="222222"/>
          <w:sz w:val="28"/>
          <w:szCs w:val="28"/>
          <w:lang w:val="it-IT"/>
        </w:rPr>
        <w:t>Michelangelo scolpisce una Madonna con il Bambino che giace morto - da adulto - sulle sue ginocchia.</w:t>
      </w:r>
    </w:p>
    <w:p w14:paraId="4B741FA8" w14:textId="77777777" w:rsidR="008535C2" w:rsidRPr="001C0A2D" w:rsidRDefault="008535C2" w:rsidP="008535C2">
      <w:pPr>
        <w:shd w:val="clear" w:color="auto" w:fill="FFFFFF"/>
        <w:spacing w:after="0" w:line="240" w:lineRule="auto"/>
        <w:rPr>
          <w:rFonts w:ascii="Arial" w:eastAsia="Times New Roman" w:hAnsi="Arial" w:cs="Arial"/>
          <w:color w:val="222222"/>
          <w:sz w:val="28"/>
          <w:szCs w:val="28"/>
          <w:lang w:val="it-IT"/>
        </w:rPr>
      </w:pPr>
    </w:p>
    <w:p w14:paraId="3625AADE" w14:textId="769C9801" w:rsidR="008535C2" w:rsidRPr="001C0A2D" w:rsidRDefault="008535C2" w:rsidP="008535C2">
      <w:pPr>
        <w:rPr>
          <w:rFonts w:ascii="Times New Roman" w:hAnsi="Times New Roman" w:cs="Times New Roman"/>
          <w:sz w:val="28"/>
          <w:szCs w:val="28"/>
          <w:lang w:val="it-IT"/>
        </w:rPr>
      </w:pPr>
      <w:r w:rsidRPr="001C0A2D">
        <w:rPr>
          <w:rFonts w:ascii="Times New Roman" w:hAnsi="Times New Roman" w:cs="Times New Roman"/>
          <w:sz w:val="28"/>
          <w:szCs w:val="28"/>
          <w:lang w:val="it-IT"/>
        </w:rPr>
        <w:t>La figura retorica che Michelangelo ha scolpito rivela il legame che unisce le immagini alle parole</w:t>
      </w:r>
      <w:r w:rsidRPr="001C0A2D">
        <w:rPr>
          <w:rFonts w:ascii="Times New Roman" w:hAnsi="Times New Roman" w:cs="Times New Roman"/>
          <w:i/>
          <w:iCs/>
          <w:sz w:val="28"/>
          <w:szCs w:val="28"/>
          <w:lang w:val="it-IT"/>
        </w:rPr>
        <w:t xml:space="preserve"> </w:t>
      </w:r>
      <w:r w:rsidRPr="001C0A2D">
        <w:rPr>
          <w:rFonts w:ascii="Times New Roman" w:hAnsi="Times New Roman" w:cs="Times New Roman"/>
          <w:sz w:val="28"/>
          <w:szCs w:val="28"/>
          <w:lang w:val="it-IT"/>
        </w:rPr>
        <w:t xml:space="preserve">in riferimento alle tipologie figurative della Passione e del Compianto di Cristo, oggetto del confronto tra linguaggio della Bibbia e dell’Arte figurativa, ampiamente attestato nella tradizione. </w:t>
      </w:r>
    </w:p>
    <w:p w14:paraId="5E18D1BA" w14:textId="4EFF5F22" w:rsidR="008535C2" w:rsidRPr="001C0A2D" w:rsidRDefault="008535C2" w:rsidP="008535C2">
      <w:pPr>
        <w:rPr>
          <w:rFonts w:ascii="Times New Roman" w:hAnsi="Times New Roman" w:cs="Times New Roman"/>
          <w:sz w:val="28"/>
          <w:szCs w:val="28"/>
          <w:lang w:val="it-IT"/>
        </w:rPr>
      </w:pPr>
      <w:r w:rsidRPr="001C0A2D">
        <w:rPr>
          <w:rFonts w:ascii="Times New Roman" w:hAnsi="Times New Roman" w:cs="Times New Roman"/>
          <w:b/>
          <w:bCs/>
          <w:sz w:val="28"/>
          <w:szCs w:val="28"/>
          <w:lang w:val="it-IT"/>
        </w:rPr>
        <w:lastRenderedPageBreak/>
        <w:t>A questo tema sarà dedicato un incontro con lo storico dell’arte Stefano Zuffi e il biblista Ernesto Borghi</w:t>
      </w:r>
      <w:r w:rsidRPr="001C0A2D">
        <w:rPr>
          <w:rFonts w:ascii="Times New Roman" w:hAnsi="Times New Roman" w:cs="Times New Roman"/>
          <w:sz w:val="28"/>
          <w:szCs w:val="28"/>
          <w:lang w:val="it-IT"/>
        </w:rPr>
        <w:t xml:space="preserve">: </w:t>
      </w:r>
      <w:r w:rsidRPr="001C0A2D">
        <w:rPr>
          <w:rStyle w:val="Enfasigrassetto"/>
          <w:rFonts w:ascii="Times New Roman" w:hAnsi="Times New Roman" w:cs="Times New Roman"/>
          <w:b w:val="0"/>
          <w:i/>
          <w:sz w:val="28"/>
          <w:szCs w:val="28"/>
          <w:lang w:val="it-IT"/>
        </w:rPr>
        <w:t>Dall'Ultima cena alle apparizioni del Risorto nel vangelo secondo Luca: lettura di testi e interpretazioni artistiche</w:t>
      </w:r>
      <w:r w:rsidRPr="001C0A2D">
        <w:rPr>
          <w:rFonts w:ascii="Times New Roman" w:hAnsi="Times New Roman" w:cs="Times New Roman"/>
          <w:sz w:val="28"/>
          <w:szCs w:val="28"/>
          <w:lang w:val="it-IT"/>
        </w:rPr>
        <w:t xml:space="preserve"> (9 aprile 2022, 15,00-18,00), nel contesto delle attività di “</w:t>
      </w:r>
      <w:r w:rsidRPr="001C0A2D">
        <w:rPr>
          <w:rFonts w:ascii="Times New Roman" w:hAnsi="Times New Roman" w:cs="Times New Roman"/>
          <w:i/>
          <w:sz w:val="28"/>
          <w:szCs w:val="28"/>
          <w:lang w:val="it-IT"/>
        </w:rPr>
        <w:t>Città di Dio</w:t>
      </w:r>
      <w:r w:rsidRPr="001C0A2D">
        <w:rPr>
          <w:rFonts w:ascii="Times New Roman" w:hAnsi="Times New Roman" w:cs="Times New Roman"/>
          <w:sz w:val="28"/>
          <w:szCs w:val="28"/>
          <w:lang w:val="it-IT"/>
        </w:rPr>
        <w:t xml:space="preserve">” Associazione ecumenica di cultura religiosa presso il convento del Monte </w:t>
      </w:r>
      <w:proofErr w:type="spellStart"/>
      <w:r w:rsidRPr="001C0A2D">
        <w:rPr>
          <w:rFonts w:ascii="Times New Roman" w:hAnsi="Times New Roman" w:cs="Times New Roman"/>
          <w:sz w:val="28"/>
          <w:szCs w:val="28"/>
          <w:lang w:val="it-IT"/>
        </w:rPr>
        <w:t>Mesma</w:t>
      </w:r>
      <w:proofErr w:type="spellEnd"/>
      <w:r w:rsidRPr="001C0A2D">
        <w:rPr>
          <w:rFonts w:ascii="Times New Roman" w:hAnsi="Times New Roman" w:cs="Times New Roman"/>
          <w:sz w:val="28"/>
          <w:szCs w:val="28"/>
          <w:lang w:val="it-IT"/>
        </w:rPr>
        <w:t xml:space="preserve"> (iscrizioni </w:t>
      </w:r>
      <w:hyperlink r:id="rId6" w:history="1">
        <w:r w:rsidR="00EB393B" w:rsidRPr="001C0A2D">
          <w:rPr>
            <w:rStyle w:val="Collegamentoipertestuale"/>
            <w:rFonts w:ascii="Times New Roman" w:hAnsi="Times New Roman" w:cs="Times New Roman"/>
            <w:sz w:val="28"/>
            <w:szCs w:val="28"/>
            <w:lang w:val="it-IT"/>
          </w:rPr>
          <w:t>associazionecittadidio@gmail.com</w:t>
        </w:r>
      </w:hyperlink>
      <w:r w:rsidRPr="001C0A2D">
        <w:rPr>
          <w:rFonts w:ascii="Times New Roman" w:hAnsi="Times New Roman" w:cs="Times New Roman"/>
          <w:sz w:val="28"/>
          <w:szCs w:val="28"/>
          <w:lang w:val="it-IT"/>
        </w:rPr>
        <w:t>).</w:t>
      </w:r>
    </w:p>
    <w:p w14:paraId="147F4837" w14:textId="0588DABE" w:rsidR="00EB393B" w:rsidRDefault="00EB393B" w:rsidP="008535C2">
      <w:pPr>
        <w:rPr>
          <w:rFonts w:ascii="Times New Roman" w:hAnsi="Times New Roman" w:cs="Times New Roman"/>
          <w:sz w:val="24"/>
          <w:szCs w:val="24"/>
          <w:lang w:val="it-IT"/>
        </w:rPr>
      </w:pPr>
    </w:p>
    <w:p w14:paraId="6E3C6444" w14:textId="77777777" w:rsidR="00EB393B" w:rsidRPr="00282FAC" w:rsidRDefault="00EB393B" w:rsidP="008535C2">
      <w:pPr>
        <w:rPr>
          <w:rFonts w:ascii="Times New Roman" w:hAnsi="Times New Roman" w:cs="Times New Roman"/>
          <w:sz w:val="24"/>
          <w:szCs w:val="24"/>
          <w:lang w:val="it-IT"/>
        </w:rPr>
      </w:pPr>
    </w:p>
    <w:p w14:paraId="36255880" w14:textId="7793CCBD" w:rsidR="00067116" w:rsidRPr="00282FAC" w:rsidRDefault="00067116"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 xml:space="preserve">Sulle cose dell’esistenza </w:t>
      </w:r>
    </w:p>
    <w:p w14:paraId="7C2274EE" w14:textId="07B0BFA6" w:rsidR="00067116" w:rsidRPr="00282FAC" w:rsidRDefault="00067116"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Secondo sguardo</w:t>
      </w:r>
    </w:p>
    <w:p w14:paraId="22B4E985" w14:textId="1F38DA00" w:rsidR="00067116" w:rsidRPr="00282FAC" w:rsidRDefault="00067116"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Invitato a cogliere</w:t>
      </w:r>
    </w:p>
    <w:p w14:paraId="630FF68F" w14:textId="74EC0C25" w:rsidR="00067116" w:rsidRPr="00282FAC" w:rsidRDefault="00067116"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Le ombre naturali evento storico</w:t>
      </w:r>
    </w:p>
    <w:p w14:paraId="1E9ADC08" w14:textId="377464A1" w:rsidR="00067116" w:rsidRPr="00282FAC" w:rsidRDefault="00F62BBC"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 xml:space="preserve">Uno sguardo </w:t>
      </w:r>
    </w:p>
    <w:p w14:paraId="07454DF5" w14:textId="6C110525" w:rsidR="00F62BBC" w:rsidRPr="00282FAC" w:rsidRDefault="00F62BBC"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 xml:space="preserve">Sostare </w:t>
      </w:r>
    </w:p>
    <w:p w14:paraId="63FF5AC5" w14:textId="6B1297F0" w:rsidR="00F62BBC" w:rsidRPr="00282FAC" w:rsidRDefault="00F62BBC"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Primo sguardo</w:t>
      </w:r>
    </w:p>
    <w:p w14:paraId="435BC86D" w14:textId="63826A79" w:rsidR="00F62BBC" w:rsidRPr="00282FAC" w:rsidRDefault="00F62BBC"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Invito a riguardare – contemplare</w:t>
      </w:r>
    </w:p>
    <w:p w14:paraId="1463450D" w14:textId="013891EB" w:rsidR="00F62BBC" w:rsidRPr="00282FAC" w:rsidRDefault="00351DE5"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S</w:t>
      </w:r>
      <w:r w:rsidR="00F62BBC" w:rsidRPr="00282FAC">
        <w:rPr>
          <w:rFonts w:ascii="Times New Roman" w:hAnsi="Times New Roman" w:cs="Times New Roman"/>
          <w:sz w:val="24"/>
          <w:szCs w:val="24"/>
          <w:lang w:val="it-IT"/>
        </w:rPr>
        <w:t>travaganza</w:t>
      </w:r>
    </w:p>
    <w:p w14:paraId="54371B4C" w14:textId="5587844C" w:rsidR="00351DE5" w:rsidRPr="00282FAC" w:rsidRDefault="00351DE5"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Nell’evento stesso della lettura si produce una dissonanza</w:t>
      </w:r>
    </w:p>
    <w:p w14:paraId="4AEB465A" w14:textId="7D110E3F" w:rsidR="00351DE5" w:rsidRPr="00282FAC" w:rsidRDefault="00351DE5"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Stravaganza nel confli</w:t>
      </w:r>
      <w:r w:rsidR="00FE7466" w:rsidRPr="00282FAC">
        <w:rPr>
          <w:rFonts w:ascii="Times New Roman" w:hAnsi="Times New Roman" w:cs="Times New Roman"/>
          <w:sz w:val="24"/>
          <w:szCs w:val="24"/>
          <w:lang w:val="it-IT"/>
        </w:rPr>
        <w:t>t</w:t>
      </w:r>
      <w:r w:rsidRPr="00282FAC">
        <w:rPr>
          <w:rFonts w:ascii="Times New Roman" w:hAnsi="Times New Roman" w:cs="Times New Roman"/>
          <w:sz w:val="24"/>
          <w:szCs w:val="24"/>
          <w:lang w:val="it-IT"/>
        </w:rPr>
        <w:t>to tra due luci</w:t>
      </w:r>
    </w:p>
    <w:p w14:paraId="15429D64" w14:textId="0AE19EDA" w:rsidR="00351DE5" w:rsidRPr="00282FAC" w:rsidRDefault="00351DE5"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Lì dentro colgo la parabola</w:t>
      </w:r>
    </w:p>
    <w:p w14:paraId="2ED3772F" w14:textId="0C97BB89" w:rsidR="00351DE5" w:rsidRPr="00282FAC" w:rsidRDefault="00351DE5"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La stravaganza che pone la domanda</w:t>
      </w:r>
    </w:p>
    <w:p w14:paraId="34021BEF" w14:textId="31C932D7" w:rsidR="00351DE5" w:rsidRPr="00282FAC" w:rsidRDefault="00351DE5"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 xml:space="preserve">La luce trascendentale l’esperienza </w:t>
      </w:r>
    </w:p>
    <w:p w14:paraId="0EB02B17" w14:textId="1A73121B" w:rsidR="007F2514" w:rsidRPr="00282FAC" w:rsidRDefault="007F2514"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 xml:space="preserve">Ha un rapporto Il sacro in quanto mistero </w:t>
      </w:r>
    </w:p>
    <w:p w14:paraId="4B8A5619" w14:textId="1A9BDBE0" w:rsidR="007F2514" w:rsidRPr="00282FAC" w:rsidRDefault="007F2514"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Ierofania</w:t>
      </w:r>
    </w:p>
    <w:p w14:paraId="1E5E7512" w14:textId="2B1DFE52" w:rsidR="007F2514" w:rsidRPr="00282FAC" w:rsidRDefault="007F2514"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Manifestazione del sacro</w:t>
      </w:r>
    </w:p>
    <w:p w14:paraId="38B24F41" w14:textId="2CDC9E6A" w:rsidR="007F2514" w:rsidRPr="00282FAC" w:rsidRDefault="007F2514"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t>Dove l’oggetto manifesta più di quello che è</w:t>
      </w:r>
    </w:p>
    <w:p w14:paraId="26B6141D" w14:textId="4C6A3886" w:rsidR="007F2514" w:rsidRPr="00282FAC" w:rsidRDefault="007F2514" w:rsidP="007F2514">
      <w:pPr>
        <w:rPr>
          <w:rFonts w:ascii="Times New Roman" w:hAnsi="Times New Roman" w:cs="Times New Roman"/>
          <w:sz w:val="24"/>
          <w:szCs w:val="24"/>
          <w:lang w:val="it-IT"/>
        </w:rPr>
      </w:pPr>
      <w:r w:rsidRPr="00282FAC">
        <w:rPr>
          <w:rFonts w:ascii="Times New Roman" w:hAnsi="Times New Roman" w:cs="Times New Roman"/>
          <w:sz w:val="24"/>
          <w:szCs w:val="24"/>
          <w:u w:val="single"/>
          <w:lang w:val="it-IT"/>
        </w:rPr>
        <w:t>Fenomenologia del sacro, antropologia del sacro</w:t>
      </w:r>
    </w:p>
    <w:p w14:paraId="169EDBBB" w14:textId="72D3927E" w:rsidR="007F2514" w:rsidRPr="00282FAC" w:rsidRDefault="00FE7466" w:rsidP="007F2514">
      <w:pPr>
        <w:rPr>
          <w:rFonts w:ascii="Times New Roman" w:hAnsi="Times New Roman" w:cs="Times New Roman"/>
          <w:sz w:val="24"/>
          <w:szCs w:val="24"/>
          <w:lang w:val="it-IT"/>
        </w:rPr>
      </w:pPr>
      <w:r w:rsidRPr="00282FAC">
        <w:rPr>
          <w:rFonts w:ascii="Times New Roman" w:hAnsi="Times New Roman" w:cs="Times New Roman"/>
          <w:sz w:val="24"/>
          <w:szCs w:val="24"/>
          <w:lang w:val="it-IT"/>
        </w:rPr>
        <w:t>E con la f</w:t>
      </w:r>
      <w:r w:rsidR="007F2514" w:rsidRPr="00282FAC">
        <w:rPr>
          <w:rFonts w:ascii="Times New Roman" w:hAnsi="Times New Roman" w:cs="Times New Roman"/>
          <w:sz w:val="24"/>
          <w:szCs w:val="24"/>
          <w:lang w:val="it-IT"/>
        </w:rPr>
        <w:t>enomenologia del simbolo che si dà in enigma</w:t>
      </w:r>
    </w:p>
    <w:p w14:paraId="39A7E203" w14:textId="021E7A85" w:rsidR="00FE7466" w:rsidRPr="00282FAC" w:rsidRDefault="00FE7466" w:rsidP="007F2514">
      <w:pPr>
        <w:rPr>
          <w:rFonts w:ascii="Times New Roman" w:hAnsi="Times New Roman" w:cs="Times New Roman"/>
          <w:sz w:val="24"/>
          <w:szCs w:val="24"/>
          <w:lang w:val="it-IT"/>
        </w:rPr>
      </w:pPr>
      <w:r w:rsidRPr="00282FAC">
        <w:rPr>
          <w:rFonts w:ascii="Times New Roman" w:hAnsi="Times New Roman" w:cs="Times New Roman"/>
          <w:sz w:val="24"/>
          <w:szCs w:val="24"/>
          <w:lang w:val="it-IT"/>
        </w:rPr>
        <w:t>Antropologia del simbolo</w:t>
      </w:r>
    </w:p>
    <w:p w14:paraId="18821D14" w14:textId="5EC4351A" w:rsidR="00596F50" w:rsidRPr="00282FAC" w:rsidRDefault="00BD5B7C" w:rsidP="00BD5B7C">
      <w:pPr>
        <w:rPr>
          <w:rFonts w:ascii="Times New Roman" w:hAnsi="Times New Roman" w:cs="Times New Roman"/>
          <w:sz w:val="24"/>
          <w:szCs w:val="24"/>
          <w:lang w:val="it-IT"/>
        </w:rPr>
      </w:pPr>
      <w:r w:rsidRPr="00282FAC">
        <w:rPr>
          <w:rFonts w:ascii="Times New Roman" w:hAnsi="Times New Roman" w:cs="Times New Roman"/>
          <w:sz w:val="24"/>
          <w:szCs w:val="24"/>
          <w:lang w:val="it-IT"/>
        </w:rPr>
        <w:lastRenderedPageBreak/>
        <w:t xml:space="preserve"> </w:t>
      </w:r>
      <w:r w:rsidR="00CD6403" w:rsidRPr="00282FAC">
        <w:rPr>
          <w:rFonts w:ascii="Times New Roman" w:hAnsi="Times New Roman" w:cs="Times New Roman"/>
          <w:sz w:val="24"/>
          <w:szCs w:val="24"/>
          <w:lang w:val="it-IT"/>
        </w:rPr>
        <w:t xml:space="preserve">  </w:t>
      </w:r>
      <w:r w:rsidR="00596F50" w:rsidRPr="00282FAC">
        <w:rPr>
          <w:rFonts w:ascii="Times New Roman" w:hAnsi="Times New Roman" w:cs="Times New Roman"/>
          <w:sz w:val="24"/>
          <w:szCs w:val="24"/>
          <w:lang w:val="it-IT"/>
        </w:rPr>
        <w:t xml:space="preserve">Le ombre dipinte manifestano la presenza di una luce che si rende visibile solo attraverso di esse. </w:t>
      </w:r>
      <w:bookmarkStart w:id="0" w:name="_Hlk97747107"/>
      <w:r w:rsidR="00596F50" w:rsidRPr="00282FAC">
        <w:rPr>
          <w:rFonts w:ascii="Times New Roman" w:hAnsi="Times New Roman" w:cs="Times New Roman"/>
          <w:sz w:val="24"/>
          <w:szCs w:val="24"/>
          <w:lang w:val="it-IT"/>
        </w:rPr>
        <w:t xml:space="preserve">La morte dell’uomo sulla Croce, rappresentata dalle tenebre che calano sul volto di Cristo, che nei Vangeli sinottici consente di attraversare il pathos dell’umana sofferenza, fin dal Vangelo di Giovanni diviene il luogo di presenza della Gloria, il manifestarsi tenebroso della Luce divina che si rivela nel simbolo di morte. </w:t>
      </w:r>
    </w:p>
    <w:bookmarkEnd w:id="0"/>
    <w:p w14:paraId="0818C4C7" w14:textId="77777777" w:rsidR="00596F50" w:rsidRPr="00282FAC" w:rsidRDefault="00596F50" w:rsidP="00BD5B7C">
      <w:pPr>
        <w:rPr>
          <w:rFonts w:ascii="Times New Roman" w:hAnsi="Times New Roman" w:cs="Times New Roman"/>
          <w:sz w:val="24"/>
          <w:szCs w:val="24"/>
          <w:lang w:val="it-IT"/>
        </w:rPr>
      </w:pPr>
    </w:p>
    <w:p w14:paraId="4417F1A4" w14:textId="77777777" w:rsidR="00596F50" w:rsidRPr="00282FAC" w:rsidRDefault="00596F50" w:rsidP="00596F50">
      <w:pPr>
        <w:rPr>
          <w:rFonts w:ascii="Times New Roman" w:hAnsi="Times New Roman" w:cs="Times New Roman"/>
          <w:sz w:val="24"/>
          <w:szCs w:val="24"/>
          <w:lang w:val="it-IT"/>
        </w:rPr>
      </w:pPr>
    </w:p>
    <w:p w14:paraId="7E50E548" w14:textId="77777777" w:rsidR="00596F50" w:rsidRPr="00282FAC" w:rsidRDefault="00596F50" w:rsidP="0040214C">
      <w:pPr>
        <w:rPr>
          <w:rFonts w:ascii="Times New Roman" w:hAnsi="Times New Roman" w:cs="Times New Roman"/>
          <w:sz w:val="24"/>
          <w:szCs w:val="24"/>
          <w:lang w:val="it-IT"/>
        </w:rPr>
      </w:pPr>
    </w:p>
    <w:p w14:paraId="6D42FF10" w14:textId="772C6CA5" w:rsidR="007F77D9" w:rsidRPr="00282FAC" w:rsidRDefault="007F77D9" w:rsidP="0040214C">
      <w:pPr>
        <w:rPr>
          <w:rFonts w:ascii="Times New Roman" w:hAnsi="Times New Roman" w:cs="Times New Roman"/>
          <w:sz w:val="24"/>
          <w:szCs w:val="24"/>
          <w:lang w:val="it-IT"/>
        </w:rPr>
      </w:pPr>
      <w:r w:rsidRPr="00282FAC">
        <w:rPr>
          <w:rFonts w:ascii="Times New Roman" w:hAnsi="Times New Roman" w:cs="Times New Roman"/>
          <w:sz w:val="24"/>
          <w:szCs w:val="24"/>
          <w:lang w:val="it-IT"/>
        </w:rPr>
        <w:t>A1</w:t>
      </w:r>
    </w:p>
    <w:p w14:paraId="685ABEAE" w14:textId="6BA5A86B" w:rsidR="009F583A" w:rsidRPr="00282FAC" w:rsidRDefault="00A46A77" w:rsidP="0040214C">
      <w:pPr>
        <w:rPr>
          <w:rFonts w:ascii="Times New Roman" w:hAnsi="Times New Roman" w:cs="Times New Roman"/>
          <w:sz w:val="24"/>
          <w:szCs w:val="24"/>
          <w:lang w:val="it-IT"/>
        </w:rPr>
      </w:pPr>
      <w:r w:rsidRPr="00282FAC">
        <w:rPr>
          <w:rFonts w:ascii="Times New Roman" w:hAnsi="Times New Roman" w:cs="Times New Roman"/>
          <w:sz w:val="24"/>
          <w:szCs w:val="24"/>
          <w:lang w:val="it-IT"/>
        </w:rPr>
        <w:t xml:space="preserve">In questi giorni </w:t>
      </w:r>
      <w:r w:rsidRPr="00282FAC">
        <w:rPr>
          <w:rFonts w:ascii="Times New Roman" w:hAnsi="Times New Roman" w:cs="Times New Roman"/>
          <w:b/>
          <w:bCs/>
          <w:sz w:val="24"/>
          <w:szCs w:val="24"/>
          <w:lang w:val="it-IT"/>
        </w:rPr>
        <w:t>si sono addensate delle ombre che</w:t>
      </w:r>
      <w:r w:rsidRPr="00282FAC">
        <w:rPr>
          <w:rFonts w:ascii="Times New Roman" w:hAnsi="Times New Roman" w:cs="Times New Roman"/>
          <w:sz w:val="24"/>
          <w:szCs w:val="24"/>
          <w:lang w:val="it-IT"/>
        </w:rPr>
        <w:t xml:space="preserve"> </w:t>
      </w:r>
      <w:r w:rsidR="00221832" w:rsidRPr="00282FAC">
        <w:rPr>
          <w:rFonts w:ascii="Times New Roman" w:hAnsi="Times New Roman" w:cs="Times New Roman"/>
          <w:b/>
          <w:bCs/>
          <w:sz w:val="24"/>
          <w:szCs w:val="24"/>
          <w:lang w:val="it-IT"/>
        </w:rPr>
        <w:t>ci sconcertano</w:t>
      </w:r>
      <w:r w:rsidR="00221832" w:rsidRPr="00282FAC">
        <w:rPr>
          <w:rFonts w:ascii="Times New Roman" w:hAnsi="Times New Roman" w:cs="Times New Roman"/>
          <w:sz w:val="24"/>
          <w:szCs w:val="24"/>
          <w:lang w:val="it-IT"/>
        </w:rPr>
        <w:t xml:space="preserve">, come quelle </w:t>
      </w:r>
      <w:r w:rsidR="009F583A" w:rsidRPr="00282FAC">
        <w:rPr>
          <w:rFonts w:ascii="Times New Roman" w:hAnsi="Times New Roman" w:cs="Times New Roman"/>
          <w:sz w:val="24"/>
          <w:szCs w:val="24"/>
          <w:lang w:val="it-IT"/>
        </w:rPr>
        <w:t xml:space="preserve">di </w:t>
      </w:r>
      <w:proofErr w:type="spellStart"/>
      <w:r w:rsidR="009F583A" w:rsidRPr="00282FAC">
        <w:rPr>
          <w:rFonts w:ascii="Times New Roman" w:hAnsi="Times New Roman" w:cs="Times New Roman"/>
          <w:i/>
          <w:iCs/>
          <w:sz w:val="24"/>
          <w:szCs w:val="24"/>
          <w:lang w:val="it-IT"/>
        </w:rPr>
        <w:t>Shadows</w:t>
      </w:r>
      <w:proofErr w:type="spellEnd"/>
      <w:r w:rsidR="009F583A" w:rsidRPr="00282FAC">
        <w:rPr>
          <w:rFonts w:ascii="Times New Roman" w:hAnsi="Times New Roman" w:cs="Times New Roman"/>
          <w:sz w:val="24"/>
          <w:szCs w:val="24"/>
          <w:lang w:val="it-IT"/>
        </w:rPr>
        <w:t>. Su</w:t>
      </w:r>
      <w:r w:rsidR="00135231" w:rsidRPr="00282FAC">
        <w:rPr>
          <w:rFonts w:ascii="Times New Roman" w:hAnsi="Times New Roman" w:cs="Times New Roman"/>
          <w:sz w:val="24"/>
          <w:szCs w:val="24"/>
          <w:lang w:val="it-IT"/>
        </w:rPr>
        <w:t xml:space="preserve"> una copia</w:t>
      </w:r>
      <w:r w:rsidR="009F583A" w:rsidRPr="00282FAC">
        <w:rPr>
          <w:rFonts w:ascii="Times New Roman" w:hAnsi="Times New Roman" w:cs="Times New Roman"/>
          <w:sz w:val="24"/>
          <w:szCs w:val="24"/>
          <w:lang w:val="it-IT"/>
        </w:rPr>
        <w:t xml:space="preserve"> in gesso alabastrino del volto di Cristo della </w:t>
      </w:r>
      <w:r w:rsidR="009F583A" w:rsidRPr="00282FAC">
        <w:rPr>
          <w:rFonts w:ascii="Times New Roman" w:hAnsi="Times New Roman" w:cs="Times New Roman"/>
          <w:i/>
          <w:iCs/>
          <w:sz w:val="24"/>
          <w:szCs w:val="24"/>
          <w:lang w:val="it-IT"/>
        </w:rPr>
        <w:t>Pietà vaticana</w:t>
      </w:r>
      <w:r w:rsidR="009F583A" w:rsidRPr="00282FAC">
        <w:rPr>
          <w:rFonts w:ascii="Times New Roman" w:hAnsi="Times New Roman" w:cs="Times New Roman"/>
          <w:sz w:val="24"/>
          <w:szCs w:val="24"/>
          <w:lang w:val="it-IT"/>
        </w:rPr>
        <w:t xml:space="preserve">, </w:t>
      </w:r>
      <w:r w:rsidR="00135231" w:rsidRPr="00282FAC">
        <w:rPr>
          <w:rFonts w:ascii="Times New Roman" w:hAnsi="Times New Roman" w:cs="Times New Roman"/>
          <w:sz w:val="24"/>
          <w:szCs w:val="24"/>
          <w:lang w:val="it-IT"/>
        </w:rPr>
        <w:t>t</w:t>
      </w:r>
      <w:r w:rsidR="009F583A" w:rsidRPr="00282FAC">
        <w:rPr>
          <w:rFonts w:ascii="Times New Roman" w:hAnsi="Times New Roman" w:cs="Times New Roman"/>
          <w:sz w:val="24"/>
          <w:szCs w:val="24"/>
          <w:lang w:val="it-IT"/>
        </w:rPr>
        <w:t>ratt</w:t>
      </w:r>
      <w:r w:rsidR="00135231" w:rsidRPr="00282FAC">
        <w:rPr>
          <w:rFonts w:ascii="Times New Roman" w:hAnsi="Times New Roman" w:cs="Times New Roman"/>
          <w:sz w:val="24"/>
          <w:szCs w:val="24"/>
          <w:lang w:val="it-IT"/>
        </w:rPr>
        <w:t>a</w:t>
      </w:r>
      <w:r w:rsidR="009F583A" w:rsidRPr="00282FAC">
        <w:rPr>
          <w:rFonts w:ascii="Times New Roman" w:hAnsi="Times New Roman" w:cs="Times New Roman"/>
          <w:sz w:val="24"/>
          <w:szCs w:val="24"/>
          <w:lang w:val="it-IT"/>
        </w:rPr>
        <w:t xml:space="preserve"> da forma originale </w:t>
      </w:r>
      <w:r w:rsidR="00135231" w:rsidRPr="00282FAC">
        <w:rPr>
          <w:rFonts w:ascii="Times New Roman" w:hAnsi="Times New Roman" w:cs="Times New Roman"/>
          <w:sz w:val="24"/>
          <w:szCs w:val="24"/>
          <w:lang w:val="it-IT"/>
        </w:rPr>
        <w:t>Vallardi,</w:t>
      </w:r>
      <w:r w:rsidR="009F583A" w:rsidRPr="00282FAC">
        <w:rPr>
          <w:rFonts w:ascii="Times New Roman" w:hAnsi="Times New Roman" w:cs="Times New Roman"/>
          <w:sz w:val="24"/>
          <w:szCs w:val="24"/>
          <w:lang w:val="it-IT"/>
        </w:rPr>
        <w:t xml:space="preserve"> sono state dipinte delle ombre</w:t>
      </w:r>
      <w:r w:rsidR="00135231" w:rsidRPr="00282FAC">
        <w:rPr>
          <w:rFonts w:ascii="Times New Roman" w:hAnsi="Times New Roman" w:cs="Times New Roman"/>
          <w:sz w:val="24"/>
          <w:szCs w:val="24"/>
          <w:lang w:val="it-IT"/>
        </w:rPr>
        <w:t xml:space="preserve"> che entrano in conflitto con quelle proiettate </w:t>
      </w:r>
      <w:r w:rsidR="002F565A" w:rsidRPr="00282FAC">
        <w:rPr>
          <w:rFonts w:ascii="Times New Roman" w:hAnsi="Times New Roman" w:cs="Times New Roman"/>
          <w:sz w:val="24"/>
          <w:szCs w:val="24"/>
          <w:lang w:val="it-IT"/>
        </w:rPr>
        <w:t>dalla luce proveniente dalla finestra laterale della cappella dove l’opera è collocata</w:t>
      </w:r>
      <w:r w:rsidR="00135231" w:rsidRPr="00282FAC">
        <w:rPr>
          <w:rFonts w:ascii="Times New Roman" w:hAnsi="Times New Roman" w:cs="Times New Roman"/>
          <w:sz w:val="24"/>
          <w:szCs w:val="24"/>
          <w:lang w:val="it-IT"/>
        </w:rPr>
        <w:t>.</w:t>
      </w:r>
    </w:p>
    <w:p w14:paraId="138723F0" w14:textId="0666DFCC" w:rsidR="00FF1BD6" w:rsidRPr="00282FAC" w:rsidRDefault="00135231" w:rsidP="0040214C">
      <w:pPr>
        <w:rPr>
          <w:rFonts w:ascii="Times New Roman" w:hAnsi="Times New Roman" w:cs="Times New Roman"/>
          <w:sz w:val="24"/>
          <w:szCs w:val="24"/>
          <w:lang w:val="it-IT"/>
        </w:rPr>
      </w:pPr>
      <w:r w:rsidRPr="00282FAC">
        <w:rPr>
          <w:rFonts w:ascii="Times New Roman" w:hAnsi="Times New Roman" w:cs="Times New Roman"/>
          <w:sz w:val="24"/>
          <w:szCs w:val="24"/>
          <w:highlight w:val="yellow"/>
          <w:lang w:val="it-IT"/>
        </w:rPr>
        <w:t>La copia</w:t>
      </w:r>
      <w:r w:rsidR="00221832" w:rsidRPr="00282FAC">
        <w:rPr>
          <w:rFonts w:ascii="Times New Roman" w:hAnsi="Times New Roman" w:cs="Times New Roman"/>
          <w:sz w:val="24"/>
          <w:szCs w:val="24"/>
          <w:highlight w:val="yellow"/>
          <w:lang w:val="it-IT"/>
        </w:rPr>
        <w:t xml:space="preserve"> è illuminato da due luci, una che proviene dalla finestra laterale della cappella, e un’altra rappresentata dalle ombre dipinte, la cui origine non si rivela immediatamente ma solo studiando / osservando / contemplando il volto di Cristo.</w:t>
      </w:r>
      <w:r w:rsidR="00221832" w:rsidRPr="00282FAC">
        <w:rPr>
          <w:rFonts w:ascii="Times New Roman" w:hAnsi="Times New Roman" w:cs="Times New Roman"/>
          <w:sz w:val="24"/>
          <w:szCs w:val="24"/>
          <w:lang w:val="it-IT"/>
        </w:rPr>
        <w:t xml:space="preserve"> </w:t>
      </w:r>
    </w:p>
    <w:p w14:paraId="6F36F90F" w14:textId="050A235A" w:rsidR="00FF1BD6" w:rsidRPr="00282FAC" w:rsidRDefault="00FF1BD6" w:rsidP="0040214C">
      <w:pPr>
        <w:rPr>
          <w:rFonts w:ascii="Times New Roman" w:hAnsi="Times New Roman" w:cs="Times New Roman"/>
          <w:sz w:val="24"/>
          <w:szCs w:val="24"/>
          <w:lang w:val="it-IT"/>
        </w:rPr>
      </w:pPr>
      <w:r w:rsidRPr="00282FAC">
        <w:rPr>
          <w:rFonts w:ascii="Times New Roman" w:hAnsi="Times New Roman" w:cs="Times New Roman"/>
          <w:sz w:val="24"/>
          <w:szCs w:val="24"/>
          <w:highlight w:val="yellow"/>
          <w:lang w:val="it-IT"/>
        </w:rPr>
        <w:t>La morte dell’uomo sulla Croce, rappresentata dalle tenebre che calano sul volto di Cristo, che nei Vangeli sinottici consente di attraversare il pathos dell’umana sofferenza, fin dal Vangelo di Giovanni diviene il luogo di presenza della Gloria, il manifestarsi tenebroso della Luce divina che si rivela nel simbolo di morte.</w:t>
      </w:r>
    </w:p>
    <w:p w14:paraId="70FAEEF6" w14:textId="1288A48D" w:rsidR="007F77D9" w:rsidRPr="00282FAC" w:rsidRDefault="007F77D9" w:rsidP="0040214C">
      <w:pPr>
        <w:rPr>
          <w:rFonts w:ascii="Times New Roman" w:hAnsi="Times New Roman" w:cs="Times New Roman"/>
          <w:sz w:val="24"/>
          <w:szCs w:val="24"/>
          <w:lang w:val="it-IT"/>
        </w:rPr>
      </w:pPr>
      <w:r w:rsidRPr="00282FAC">
        <w:rPr>
          <w:rFonts w:ascii="Times New Roman" w:hAnsi="Times New Roman" w:cs="Times New Roman"/>
          <w:sz w:val="24"/>
          <w:szCs w:val="24"/>
          <w:highlight w:val="yellow"/>
          <w:lang w:val="it-IT"/>
        </w:rPr>
        <w:t>Queste ombre ci sconcertano</w:t>
      </w:r>
    </w:p>
    <w:p w14:paraId="1F1D81BA" w14:textId="76A30FE5" w:rsidR="007F77D9" w:rsidRPr="00282FAC" w:rsidRDefault="007F77D9" w:rsidP="0040214C">
      <w:pPr>
        <w:rPr>
          <w:rFonts w:ascii="Times New Roman" w:hAnsi="Times New Roman" w:cs="Times New Roman"/>
          <w:sz w:val="24"/>
          <w:szCs w:val="24"/>
          <w:lang w:val="it-IT"/>
        </w:rPr>
      </w:pPr>
      <w:r w:rsidRPr="00282FAC">
        <w:rPr>
          <w:rFonts w:ascii="Times New Roman" w:hAnsi="Times New Roman" w:cs="Times New Roman"/>
          <w:sz w:val="24"/>
          <w:szCs w:val="24"/>
          <w:lang w:val="it-IT"/>
        </w:rPr>
        <w:t>A2</w:t>
      </w:r>
    </w:p>
    <w:p w14:paraId="693F369D" w14:textId="077D1FFB" w:rsidR="00A46A77" w:rsidRPr="00282FAC" w:rsidRDefault="00FF1BD6" w:rsidP="0040214C">
      <w:pPr>
        <w:rPr>
          <w:rFonts w:ascii="Times New Roman" w:hAnsi="Times New Roman" w:cs="Times New Roman"/>
          <w:sz w:val="24"/>
          <w:szCs w:val="24"/>
          <w:lang w:val="it-IT"/>
        </w:rPr>
      </w:pPr>
      <w:r w:rsidRPr="00282FAC">
        <w:rPr>
          <w:rFonts w:ascii="Times New Roman" w:hAnsi="Times New Roman" w:cs="Times New Roman"/>
          <w:sz w:val="24"/>
          <w:szCs w:val="24"/>
          <w:lang w:val="it-IT"/>
        </w:rPr>
        <w:t>I</w:t>
      </w:r>
      <w:r w:rsidR="00221832" w:rsidRPr="00282FAC">
        <w:rPr>
          <w:rFonts w:ascii="Times New Roman" w:hAnsi="Times New Roman" w:cs="Times New Roman"/>
          <w:sz w:val="24"/>
          <w:szCs w:val="24"/>
          <w:lang w:val="it-IT"/>
        </w:rPr>
        <w:t xml:space="preserve">l conflitto tra la </w:t>
      </w:r>
      <w:r w:rsidR="00342227" w:rsidRPr="00282FAC">
        <w:rPr>
          <w:rFonts w:ascii="Times New Roman" w:hAnsi="Times New Roman" w:cs="Times New Roman"/>
          <w:sz w:val="24"/>
          <w:szCs w:val="24"/>
          <w:highlight w:val="yellow"/>
          <w:lang w:val="it-IT"/>
        </w:rPr>
        <w:t>direzione della</w:t>
      </w:r>
      <w:r w:rsidR="00342227" w:rsidRPr="00282FAC">
        <w:rPr>
          <w:rFonts w:ascii="Times New Roman" w:hAnsi="Times New Roman" w:cs="Times New Roman"/>
          <w:sz w:val="24"/>
          <w:szCs w:val="24"/>
          <w:lang w:val="it-IT"/>
        </w:rPr>
        <w:t xml:space="preserve"> </w:t>
      </w:r>
      <w:r w:rsidR="00221832" w:rsidRPr="00282FAC">
        <w:rPr>
          <w:rFonts w:ascii="Times New Roman" w:hAnsi="Times New Roman" w:cs="Times New Roman"/>
          <w:sz w:val="24"/>
          <w:szCs w:val="24"/>
          <w:lang w:val="it-IT"/>
        </w:rPr>
        <w:t xml:space="preserve">luce </w:t>
      </w:r>
      <w:r w:rsidR="002F565A" w:rsidRPr="00282FAC">
        <w:rPr>
          <w:rFonts w:ascii="Times New Roman" w:hAnsi="Times New Roman" w:cs="Times New Roman"/>
          <w:sz w:val="24"/>
          <w:szCs w:val="24"/>
          <w:lang w:val="it-IT"/>
        </w:rPr>
        <w:t xml:space="preserve">naturale / </w:t>
      </w:r>
      <w:r w:rsidR="00221832" w:rsidRPr="00282FAC">
        <w:rPr>
          <w:rFonts w:ascii="Times New Roman" w:hAnsi="Times New Roman" w:cs="Times New Roman"/>
          <w:sz w:val="24"/>
          <w:szCs w:val="24"/>
          <w:highlight w:val="yellow"/>
          <w:lang w:val="it-IT"/>
        </w:rPr>
        <w:t>proveniente dalla finestra</w:t>
      </w:r>
      <w:r w:rsidR="00221832" w:rsidRPr="00282FAC">
        <w:rPr>
          <w:rFonts w:ascii="Times New Roman" w:hAnsi="Times New Roman" w:cs="Times New Roman"/>
          <w:sz w:val="24"/>
          <w:szCs w:val="24"/>
          <w:lang w:val="it-IT"/>
        </w:rPr>
        <w:t xml:space="preserve"> e quella rappresentata dalle ombre provoca </w:t>
      </w:r>
      <w:r w:rsidR="00221832" w:rsidRPr="00282FAC">
        <w:rPr>
          <w:rFonts w:ascii="Times New Roman" w:hAnsi="Times New Roman" w:cs="Times New Roman"/>
          <w:b/>
          <w:bCs/>
          <w:sz w:val="24"/>
          <w:szCs w:val="24"/>
          <w:lang w:val="it-IT"/>
        </w:rPr>
        <w:t>una singolare esperienza percettiva che trasforma l’immagine plastica in un’immagine grafica e fotografica</w:t>
      </w:r>
      <w:r w:rsidR="00221832" w:rsidRPr="00282FAC">
        <w:rPr>
          <w:rFonts w:ascii="Times New Roman" w:hAnsi="Times New Roman" w:cs="Times New Roman"/>
          <w:sz w:val="24"/>
          <w:szCs w:val="24"/>
          <w:lang w:val="it-IT"/>
        </w:rPr>
        <w:t>, smaterializzando la scultura.</w:t>
      </w:r>
    </w:p>
    <w:p w14:paraId="592AB27C" w14:textId="68A5C2D1" w:rsidR="00221832" w:rsidRPr="00282FAC" w:rsidRDefault="007F77D9" w:rsidP="0040214C">
      <w:pPr>
        <w:rPr>
          <w:rFonts w:ascii="Times New Roman" w:hAnsi="Times New Roman" w:cs="Times New Roman"/>
          <w:sz w:val="24"/>
          <w:szCs w:val="24"/>
          <w:lang w:val="it-IT"/>
        </w:rPr>
      </w:pPr>
      <w:r w:rsidRPr="00282FAC">
        <w:rPr>
          <w:rFonts w:ascii="Times New Roman" w:hAnsi="Times New Roman" w:cs="Times New Roman"/>
          <w:sz w:val="24"/>
          <w:szCs w:val="24"/>
          <w:lang w:val="it-IT"/>
        </w:rPr>
        <w:t>_</w:t>
      </w:r>
    </w:p>
    <w:p w14:paraId="53550721" w14:textId="34B6F0C3" w:rsidR="00501802" w:rsidRPr="00282FAC" w:rsidRDefault="00501802" w:rsidP="0040214C">
      <w:pPr>
        <w:rPr>
          <w:rFonts w:ascii="Times New Roman" w:hAnsi="Times New Roman" w:cs="Times New Roman"/>
          <w:sz w:val="24"/>
          <w:szCs w:val="24"/>
          <w:lang w:val="it-IT"/>
        </w:rPr>
      </w:pPr>
      <w:r w:rsidRPr="00282FAC">
        <w:rPr>
          <w:rFonts w:ascii="Times New Roman" w:hAnsi="Times New Roman" w:cs="Times New Roman"/>
          <w:sz w:val="24"/>
          <w:szCs w:val="24"/>
          <w:highlight w:val="yellow"/>
          <w:lang w:val="it-IT"/>
        </w:rPr>
        <w:t xml:space="preserve">Certe ombre, come quelle che si sono addensate in questi giorni, ci </w:t>
      </w:r>
      <w:r w:rsidR="00F41DCD" w:rsidRPr="00282FAC">
        <w:rPr>
          <w:rFonts w:ascii="Times New Roman" w:hAnsi="Times New Roman" w:cs="Times New Roman"/>
          <w:sz w:val="24"/>
          <w:szCs w:val="24"/>
          <w:highlight w:val="yellow"/>
          <w:lang w:val="it-IT"/>
        </w:rPr>
        <w:t xml:space="preserve">costringono / </w:t>
      </w:r>
      <w:r w:rsidRPr="00282FAC">
        <w:rPr>
          <w:rFonts w:ascii="Times New Roman" w:hAnsi="Times New Roman" w:cs="Times New Roman"/>
          <w:sz w:val="24"/>
          <w:szCs w:val="24"/>
          <w:highlight w:val="yellow"/>
          <w:lang w:val="it-IT"/>
        </w:rPr>
        <w:t>invitano a cercare una luce che non è immediatamente visibile.</w:t>
      </w:r>
      <w:r w:rsidRPr="00282FAC">
        <w:rPr>
          <w:rFonts w:ascii="Times New Roman" w:hAnsi="Times New Roman" w:cs="Times New Roman"/>
          <w:sz w:val="24"/>
          <w:szCs w:val="24"/>
          <w:lang w:val="it-IT"/>
        </w:rPr>
        <w:t xml:space="preserve">  </w:t>
      </w:r>
    </w:p>
    <w:p w14:paraId="48B6B059" w14:textId="7DDC5AD8" w:rsidR="00CC1ACA" w:rsidRPr="00282FAC" w:rsidRDefault="00CC1ACA" w:rsidP="0040214C">
      <w:pPr>
        <w:rPr>
          <w:rFonts w:ascii="Times New Roman" w:hAnsi="Times New Roman" w:cs="Times New Roman"/>
          <w:sz w:val="24"/>
          <w:szCs w:val="24"/>
          <w:lang w:val="it-IT"/>
        </w:rPr>
      </w:pPr>
      <w:r w:rsidRPr="00282FAC">
        <w:rPr>
          <w:rFonts w:ascii="Times New Roman" w:hAnsi="Times New Roman" w:cs="Times New Roman"/>
          <w:sz w:val="24"/>
          <w:szCs w:val="24"/>
          <w:lang w:val="it-IT"/>
        </w:rPr>
        <w:t xml:space="preserve">Sul calco in gesso alabastrino del volto di Cristo della </w:t>
      </w:r>
      <w:r w:rsidRPr="00282FAC">
        <w:rPr>
          <w:rFonts w:ascii="Times New Roman" w:hAnsi="Times New Roman" w:cs="Times New Roman"/>
          <w:i/>
          <w:iCs/>
          <w:sz w:val="24"/>
          <w:szCs w:val="24"/>
          <w:lang w:val="it-IT"/>
        </w:rPr>
        <w:t>Pietà vaticana</w:t>
      </w:r>
      <w:r w:rsidRPr="00282FAC">
        <w:rPr>
          <w:rFonts w:ascii="Times New Roman" w:hAnsi="Times New Roman" w:cs="Times New Roman"/>
          <w:sz w:val="24"/>
          <w:szCs w:val="24"/>
          <w:lang w:val="it-IT"/>
        </w:rPr>
        <w:t xml:space="preserve"> sono state dipinte delle ombre proprie e autoportate. </w:t>
      </w:r>
      <w:r w:rsidRPr="00282FAC">
        <w:rPr>
          <w:rFonts w:ascii="Times New Roman" w:hAnsi="Times New Roman" w:cs="Times New Roman"/>
          <w:sz w:val="24"/>
          <w:szCs w:val="24"/>
          <w:highlight w:val="yellow"/>
          <w:lang w:val="it-IT"/>
        </w:rPr>
        <w:t>Queste ombre</w:t>
      </w:r>
      <w:r w:rsidRPr="00282FAC">
        <w:rPr>
          <w:rFonts w:ascii="Times New Roman" w:hAnsi="Times New Roman" w:cs="Times New Roman"/>
          <w:sz w:val="24"/>
          <w:szCs w:val="24"/>
          <w:lang w:val="it-IT"/>
        </w:rPr>
        <w:t xml:space="preserve"> manifestano la presenza di una luce che si rende visibile solo </w:t>
      </w:r>
      <w:r w:rsidR="00A46A77" w:rsidRPr="00282FAC">
        <w:rPr>
          <w:rFonts w:ascii="Times New Roman" w:hAnsi="Times New Roman" w:cs="Times New Roman"/>
          <w:sz w:val="24"/>
          <w:szCs w:val="24"/>
          <w:highlight w:val="yellow"/>
          <w:lang w:val="it-IT"/>
        </w:rPr>
        <w:t>studiandole</w:t>
      </w:r>
      <w:r w:rsidR="00A46A77" w:rsidRPr="00282FAC">
        <w:rPr>
          <w:rFonts w:ascii="Times New Roman" w:hAnsi="Times New Roman" w:cs="Times New Roman"/>
          <w:sz w:val="24"/>
          <w:szCs w:val="24"/>
          <w:lang w:val="it-IT"/>
        </w:rPr>
        <w:t xml:space="preserve"> </w:t>
      </w:r>
      <w:r w:rsidRPr="00282FAC">
        <w:rPr>
          <w:rFonts w:ascii="Times New Roman" w:hAnsi="Times New Roman" w:cs="Times New Roman"/>
          <w:sz w:val="24"/>
          <w:szCs w:val="24"/>
          <w:lang w:val="it-IT"/>
        </w:rPr>
        <w:t>attraverso di esse.</w:t>
      </w:r>
      <w:r w:rsidR="00F41DCD" w:rsidRPr="00282FAC">
        <w:rPr>
          <w:sz w:val="24"/>
          <w:szCs w:val="24"/>
          <w:lang w:val="it-IT"/>
        </w:rPr>
        <w:t xml:space="preserve"> </w:t>
      </w:r>
      <w:bookmarkStart w:id="1" w:name="_Hlk97661365"/>
      <w:r w:rsidR="00F41DCD" w:rsidRPr="00282FAC">
        <w:rPr>
          <w:rFonts w:ascii="Times New Roman" w:hAnsi="Times New Roman" w:cs="Times New Roman"/>
          <w:sz w:val="24"/>
          <w:szCs w:val="24"/>
          <w:lang w:val="it-IT"/>
        </w:rPr>
        <w:t>La morte dell’uomo sulla Croce, rappresentata dalle tenebre che calano sul volto di Cristo, che nei Vangeli sinottici consente di attraversare il pathos dell’umana sofferenza, fin dal Vangelo di Giovanni diviene il luogo di presenza della Gloria, il manifestarsi tenebroso della Luce divina che si rivela nel simbolo di morte</w:t>
      </w:r>
      <w:bookmarkEnd w:id="1"/>
    </w:p>
    <w:p w14:paraId="02C6C847" w14:textId="56D872BD" w:rsidR="00501802" w:rsidRPr="00282FAC" w:rsidRDefault="0051164D" w:rsidP="0040214C">
      <w:pPr>
        <w:rPr>
          <w:rFonts w:ascii="Times New Roman" w:hAnsi="Times New Roman" w:cs="Times New Roman"/>
          <w:sz w:val="24"/>
          <w:szCs w:val="24"/>
          <w:lang w:val="it-IT"/>
        </w:rPr>
      </w:pPr>
      <w:r w:rsidRPr="00282FAC">
        <w:rPr>
          <w:rFonts w:ascii="Times New Roman" w:hAnsi="Times New Roman" w:cs="Times New Roman"/>
          <w:sz w:val="24"/>
          <w:szCs w:val="24"/>
          <w:highlight w:val="yellow"/>
          <w:lang w:val="it-IT"/>
        </w:rPr>
        <w:t>L</w:t>
      </w:r>
      <w:r w:rsidR="00501802" w:rsidRPr="00282FAC">
        <w:rPr>
          <w:rFonts w:ascii="Times New Roman" w:hAnsi="Times New Roman" w:cs="Times New Roman"/>
          <w:sz w:val="24"/>
          <w:szCs w:val="24"/>
          <w:highlight w:val="yellow"/>
          <w:lang w:val="it-IT"/>
        </w:rPr>
        <w:t>e ombre dipinte ad aerografo sul calco in gesso alabastrino del volto di Cristo d</w:t>
      </w:r>
      <w:r w:rsidR="000C5F41" w:rsidRPr="00282FAC">
        <w:rPr>
          <w:rFonts w:ascii="Times New Roman" w:hAnsi="Times New Roman" w:cs="Times New Roman"/>
          <w:sz w:val="24"/>
          <w:szCs w:val="24"/>
          <w:highlight w:val="yellow"/>
          <w:lang w:val="it-IT"/>
        </w:rPr>
        <w:t>e</w:t>
      </w:r>
      <w:r w:rsidR="00501802" w:rsidRPr="00282FAC">
        <w:rPr>
          <w:rFonts w:ascii="Times New Roman" w:hAnsi="Times New Roman" w:cs="Times New Roman"/>
          <w:sz w:val="24"/>
          <w:szCs w:val="24"/>
          <w:highlight w:val="yellow"/>
          <w:lang w:val="it-IT"/>
        </w:rPr>
        <w:t xml:space="preserve">lla </w:t>
      </w:r>
      <w:r w:rsidR="00501802" w:rsidRPr="00282FAC">
        <w:rPr>
          <w:rFonts w:ascii="Times New Roman" w:hAnsi="Times New Roman" w:cs="Times New Roman"/>
          <w:i/>
          <w:iCs/>
          <w:sz w:val="24"/>
          <w:szCs w:val="24"/>
          <w:highlight w:val="yellow"/>
          <w:lang w:val="it-IT"/>
        </w:rPr>
        <w:t xml:space="preserve">Pietà </w:t>
      </w:r>
      <w:r w:rsidR="0079015A" w:rsidRPr="00282FAC">
        <w:rPr>
          <w:rFonts w:ascii="Times New Roman" w:hAnsi="Times New Roman" w:cs="Times New Roman"/>
          <w:i/>
          <w:iCs/>
          <w:sz w:val="24"/>
          <w:szCs w:val="24"/>
          <w:highlight w:val="yellow"/>
          <w:lang w:val="it-IT"/>
        </w:rPr>
        <w:t>v</w:t>
      </w:r>
      <w:r w:rsidR="00501802" w:rsidRPr="00282FAC">
        <w:rPr>
          <w:rFonts w:ascii="Times New Roman" w:hAnsi="Times New Roman" w:cs="Times New Roman"/>
          <w:i/>
          <w:iCs/>
          <w:sz w:val="24"/>
          <w:szCs w:val="24"/>
          <w:highlight w:val="yellow"/>
          <w:lang w:val="it-IT"/>
        </w:rPr>
        <w:t>aticana</w:t>
      </w:r>
      <w:r w:rsidR="00501802" w:rsidRPr="00282FAC">
        <w:rPr>
          <w:rFonts w:ascii="Times New Roman" w:hAnsi="Times New Roman" w:cs="Times New Roman"/>
          <w:sz w:val="24"/>
          <w:szCs w:val="24"/>
          <w:highlight w:val="yellow"/>
          <w:lang w:val="it-IT"/>
        </w:rPr>
        <w:t xml:space="preserve"> </w:t>
      </w:r>
      <w:bookmarkStart w:id="2" w:name="_Hlk97659682"/>
      <w:r w:rsidR="00501802" w:rsidRPr="00282FAC">
        <w:rPr>
          <w:rFonts w:ascii="Times New Roman" w:hAnsi="Times New Roman" w:cs="Times New Roman"/>
          <w:sz w:val="24"/>
          <w:szCs w:val="24"/>
          <w:highlight w:val="yellow"/>
          <w:lang w:val="it-IT"/>
        </w:rPr>
        <w:t>manifestano la presenza di una luce che si rende visibile solo attraverso le ombre.</w:t>
      </w:r>
      <w:bookmarkEnd w:id="2"/>
      <w:r w:rsidR="00501802" w:rsidRPr="00282FAC">
        <w:rPr>
          <w:rFonts w:ascii="Times New Roman" w:hAnsi="Times New Roman" w:cs="Times New Roman"/>
          <w:sz w:val="24"/>
          <w:szCs w:val="24"/>
          <w:highlight w:val="yellow"/>
          <w:lang w:val="it-IT"/>
        </w:rPr>
        <w:t xml:space="preserve"> La </w:t>
      </w:r>
      <w:r w:rsidR="00501802" w:rsidRPr="00282FAC">
        <w:rPr>
          <w:rFonts w:ascii="Times New Roman" w:hAnsi="Times New Roman" w:cs="Times New Roman"/>
          <w:sz w:val="24"/>
          <w:szCs w:val="24"/>
          <w:highlight w:val="yellow"/>
          <w:lang w:val="it-IT"/>
        </w:rPr>
        <w:lastRenderedPageBreak/>
        <w:t>morte dell’uomo sulla Croce, rappresentata dalle tenebre che calano sul volto di Cristo, che nei Vangeli sinottici consente di attraversare il pathos dell’umana sofferenza, fin dal Vangelo di Giovanni diviene il luogo di presenza della Gloria, il manifestarsi tenebroso della Luce divina che si rivela nel simbolo di morte. Passaggio non dialettico quanto, appunto, coesistenza di tenebra e luce.</w:t>
      </w:r>
    </w:p>
    <w:p w14:paraId="41AED29C" w14:textId="3A2FCB3B" w:rsidR="006C33DB" w:rsidRPr="00282FAC" w:rsidRDefault="006C33DB" w:rsidP="0040214C">
      <w:pPr>
        <w:rPr>
          <w:rFonts w:ascii="Times New Roman" w:hAnsi="Times New Roman" w:cs="Times New Roman"/>
          <w:sz w:val="24"/>
          <w:szCs w:val="24"/>
          <w:lang w:val="it-IT"/>
        </w:rPr>
      </w:pPr>
      <w:r w:rsidRPr="00282FAC">
        <w:rPr>
          <w:rFonts w:ascii="Times New Roman" w:hAnsi="Times New Roman" w:cs="Times New Roman"/>
          <w:sz w:val="24"/>
          <w:szCs w:val="24"/>
          <w:lang w:val="it-IT"/>
        </w:rPr>
        <w:t xml:space="preserve">Il </w:t>
      </w:r>
      <w:r w:rsidR="00CC1ACA" w:rsidRPr="00282FAC">
        <w:rPr>
          <w:rFonts w:ascii="Times New Roman" w:hAnsi="Times New Roman" w:cs="Times New Roman"/>
          <w:sz w:val="24"/>
          <w:szCs w:val="24"/>
          <w:lang w:val="it-IT"/>
        </w:rPr>
        <w:t xml:space="preserve">calco in gesso </w:t>
      </w:r>
      <w:r w:rsidRPr="00282FAC">
        <w:rPr>
          <w:rFonts w:ascii="Times New Roman" w:hAnsi="Times New Roman" w:cs="Times New Roman"/>
          <w:sz w:val="24"/>
          <w:szCs w:val="24"/>
          <w:lang w:val="it-IT"/>
        </w:rPr>
        <w:t xml:space="preserve">è illuminato da due luci, una che proviene dalla finestra laterale della cappella, e un’altra rappresentata dalle ombre dipinte, </w:t>
      </w:r>
      <w:r w:rsidR="00614601" w:rsidRPr="00282FAC">
        <w:rPr>
          <w:rFonts w:ascii="Times New Roman" w:hAnsi="Times New Roman" w:cs="Times New Roman"/>
          <w:sz w:val="24"/>
          <w:szCs w:val="24"/>
          <w:lang w:val="it-IT"/>
        </w:rPr>
        <w:t xml:space="preserve">la cui </w:t>
      </w:r>
      <w:r w:rsidR="00CC1ACA" w:rsidRPr="00282FAC">
        <w:rPr>
          <w:rFonts w:ascii="Times New Roman" w:hAnsi="Times New Roman" w:cs="Times New Roman"/>
          <w:sz w:val="24"/>
          <w:szCs w:val="24"/>
          <w:lang w:val="it-IT"/>
        </w:rPr>
        <w:t xml:space="preserve">origine / </w:t>
      </w:r>
      <w:r w:rsidR="00504B05" w:rsidRPr="00282FAC">
        <w:rPr>
          <w:rFonts w:ascii="Times New Roman" w:hAnsi="Times New Roman" w:cs="Times New Roman"/>
          <w:sz w:val="24"/>
          <w:szCs w:val="24"/>
          <w:lang w:val="it-IT"/>
        </w:rPr>
        <w:t xml:space="preserve">fonte </w:t>
      </w:r>
      <w:r w:rsidR="004C3FE8" w:rsidRPr="00282FAC">
        <w:rPr>
          <w:rFonts w:ascii="Times New Roman" w:hAnsi="Times New Roman" w:cs="Times New Roman"/>
          <w:sz w:val="24"/>
          <w:szCs w:val="24"/>
          <w:lang w:val="it-IT"/>
        </w:rPr>
        <w:t xml:space="preserve">non </w:t>
      </w:r>
      <w:r w:rsidR="005230EC" w:rsidRPr="00282FAC">
        <w:rPr>
          <w:rFonts w:ascii="Times New Roman" w:hAnsi="Times New Roman" w:cs="Times New Roman"/>
          <w:sz w:val="24"/>
          <w:szCs w:val="24"/>
          <w:lang w:val="it-IT"/>
        </w:rPr>
        <w:t xml:space="preserve">si rivela </w:t>
      </w:r>
      <w:r w:rsidR="004C3FE8" w:rsidRPr="00282FAC">
        <w:rPr>
          <w:rFonts w:ascii="Times New Roman" w:hAnsi="Times New Roman" w:cs="Times New Roman"/>
          <w:sz w:val="24"/>
          <w:szCs w:val="24"/>
          <w:lang w:val="it-IT"/>
        </w:rPr>
        <w:t xml:space="preserve">immediatamente ma solo </w:t>
      </w:r>
      <w:r w:rsidR="004C3FE8" w:rsidRPr="00282FAC">
        <w:rPr>
          <w:rFonts w:ascii="Times New Roman" w:hAnsi="Times New Roman" w:cs="Times New Roman"/>
          <w:sz w:val="24"/>
          <w:szCs w:val="24"/>
          <w:highlight w:val="yellow"/>
          <w:lang w:val="it-IT"/>
        </w:rPr>
        <w:t xml:space="preserve">studiando / </w:t>
      </w:r>
      <w:r w:rsidR="00CC1ACA" w:rsidRPr="00282FAC">
        <w:rPr>
          <w:rFonts w:ascii="Times New Roman" w:hAnsi="Times New Roman" w:cs="Times New Roman"/>
          <w:sz w:val="24"/>
          <w:szCs w:val="24"/>
          <w:highlight w:val="yellow"/>
          <w:lang w:val="it-IT"/>
        </w:rPr>
        <w:t>osservando</w:t>
      </w:r>
      <w:r w:rsidR="004C3FE8" w:rsidRPr="00282FAC">
        <w:rPr>
          <w:rFonts w:ascii="Times New Roman" w:hAnsi="Times New Roman" w:cs="Times New Roman"/>
          <w:sz w:val="24"/>
          <w:szCs w:val="24"/>
          <w:highlight w:val="yellow"/>
          <w:lang w:val="it-IT"/>
        </w:rPr>
        <w:t xml:space="preserve"> </w:t>
      </w:r>
      <w:r w:rsidR="00CC1ACA" w:rsidRPr="00282FAC">
        <w:rPr>
          <w:rFonts w:ascii="Times New Roman" w:hAnsi="Times New Roman" w:cs="Times New Roman"/>
          <w:sz w:val="24"/>
          <w:szCs w:val="24"/>
          <w:highlight w:val="yellow"/>
          <w:lang w:val="it-IT"/>
        </w:rPr>
        <w:t>/</w:t>
      </w:r>
      <w:r w:rsidR="005230EC" w:rsidRPr="00282FAC">
        <w:rPr>
          <w:rFonts w:ascii="Times New Roman" w:hAnsi="Times New Roman" w:cs="Times New Roman"/>
          <w:sz w:val="24"/>
          <w:szCs w:val="24"/>
          <w:highlight w:val="yellow"/>
          <w:lang w:val="it-IT"/>
        </w:rPr>
        <w:t xml:space="preserve"> contemplando</w:t>
      </w:r>
      <w:r w:rsidR="005230EC" w:rsidRPr="00282FAC">
        <w:rPr>
          <w:rFonts w:ascii="Times New Roman" w:hAnsi="Times New Roman" w:cs="Times New Roman"/>
          <w:sz w:val="24"/>
          <w:szCs w:val="24"/>
          <w:lang w:val="it-IT"/>
        </w:rPr>
        <w:t xml:space="preserve"> il volto</w:t>
      </w:r>
      <w:r w:rsidR="00504B05" w:rsidRPr="00282FAC">
        <w:rPr>
          <w:rFonts w:ascii="Times New Roman" w:hAnsi="Times New Roman" w:cs="Times New Roman"/>
          <w:sz w:val="24"/>
          <w:szCs w:val="24"/>
          <w:lang w:val="it-IT"/>
        </w:rPr>
        <w:t xml:space="preserve"> di Cristo</w:t>
      </w:r>
      <w:r w:rsidRPr="00282FAC">
        <w:rPr>
          <w:rFonts w:ascii="Times New Roman" w:hAnsi="Times New Roman" w:cs="Times New Roman"/>
          <w:sz w:val="24"/>
          <w:szCs w:val="24"/>
          <w:lang w:val="it-IT"/>
        </w:rPr>
        <w:t xml:space="preserve">. </w:t>
      </w:r>
      <w:r w:rsidR="00221832" w:rsidRPr="00282FAC">
        <w:rPr>
          <w:rFonts w:ascii="Times New Roman" w:hAnsi="Times New Roman" w:cs="Times New Roman"/>
          <w:sz w:val="24"/>
          <w:szCs w:val="24"/>
          <w:lang w:val="it-IT"/>
        </w:rPr>
        <w:t xml:space="preserve">L’incoerenza, il conflitto / </w:t>
      </w:r>
      <w:r w:rsidR="00504B05" w:rsidRPr="00282FAC">
        <w:rPr>
          <w:rFonts w:ascii="Times New Roman" w:hAnsi="Times New Roman" w:cs="Times New Roman"/>
          <w:sz w:val="24"/>
          <w:szCs w:val="24"/>
          <w:lang w:val="it-IT"/>
        </w:rPr>
        <w:t xml:space="preserve">La differenza </w:t>
      </w:r>
      <w:r w:rsidR="005230EC" w:rsidRPr="00282FAC">
        <w:rPr>
          <w:rFonts w:ascii="Times New Roman" w:hAnsi="Times New Roman" w:cs="Times New Roman"/>
          <w:sz w:val="24"/>
          <w:szCs w:val="24"/>
          <w:lang w:val="it-IT"/>
        </w:rPr>
        <w:t>tra</w:t>
      </w:r>
      <w:r w:rsidRPr="00282FAC">
        <w:rPr>
          <w:rFonts w:ascii="Times New Roman" w:hAnsi="Times New Roman" w:cs="Times New Roman"/>
          <w:sz w:val="24"/>
          <w:szCs w:val="24"/>
          <w:lang w:val="it-IT"/>
        </w:rPr>
        <w:t xml:space="preserve"> la luce </w:t>
      </w:r>
      <w:r w:rsidR="005230EC" w:rsidRPr="00282FAC">
        <w:rPr>
          <w:rFonts w:ascii="Times New Roman" w:hAnsi="Times New Roman" w:cs="Times New Roman"/>
          <w:sz w:val="24"/>
          <w:szCs w:val="24"/>
          <w:lang w:val="it-IT"/>
        </w:rPr>
        <w:t xml:space="preserve">proveniente dalla finestra </w:t>
      </w:r>
      <w:r w:rsidRPr="00282FAC">
        <w:rPr>
          <w:rFonts w:ascii="Times New Roman" w:hAnsi="Times New Roman" w:cs="Times New Roman"/>
          <w:sz w:val="24"/>
          <w:szCs w:val="24"/>
          <w:lang w:val="it-IT"/>
        </w:rPr>
        <w:t xml:space="preserve">e quella </w:t>
      </w:r>
      <w:r w:rsidR="00614601" w:rsidRPr="00282FAC">
        <w:rPr>
          <w:rFonts w:ascii="Times New Roman" w:hAnsi="Times New Roman" w:cs="Times New Roman"/>
          <w:sz w:val="24"/>
          <w:szCs w:val="24"/>
          <w:lang w:val="it-IT"/>
        </w:rPr>
        <w:t xml:space="preserve">rappresentata </w:t>
      </w:r>
      <w:r w:rsidRPr="00282FAC">
        <w:rPr>
          <w:rFonts w:ascii="Times New Roman" w:hAnsi="Times New Roman" w:cs="Times New Roman"/>
          <w:sz w:val="24"/>
          <w:szCs w:val="24"/>
          <w:lang w:val="it-IT"/>
        </w:rPr>
        <w:t xml:space="preserve">dalle ombre </w:t>
      </w:r>
      <w:r w:rsidR="004C3FE8" w:rsidRPr="00282FAC">
        <w:rPr>
          <w:rFonts w:ascii="Times New Roman" w:hAnsi="Times New Roman" w:cs="Times New Roman"/>
          <w:sz w:val="24"/>
          <w:szCs w:val="24"/>
          <w:lang w:val="it-IT"/>
        </w:rPr>
        <w:t>provoca</w:t>
      </w:r>
      <w:r w:rsidR="00F41DCD" w:rsidRPr="00282FAC">
        <w:rPr>
          <w:rFonts w:ascii="Times New Roman" w:hAnsi="Times New Roman" w:cs="Times New Roman"/>
          <w:sz w:val="24"/>
          <w:szCs w:val="24"/>
          <w:lang w:val="it-IT"/>
        </w:rPr>
        <w:t xml:space="preserve"> una </w:t>
      </w:r>
      <w:r w:rsidR="00F41DCD" w:rsidRPr="00282FAC">
        <w:rPr>
          <w:rFonts w:ascii="Times New Roman" w:hAnsi="Times New Roman" w:cs="Times New Roman"/>
          <w:b/>
          <w:bCs/>
          <w:sz w:val="24"/>
          <w:szCs w:val="24"/>
          <w:lang w:val="it-IT"/>
        </w:rPr>
        <w:t xml:space="preserve">singolare esperienza percettiva che </w:t>
      </w:r>
      <w:r w:rsidRPr="00282FAC">
        <w:rPr>
          <w:rFonts w:ascii="Times New Roman" w:hAnsi="Times New Roman" w:cs="Times New Roman"/>
          <w:b/>
          <w:bCs/>
          <w:sz w:val="24"/>
          <w:szCs w:val="24"/>
          <w:lang w:val="it-IT"/>
        </w:rPr>
        <w:t>trasforma l’immagine plastica in un’immagine grafica e fotografica</w:t>
      </w:r>
      <w:r w:rsidRPr="00282FAC">
        <w:rPr>
          <w:rFonts w:ascii="Times New Roman" w:hAnsi="Times New Roman" w:cs="Times New Roman"/>
          <w:sz w:val="24"/>
          <w:szCs w:val="24"/>
          <w:lang w:val="it-IT"/>
        </w:rPr>
        <w:t>, smaterializzando la scultura.</w:t>
      </w:r>
      <w:r w:rsidR="00F41DCD" w:rsidRPr="00282FAC">
        <w:rPr>
          <w:rFonts w:ascii="Times New Roman" w:hAnsi="Times New Roman" w:cs="Times New Roman"/>
          <w:sz w:val="24"/>
          <w:szCs w:val="24"/>
          <w:lang w:val="it-IT"/>
        </w:rPr>
        <w:t xml:space="preserve"> </w:t>
      </w:r>
      <w:r w:rsidR="004C3FE8" w:rsidRPr="00282FAC">
        <w:rPr>
          <w:rFonts w:ascii="Times New Roman" w:hAnsi="Times New Roman" w:cs="Times New Roman"/>
          <w:sz w:val="24"/>
          <w:szCs w:val="24"/>
          <w:highlight w:val="yellow"/>
          <w:lang w:val="it-IT"/>
        </w:rPr>
        <w:t xml:space="preserve">Scopo dell’opera è suscitare </w:t>
      </w:r>
      <w:r w:rsidR="00912A55" w:rsidRPr="00282FAC">
        <w:rPr>
          <w:rFonts w:ascii="Times New Roman" w:hAnsi="Times New Roman" w:cs="Times New Roman"/>
          <w:sz w:val="24"/>
          <w:szCs w:val="24"/>
          <w:highlight w:val="yellow"/>
          <w:lang w:val="it-IT"/>
        </w:rPr>
        <w:t xml:space="preserve">questa </w:t>
      </w:r>
      <w:r w:rsidR="00F41DCD" w:rsidRPr="00282FAC">
        <w:rPr>
          <w:rFonts w:ascii="Times New Roman" w:hAnsi="Times New Roman" w:cs="Times New Roman"/>
          <w:sz w:val="24"/>
          <w:szCs w:val="24"/>
          <w:highlight w:val="yellow"/>
          <w:lang w:val="it-IT"/>
        </w:rPr>
        <w:t>esperienza percettiva</w:t>
      </w:r>
      <w:r w:rsidR="00912A55" w:rsidRPr="00282FAC">
        <w:rPr>
          <w:rFonts w:ascii="Times New Roman" w:hAnsi="Times New Roman" w:cs="Times New Roman"/>
          <w:sz w:val="24"/>
          <w:szCs w:val="24"/>
          <w:highlight w:val="yellow"/>
          <w:lang w:val="it-IT"/>
        </w:rPr>
        <w:t xml:space="preserve"> di soglia.</w:t>
      </w:r>
      <w:r w:rsidR="004C3FE8" w:rsidRPr="00282FAC">
        <w:rPr>
          <w:rFonts w:ascii="Times New Roman" w:hAnsi="Times New Roman" w:cs="Times New Roman"/>
          <w:sz w:val="24"/>
          <w:szCs w:val="24"/>
          <w:lang w:val="it-IT"/>
        </w:rPr>
        <w:t xml:space="preserve"> </w:t>
      </w:r>
    </w:p>
    <w:p w14:paraId="56946136" w14:textId="74353DCF" w:rsidR="007F77D9" w:rsidRPr="00282FAC" w:rsidRDefault="007F77D9" w:rsidP="0040214C">
      <w:pPr>
        <w:rPr>
          <w:rFonts w:ascii="Times New Roman" w:hAnsi="Times New Roman" w:cs="Times New Roman"/>
          <w:sz w:val="24"/>
          <w:szCs w:val="24"/>
          <w:lang w:val="it-IT"/>
        </w:rPr>
      </w:pPr>
      <w:r w:rsidRPr="00282FAC">
        <w:rPr>
          <w:rFonts w:ascii="Times New Roman" w:hAnsi="Times New Roman" w:cs="Times New Roman"/>
          <w:sz w:val="24"/>
          <w:szCs w:val="24"/>
          <w:lang w:val="it-IT"/>
        </w:rPr>
        <w:t>A3</w:t>
      </w:r>
    </w:p>
    <w:p w14:paraId="1EAA202F" w14:textId="3B19490A" w:rsidR="006C33DB" w:rsidRPr="00282FAC" w:rsidRDefault="00501802" w:rsidP="0040214C">
      <w:pPr>
        <w:rPr>
          <w:rFonts w:ascii="Times New Roman" w:hAnsi="Times New Roman" w:cs="Times New Roman"/>
          <w:color w:val="FF0000"/>
          <w:sz w:val="24"/>
          <w:szCs w:val="24"/>
          <w:lang w:val="it-IT"/>
        </w:rPr>
      </w:pPr>
      <w:r w:rsidRPr="00282FAC">
        <w:rPr>
          <w:rFonts w:ascii="Times New Roman" w:hAnsi="Times New Roman" w:cs="Times New Roman"/>
          <w:sz w:val="24"/>
          <w:szCs w:val="24"/>
          <w:lang w:val="it-IT"/>
        </w:rPr>
        <w:t xml:space="preserve">L’opera </w:t>
      </w:r>
      <w:r w:rsidRPr="00282FAC">
        <w:rPr>
          <w:rFonts w:ascii="Times New Roman" w:hAnsi="Times New Roman" w:cs="Times New Roman"/>
          <w:i/>
          <w:iCs/>
          <w:sz w:val="24"/>
          <w:szCs w:val="24"/>
          <w:lang w:val="it-IT"/>
        </w:rPr>
        <w:t>site-</w:t>
      </w:r>
      <w:proofErr w:type="spellStart"/>
      <w:r w:rsidRPr="00282FAC">
        <w:rPr>
          <w:rFonts w:ascii="Times New Roman" w:hAnsi="Times New Roman" w:cs="Times New Roman"/>
          <w:i/>
          <w:iCs/>
          <w:sz w:val="24"/>
          <w:szCs w:val="24"/>
          <w:lang w:val="it-IT"/>
        </w:rPr>
        <w:t>specific</w:t>
      </w:r>
      <w:proofErr w:type="spellEnd"/>
      <w:r w:rsidRPr="00282FAC">
        <w:rPr>
          <w:rFonts w:ascii="Times New Roman" w:hAnsi="Times New Roman" w:cs="Times New Roman"/>
          <w:sz w:val="24"/>
          <w:szCs w:val="24"/>
          <w:lang w:val="it-IT"/>
        </w:rPr>
        <w:t xml:space="preserve">, progettata per la chiesa </w:t>
      </w:r>
      <w:r w:rsidR="007F77D9" w:rsidRPr="00282FAC">
        <w:rPr>
          <w:rFonts w:ascii="Times New Roman" w:hAnsi="Times New Roman" w:cs="Times New Roman"/>
          <w:sz w:val="24"/>
          <w:szCs w:val="24"/>
          <w:lang w:val="it-IT"/>
        </w:rPr>
        <w:t xml:space="preserve">del complesso monumentale del </w:t>
      </w:r>
      <w:r w:rsidRPr="00282FAC">
        <w:rPr>
          <w:rFonts w:ascii="Times New Roman" w:hAnsi="Times New Roman" w:cs="Times New Roman"/>
          <w:sz w:val="24"/>
          <w:szCs w:val="24"/>
          <w:lang w:val="it-IT"/>
        </w:rPr>
        <w:t xml:space="preserve">Monte </w:t>
      </w:r>
      <w:proofErr w:type="spellStart"/>
      <w:r w:rsidRPr="00282FAC">
        <w:rPr>
          <w:rFonts w:ascii="Times New Roman" w:hAnsi="Times New Roman" w:cs="Times New Roman"/>
          <w:sz w:val="24"/>
          <w:szCs w:val="24"/>
          <w:lang w:val="it-IT"/>
        </w:rPr>
        <w:t>Mesma</w:t>
      </w:r>
      <w:proofErr w:type="spellEnd"/>
      <w:r w:rsidRPr="00282FAC">
        <w:rPr>
          <w:rFonts w:ascii="Times New Roman" w:hAnsi="Times New Roman" w:cs="Times New Roman"/>
          <w:sz w:val="24"/>
          <w:szCs w:val="24"/>
          <w:lang w:val="it-IT"/>
        </w:rPr>
        <w:t xml:space="preserve">, s’inserisce in una ricerca sulla </w:t>
      </w:r>
      <w:r w:rsidR="0040214C" w:rsidRPr="00282FAC">
        <w:rPr>
          <w:rFonts w:ascii="Times New Roman" w:hAnsi="Times New Roman" w:cs="Times New Roman"/>
          <w:sz w:val="24"/>
          <w:szCs w:val="24"/>
          <w:lang w:val="it-IT"/>
        </w:rPr>
        <w:t>persistente visione grafica e fotografica in bianco e nero della scultura antica</w:t>
      </w:r>
      <w:r w:rsidR="0040214C" w:rsidRPr="00282FAC">
        <w:rPr>
          <w:rFonts w:ascii="Times New Roman" w:hAnsi="Times New Roman" w:cs="Times New Roman"/>
          <w:sz w:val="24"/>
          <w:szCs w:val="24"/>
          <w:highlight w:val="yellow"/>
          <w:lang w:val="it-IT"/>
        </w:rPr>
        <w:t xml:space="preserve">. </w:t>
      </w:r>
      <w:r w:rsidRPr="00282FAC">
        <w:rPr>
          <w:rFonts w:ascii="Times New Roman" w:hAnsi="Times New Roman" w:cs="Times New Roman"/>
          <w:sz w:val="24"/>
          <w:szCs w:val="24"/>
          <w:highlight w:val="yellow"/>
          <w:lang w:val="it-IT"/>
        </w:rPr>
        <w:t>concezione grafica e chiaroscurale della scultura, su un modo di vedere la scultura attraverso codici grafici e fotografici.</w:t>
      </w:r>
      <w:r w:rsidR="00556523" w:rsidRPr="00282FAC">
        <w:rPr>
          <w:rFonts w:ascii="Times New Roman" w:hAnsi="Times New Roman" w:cs="Times New Roman"/>
          <w:sz w:val="24"/>
          <w:szCs w:val="24"/>
          <w:lang w:val="it-IT"/>
        </w:rPr>
        <w:t xml:space="preserve"> </w:t>
      </w:r>
    </w:p>
    <w:p w14:paraId="7E3B91CD" w14:textId="39912436" w:rsidR="000C5F41" w:rsidRPr="00282FAC" w:rsidRDefault="00E1261D" w:rsidP="0040214C">
      <w:pPr>
        <w:rPr>
          <w:rFonts w:ascii="Times New Roman" w:hAnsi="Times New Roman" w:cs="Times New Roman"/>
          <w:sz w:val="24"/>
          <w:szCs w:val="24"/>
          <w:lang w:val="it-IT"/>
        </w:rPr>
      </w:pPr>
      <w:hyperlink r:id="rId7" w:history="1">
        <w:r w:rsidR="000C5F41" w:rsidRPr="00282FAC">
          <w:rPr>
            <w:rStyle w:val="Collegamentoipertestuale"/>
            <w:rFonts w:ascii="Times New Roman" w:hAnsi="Times New Roman" w:cs="Times New Roman"/>
            <w:sz w:val="24"/>
            <w:szCs w:val="24"/>
            <w:lang w:val="it-IT"/>
          </w:rPr>
          <w:t>https://www.doppiozero.com/materiali/fuori-busta/il-glamour-degli-dei-e-degli-eroi</w:t>
        </w:r>
      </w:hyperlink>
    </w:p>
    <w:p w14:paraId="102708C2" w14:textId="4487A57C" w:rsidR="007F77D9" w:rsidRPr="00282FAC" w:rsidRDefault="007F77D9" w:rsidP="0040214C">
      <w:pPr>
        <w:rPr>
          <w:rFonts w:ascii="Times New Roman" w:hAnsi="Times New Roman" w:cs="Times New Roman"/>
          <w:sz w:val="24"/>
          <w:szCs w:val="24"/>
          <w:lang w:val="it-IT"/>
        </w:rPr>
      </w:pPr>
      <w:r w:rsidRPr="00282FAC">
        <w:rPr>
          <w:rFonts w:ascii="Times New Roman" w:hAnsi="Times New Roman" w:cs="Times New Roman"/>
          <w:sz w:val="24"/>
          <w:szCs w:val="24"/>
          <w:lang w:val="it-IT"/>
        </w:rPr>
        <w:t>_</w:t>
      </w:r>
    </w:p>
    <w:p w14:paraId="2F5E0D92" w14:textId="3DB69E41" w:rsidR="00596F50" w:rsidRPr="00282FAC" w:rsidRDefault="00596F50" w:rsidP="00596F50">
      <w:pPr>
        <w:jc w:val="both"/>
        <w:rPr>
          <w:rFonts w:ascii="Times New Roman" w:hAnsi="Times New Roman" w:cs="Times New Roman"/>
          <w:sz w:val="24"/>
          <w:szCs w:val="24"/>
          <w:lang w:val="it-IT"/>
        </w:rPr>
      </w:pPr>
      <w:r w:rsidRPr="00282FAC">
        <w:rPr>
          <w:rFonts w:ascii="Times New Roman" w:hAnsi="Times New Roman" w:cs="Times New Roman"/>
          <w:sz w:val="24"/>
          <w:szCs w:val="24"/>
          <w:lang w:val="it-IT"/>
        </w:rPr>
        <w:t>Le ombre dipinte manifestano la presenza di una luce che si rende visibile solo attraverso di esse. La morte dell’uomo sulla Croce, rappresentata dalle tenebre che calano sul volto di Cristo, che nei Vangeli sinottici consente di attraversare il pathos dell’umana sofferenza, fin dal Vangelo di Giovanni diviene il luogo di presenza della Gloria, il manifestarsi tenebroso della Luce divina che si rivela nel simbolo di morte. Passaggio non dialettico quanto, appunto, coesistenza di tenebra e luce.</w:t>
      </w:r>
    </w:p>
    <w:p w14:paraId="6267BCD7" w14:textId="77777777" w:rsidR="00596F50" w:rsidRPr="00282FAC" w:rsidRDefault="00596F50" w:rsidP="00342227">
      <w:pPr>
        <w:rPr>
          <w:rFonts w:ascii="Times New Roman" w:hAnsi="Times New Roman" w:cs="Times New Roman"/>
          <w:sz w:val="24"/>
          <w:szCs w:val="24"/>
          <w:lang w:val="it-IT"/>
        </w:rPr>
      </w:pPr>
    </w:p>
    <w:p w14:paraId="4CAD4C89" w14:textId="77777777" w:rsidR="00596F50" w:rsidRPr="00282FAC" w:rsidRDefault="00596F50" w:rsidP="00342227">
      <w:pPr>
        <w:rPr>
          <w:rFonts w:ascii="Times New Roman" w:hAnsi="Times New Roman" w:cs="Times New Roman"/>
          <w:sz w:val="24"/>
          <w:szCs w:val="24"/>
          <w:lang w:val="it-IT"/>
        </w:rPr>
      </w:pPr>
    </w:p>
    <w:p w14:paraId="7BC8FC9A" w14:textId="40C47AF1" w:rsidR="00342227" w:rsidRPr="00282FAC" w:rsidRDefault="00596F50" w:rsidP="00342227">
      <w:pPr>
        <w:rPr>
          <w:rFonts w:ascii="Times New Roman" w:hAnsi="Times New Roman" w:cs="Times New Roman"/>
          <w:sz w:val="24"/>
          <w:szCs w:val="24"/>
          <w:lang w:val="it-IT"/>
        </w:rPr>
      </w:pPr>
      <w:r w:rsidRPr="00282FAC">
        <w:rPr>
          <w:rFonts w:ascii="Times New Roman" w:hAnsi="Times New Roman" w:cs="Times New Roman"/>
          <w:sz w:val="24"/>
          <w:szCs w:val="24"/>
          <w:lang w:val="it-IT"/>
        </w:rPr>
        <w:t xml:space="preserve">La luce </w:t>
      </w:r>
      <w:r w:rsidRPr="00282FAC">
        <w:rPr>
          <w:rFonts w:ascii="Times New Roman" w:hAnsi="Times New Roman" w:cs="Times New Roman"/>
          <w:sz w:val="24"/>
          <w:szCs w:val="24"/>
          <w:highlight w:val="yellow"/>
          <w:lang w:val="it-IT"/>
        </w:rPr>
        <w:t xml:space="preserve">/ </w:t>
      </w:r>
      <w:r w:rsidR="00342227" w:rsidRPr="00282FAC">
        <w:rPr>
          <w:rFonts w:ascii="Times New Roman" w:hAnsi="Times New Roman" w:cs="Times New Roman"/>
          <w:sz w:val="24"/>
          <w:szCs w:val="24"/>
          <w:highlight w:val="yellow"/>
          <w:lang w:val="it-IT"/>
        </w:rPr>
        <w:t>L’origine e la direzione della luce</w:t>
      </w:r>
      <w:r w:rsidR="00342227" w:rsidRPr="00282FAC">
        <w:rPr>
          <w:rFonts w:ascii="Times New Roman" w:hAnsi="Times New Roman" w:cs="Times New Roman"/>
          <w:sz w:val="24"/>
          <w:szCs w:val="24"/>
          <w:lang w:val="it-IT"/>
        </w:rPr>
        <w:t xml:space="preserve"> rappresentata dalle ombre dipinte, diversa da quella</w:t>
      </w:r>
      <w:r w:rsidRPr="00282FAC">
        <w:rPr>
          <w:rFonts w:ascii="Times New Roman" w:hAnsi="Times New Roman" w:cs="Times New Roman"/>
          <w:sz w:val="24"/>
          <w:szCs w:val="24"/>
          <w:lang w:val="it-IT"/>
        </w:rPr>
        <w:t xml:space="preserve"> proveniente dalla finestra, non si rivela immediatamente ma solo contemplando il volto di Cristo. </w:t>
      </w:r>
    </w:p>
    <w:p w14:paraId="5C061546" w14:textId="221787FF" w:rsidR="00342227" w:rsidRPr="00282FAC" w:rsidRDefault="00342227" w:rsidP="00342227">
      <w:pPr>
        <w:rPr>
          <w:rFonts w:ascii="Times New Roman" w:hAnsi="Times New Roman" w:cs="Times New Roman"/>
          <w:sz w:val="24"/>
          <w:szCs w:val="24"/>
          <w:lang w:val="it-IT"/>
        </w:rPr>
      </w:pPr>
      <w:r w:rsidRPr="00282FAC">
        <w:rPr>
          <w:rFonts w:ascii="Times New Roman" w:hAnsi="Times New Roman" w:cs="Times New Roman"/>
          <w:sz w:val="24"/>
          <w:szCs w:val="24"/>
          <w:highlight w:val="yellow"/>
          <w:lang w:val="it-IT"/>
        </w:rPr>
        <w:t>La copia è illuminato da due luci, una che proviene dalla finestra laterale della cappella, e un’altra rappresentata dalle ombre dipinte, la cui origine non si rivela immediatamente ma solo studiando / osservando / contemplando il volto di Cristo.</w:t>
      </w:r>
      <w:r w:rsidRPr="00282FAC">
        <w:rPr>
          <w:rFonts w:ascii="Times New Roman" w:hAnsi="Times New Roman" w:cs="Times New Roman"/>
          <w:sz w:val="24"/>
          <w:szCs w:val="24"/>
          <w:lang w:val="it-IT"/>
        </w:rPr>
        <w:t xml:space="preserve"> </w:t>
      </w:r>
    </w:p>
    <w:p w14:paraId="706B16FD" w14:textId="77777777" w:rsidR="00342227" w:rsidRPr="00282FAC" w:rsidRDefault="00342227" w:rsidP="00342227">
      <w:pPr>
        <w:rPr>
          <w:rFonts w:ascii="Times New Roman" w:hAnsi="Times New Roman" w:cs="Times New Roman"/>
          <w:sz w:val="24"/>
          <w:szCs w:val="24"/>
          <w:lang w:val="it-IT"/>
        </w:rPr>
      </w:pPr>
      <w:r w:rsidRPr="00282FAC">
        <w:rPr>
          <w:rFonts w:ascii="Times New Roman" w:hAnsi="Times New Roman" w:cs="Times New Roman"/>
          <w:sz w:val="24"/>
          <w:szCs w:val="24"/>
          <w:highlight w:val="yellow"/>
          <w:lang w:val="it-IT"/>
        </w:rPr>
        <w:t>La morte dell’uomo sulla Croce, rappresentata dalle tenebre che calano sul volto di Cristo, che nei Vangeli sinottici consente di attraversare il pathos dell’umana sofferenza, fin dal Vangelo di Giovanni diviene il luogo di presenza della Gloria, il manifestarsi tenebroso della Luce divina che si rivela nel simbolo di morte.</w:t>
      </w:r>
    </w:p>
    <w:p w14:paraId="5A6B28B9" w14:textId="77777777" w:rsidR="00342227" w:rsidRPr="00282FAC" w:rsidRDefault="00342227" w:rsidP="0040214C">
      <w:pPr>
        <w:shd w:val="clear" w:color="auto" w:fill="FFFFFF"/>
        <w:spacing w:after="0" w:line="240" w:lineRule="auto"/>
        <w:rPr>
          <w:rFonts w:ascii="Times New Roman" w:eastAsia="Times New Roman" w:hAnsi="Times New Roman" w:cs="Times New Roman"/>
          <w:color w:val="222222"/>
          <w:sz w:val="24"/>
          <w:szCs w:val="24"/>
          <w:lang w:val="it-IT"/>
        </w:rPr>
      </w:pPr>
    </w:p>
    <w:p w14:paraId="2DDCF5DB" w14:textId="0F3AB62A" w:rsidR="00FF1BD6" w:rsidRPr="00282FAC" w:rsidRDefault="00FF1BD6" w:rsidP="0040214C">
      <w:pPr>
        <w:shd w:val="clear" w:color="auto" w:fill="FFFFFF"/>
        <w:spacing w:after="0" w:line="240" w:lineRule="auto"/>
        <w:rPr>
          <w:rFonts w:ascii="Times New Roman" w:eastAsia="Times New Roman" w:hAnsi="Times New Roman" w:cs="Times New Roman"/>
          <w:color w:val="222222"/>
          <w:sz w:val="24"/>
          <w:szCs w:val="24"/>
          <w:lang w:val="it-IT"/>
        </w:rPr>
      </w:pPr>
      <w:r w:rsidRPr="00282FAC">
        <w:rPr>
          <w:rFonts w:ascii="Times New Roman" w:eastAsia="Times New Roman" w:hAnsi="Times New Roman" w:cs="Times New Roman"/>
          <w:color w:val="222222"/>
          <w:sz w:val="24"/>
          <w:szCs w:val="24"/>
          <w:lang w:val="it-IT"/>
        </w:rPr>
        <w:lastRenderedPageBreak/>
        <w:t>La morte dell’uomo sulla Croce, rappresentata dalle tenebre che calano sul volto di Cristo, che nei Vangeli sinottici consente di attraversare il pathos dell’umana sofferenza, fin dal Vangelo di Giovanni diviene il luogo di presenza della Gloria, il manifestarsi tenebroso della Luce divina che si rivela nel simbolo di morte.</w:t>
      </w:r>
    </w:p>
    <w:p w14:paraId="1604739F" w14:textId="77777777" w:rsidR="007F77D9" w:rsidRPr="00282FAC" w:rsidRDefault="007F77D9" w:rsidP="0040214C">
      <w:pPr>
        <w:shd w:val="clear" w:color="auto" w:fill="FFFFFF"/>
        <w:spacing w:after="0" w:line="240" w:lineRule="auto"/>
        <w:rPr>
          <w:rFonts w:ascii="Times New Roman" w:eastAsia="Times New Roman" w:hAnsi="Times New Roman" w:cs="Times New Roman"/>
          <w:color w:val="222222"/>
          <w:sz w:val="24"/>
          <w:szCs w:val="24"/>
          <w:lang w:val="it-IT"/>
        </w:rPr>
      </w:pPr>
    </w:p>
    <w:p w14:paraId="2CC0E147" w14:textId="62EA0FD9" w:rsidR="00FF1BD6" w:rsidRPr="00282FAC" w:rsidRDefault="007F77D9" w:rsidP="0040214C">
      <w:pPr>
        <w:shd w:val="clear" w:color="auto" w:fill="FFFFFF"/>
        <w:spacing w:after="0" w:line="240" w:lineRule="auto"/>
        <w:rPr>
          <w:rFonts w:ascii="Times New Roman" w:eastAsia="Times New Roman" w:hAnsi="Times New Roman" w:cs="Times New Roman"/>
          <w:color w:val="222222"/>
          <w:sz w:val="24"/>
          <w:szCs w:val="24"/>
          <w:lang w:val="it-IT"/>
        </w:rPr>
      </w:pPr>
      <w:r w:rsidRPr="00282FAC">
        <w:rPr>
          <w:rFonts w:ascii="Times New Roman" w:eastAsia="Times New Roman" w:hAnsi="Times New Roman" w:cs="Times New Roman"/>
          <w:color w:val="222222"/>
          <w:sz w:val="24"/>
          <w:szCs w:val="24"/>
          <w:lang w:val="it-IT"/>
        </w:rPr>
        <w:t>A4</w:t>
      </w:r>
    </w:p>
    <w:p w14:paraId="486EEDB2" w14:textId="62A194C9" w:rsidR="00342227" w:rsidRPr="00282FAC" w:rsidRDefault="00342227" w:rsidP="0040214C">
      <w:pPr>
        <w:shd w:val="clear" w:color="auto" w:fill="FFFFFF"/>
        <w:spacing w:after="0" w:line="240" w:lineRule="auto"/>
        <w:rPr>
          <w:rFonts w:ascii="Times New Roman" w:eastAsia="Times New Roman" w:hAnsi="Times New Roman" w:cs="Times New Roman"/>
          <w:color w:val="222222"/>
          <w:sz w:val="24"/>
          <w:szCs w:val="24"/>
          <w:lang w:val="it-IT"/>
        </w:rPr>
      </w:pPr>
    </w:p>
    <w:p w14:paraId="6BD5DC07" w14:textId="77777777" w:rsidR="00342227" w:rsidRPr="00282FAC" w:rsidRDefault="00342227" w:rsidP="0040214C">
      <w:pPr>
        <w:shd w:val="clear" w:color="auto" w:fill="FFFFFF"/>
        <w:spacing w:after="0" w:line="240" w:lineRule="auto"/>
        <w:rPr>
          <w:rFonts w:ascii="Times New Roman" w:eastAsia="Times New Roman" w:hAnsi="Times New Roman" w:cs="Times New Roman"/>
          <w:color w:val="222222"/>
          <w:sz w:val="24"/>
          <w:szCs w:val="24"/>
          <w:lang w:val="it-IT"/>
        </w:rPr>
      </w:pPr>
    </w:p>
    <w:p w14:paraId="241DE319" w14:textId="77777777" w:rsidR="007F77D9" w:rsidRPr="00282FAC" w:rsidRDefault="007F77D9" w:rsidP="0040214C">
      <w:pPr>
        <w:shd w:val="clear" w:color="auto" w:fill="FFFFFF"/>
        <w:spacing w:after="0" w:line="240" w:lineRule="auto"/>
        <w:rPr>
          <w:rFonts w:ascii="Times New Roman" w:eastAsia="Times New Roman" w:hAnsi="Times New Roman" w:cs="Times New Roman"/>
          <w:color w:val="222222"/>
          <w:sz w:val="24"/>
          <w:szCs w:val="24"/>
          <w:lang w:val="it-IT"/>
        </w:rPr>
      </w:pPr>
    </w:p>
    <w:p w14:paraId="4F5F0858" w14:textId="10D093C0" w:rsidR="000C5F41" w:rsidRPr="00282FAC" w:rsidRDefault="000C5F41" w:rsidP="0040214C">
      <w:pPr>
        <w:shd w:val="clear" w:color="auto" w:fill="FFFFFF"/>
        <w:spacing w:after="0" w:line="240" w:lineRule="auto"/>
        <w:rPr>
          <w:rFonts w:ascii="Times New Roman" w:eastAsia="Times New Roman" w:hAnsi="Times New Roman" w:cs="Times New Roman"/>
          <w:color w:val="222222"/>
          <w:sz w:val="24"/>
          <w:szCs w:val="24"/>
          <w:lang w:val="it-IT"/>
        </w:rPr>
      </w:pPr>
      <w:r w:rsidRPr="00282FAC">
        <w:rPr>
          <w:rFonts w:ascii="Times New Roman" w:eastAsia="Times New Roman" w:hAnsi="Times New Roman" w:cs="Times New Roman"/>
          <w:color w:val="222222"/>
          <w:sz w:val="24"/>
          <w:szCs w:val="24"/>
          <w:lang w:val="it-IT"/>
        </w:rPr>
        <w:t>La storica dell’arte Paola Mola segnala che la </w:t>
      </w:r>
      <w:r w:rsidRPr="00282FAC">
        <w:rPr>
          <w:rFonts w:ascii="Times New Roman" w:eastAsia="Times New Roman" w:hAnsi="Times New Roman" w:cs="Times New Roman"/>
          <w:i/>
          <w:iCs/>
          <w:color w:val="222222"/>
          <w:sz w:val="24"/>
          <w:szCs w:val="24"/>
          <w:lang w:val="it-IT"/>
        </w:rPr>
        <w:t>Pietà vaticana</w:t>
      </w:r>
      <w:r w:rsidRPr="00282FAC">
        <w:rPr>
          <w:rFonts w:ascii="Times New Roman" w:eastAsia="Times New Roman" w:hAnsi="Times New Roman" w:cs="Times New Roman"/>
          <w:color w:val="222222"/>
          <w:sz w:val="24"/>
          <w:szCs w:val="24"/>
          <w:lang w:val="it-IT"/>
        </w:rPr>
        <w:t> nasconde una maternità con prolessi, figura retorica che anticipa il sacrificio del Figlio attraverso specifiche soluzioni figurative. Nella storia dell’arte troviamo esempi di Madonna con il Bambino che impugna una croce o è avvolto in fasce che ricordano un sudario. Nella </w:t>
      </w:r>
      <w:r w:rsidRPr="00282FAC">
        <w:rPr>
          <w:rFonts w:ascii="Times New Roman" w:eastAsia="Times New Roman" w:hAnsi="Times New Roman" w:cs="Times New Roman"/>
          <w:i/>
          <w:iCs/>
          <w:color w:val="222222"/>
          <w:sz w:val="24"/>
          <w:szCs w:val="24"/>
          <w:lang w:val="it-IT"/>
        </w:rPr>
        <w:t>Madonna dal collo lungo</w:t>
      </w:r>
      <w:r w:rsidRPr="00282FAC">
        <w:rPr>
          <w:rFonts w:ascii="Times New Roman" w:eastAsia="Times New Roman" w:hAnsi="Times New Roman" w:cs="Times New Roman"/>
          <w:color w:val="222222"/>
          <w:sz w:val="24"/>
          <w:szCs w:val="24"/>
          <w:lang w:val="it-IT"/>
        </w:rPr>
        <w:t> di Parmigianino Madre e figlio hanno una posa speculare a quella della </w:t>
      </w:r>
      <w:r w:rsidRPr="00282FAC">
        <w:rPr>
          <w:rFonts w:ascii="Times New Roman" w:eastAsia="Times New Roman" w:hAnsi="Times New Roman" w:cs="Times New Roman"/>
          <w:i/>
          <w:iCs/>
          <w:color w:val="222222"/>
          <w:sz w:val="24"/>
          <w:szCs w:val="24"/>
          <w:lang w:val="it-IT"/>
        </w:rPr>
        <w:t>Pietà vaticana</w:t>
      </w:r>
      <w:r w:rsidRPr="00282FAC">
        <w:rPr>
          <w:rFonts w:ascii="Times New Roman" w:eastAsia="Times New Roman" w:hAnsi="Times New Roman" w:cs="Times New Roman"/>
          <w:color w:val="222222"/>
          <w:sz w:val="24"/>
          <w:szCs w:val="24"/>
          <w:lang w:val="it-IT"/>
        </w:rPr>
        <w:t>, nella quale il lieve sorriso di Cristo, un </w:t>
      </w:r>
      <w:r w:rsidRPr="00282FAC">
        <w:rPr>
          <w:rFonts w:ascii="Times New Roman" w:eastAsia="Times New Roman" w:hAnsi="Times New Roman" w:cs="Times New Roman"/>
          <w:i/>
          <w:iCs/>
          <w:color w:val="222222"/>
          <w:sz w:val="24"/>
          <w:szCs w:val="24"/>
          <w:lang w:val="it-IT"/>
        </w:rPr>
        <w:t>unicum</w:t>
      </w:r>
      <w:r w:rsidRPr="00282FAC">
        <w:rPr>
          <w:rFonts w:ascii="Times New Roman" w:eastAsia="Times New Roman" w:hAnsi="Times New Roman" w:cs="Times New Roman"/>
          <w:color w:val="222222"/>
          <w:sz w:val="24"/>
          <w:szCs w:val="24"/>
          <w:lang w:val="it-IT"/>
        </w:rPr>
        <w:t> nella storia dei compianti, è quello di un bambino addormentato sulle ginocchia della Madre.</w:t>
      </w:r>
      <w:r w:rsidRPr="00282FAC">
        <w:rPr>
          <w:rFonts w:ascii="Calibri" w:eastAsia="Times New Roman" w:hAnsi="Calibri" w:cs="Calibri"/>
          <w:color w:val="222222"/>
          <w:sz w:val="24"/>
          <w:szCs w:val="24"/>
          <w:lang w:val="it-IT"/>
        </w:rPr>
        <w:t> </w:t>
      </w:r>
      <w:r w:rsidRPr="00282FAC">
        <w:rPr>
          <w:rFonts w:ascii="Times New Roman" w:eastAsia="Times New Roman" w:hAnsi="Times New Roman" w:cs="Times New Roman"/>
          <w:color w:val="222222"/>
          <w:sz w:val="24"/>
          <w:szCs w:val="24"/>
          <w:lang w:val="it-IT"/>
        </w:rPr>
        <w:t>Michelangelo scolpisce una Madonna  con il Bambino che giace morto - da adulto - sulle sue ginocchia.</w:t>
      </w:r>
    </w:p>
    <w:p w14:paraId="43FADE2E" w14:textId="77777777" w:rsidR="000C5F41" w:rsidRPr="00282FAC" w:rsidRDefault="000C5F41" w:rsidP="0040214C">
      <w:pPr>
        <w:shd w:val="clear" w:color="auto" w:fill="FFFFFF"/>
        <w:spacing w:after="0" w:line="240" w:lineRule="auto"/>
        <w:rPr>
          <w:rFonts w:ascii="Arial" w:eastAsia="Times New Roman" w:hAnsi="Arial" w:cs="Arial"/>
          <w:color w:val="222222"/>
          <w:sz w:val="24"/>
          <w:szCs w:val="24"/>
          <w:lang w:val="it-IT"/>
        </w:rPr>
      </w:pPr>
    </w:p>
    <w:p w14:paraId="564916C9" w14:textId="383210EC" w:rsidR="00501802" w:rsidRPr="00282FAC" w:rsidRDefault="00501802" w:rsidP="0040214C">
      <w:pPr>
        <w:rPr>
          <w:rFonts w:ascii="Times New Roman" w:hAnsi="Times New Roman" w:cs="Times New Roman"/>
          <w:b/>
          <w:bCs/>
          <w:sz w:val="24"/>
          <w:szCs w:val="24"/>
          <w:lang w:val="it-IT"/>
        </w:rPr>
      </w:pPr>
      <w:r w:rsidRPr="00282FAC">
        <w:rPr>
          <w:rFonts w:ascii="Times New Roman" w:hAnsi="Times New Roman" w:cs="Times New Roman"/>
          <w:b/>
          <w:bCs/>
          <w:sz w:val="24"/>
          <w:szCs w:val="24"/>
          <w:lang w:val="it-IT"/>
        </w:rPr>
        <w:t xml:space="preserve">Possiamo ora riconoscere in questa immagine il dolore di molte </w:t>
      </w:r>
      <w:r w:rsidR="0051164D" w:rsidRPr="00282FAC">
        <w:rPr>
          <w:rFonts w:ascii="Times New Roman" w:hAnsi="Times New Roman" w:cs="Times New Roman"/>
          <w:b/>
          <w:bCs/>
          <w:sz w:val="24"/>
          <w:szCs w:val="24"/>
          <w:lang w:val="it-IT"/>
        </w:rPr>
        <w:t>M</w:t>
      </w:r>
      <w:r w:rsidRPr="00282FAC">
        <w:rPr>
          <w:rFonts w:ascii="Times New Roman" w:hAnsi="Times New Roman" w:cs="Times New Roman"/>
          <w:b/>
          <w:bCs/>
          <w:sz w:val="24"/>
          <w:szCs w:val="24"/>
          <w:lang w:val="it-IT"/>
        </w:rPr>
        <w:t>adri</w:t>
      </w:r>
      <w:r w:rsidR="00912A55" w:rsidRPr="00282FAC">
        <w:rPr>
          <w:rFonts w:ascii="Times New Roman" w:hAnsi="Times New Roman" w:cs="Times New Roman"/>
          <w:b/>
          <w:bCs/>
          <w:sz w:val="24"/>
          <w:szCs w:val="24"/>
          <w:lang w:val="it-IT"/>
        </w:rPr>
        <w:t xml:space="preserve"> </w:t>
      </w:r>
      <w:r w:rsidR="00912A55" w:rsidRPr="00282FAC">
        <w:rPr>
          <w:rFonts w:ascii="Times New Roman" w:hAnsi="Times New Roman" w:cs="Times New Roman"/>
          <w:b/>
          <w:bCs/>
          <w:sz w:val="24"/>
          <w:szCs w:val="24"/>
          <w:highlight w:val="yellow"/>
          <w:lang w:val="it-IT"/>
        </w:rPr>
        <w:t>in fuga con i lori figli</w:t>
      </w:r>
      <w:r w:rsidRPr="00282FAC">
        <w:rPr>
          <w:rFonts w:ascii="Times New Roman" w:hAnsi="Times New Roman" w:cs="Times New Roman"/>
          <w:b/>
          <w:bCs/>
          <w:sz w:val="24"/>
          <w:szCs w:val="24"/>
          <w:highlight w:val="yellow"/>
          <w:lang w:val="it-IT"/>
        </w:rPr>
        <w:t>.</w:t>
      </w:r>
    </w:p>
    <w:p w14:paraId="12FCC12E" w14:textId="5D519937" w:rsidR="00CC24E1" w:rsidRPr="00282FAC" w:rsidRDefault="00E32CB6" w:rsidP="0040214C">
      <w:pPr>
        <w:rPr>
          <w:rFonts w:ascii="Times New Roman" w:hAnsi="Times New Roman" w:cs="Times New Roman"/>
          <w:sz w:val="24"/>
          <w:szCs w:val="24"/>
          <w:lang w:val="it-IT"/>
        </w:rPr>
      </w:pPr>
      <w:r w:rsidRPr="00282FAC">
        <w:rPr>
          <w:rFonts w:ascii="Times New Roman" w:hAnsi="Times New Roman" w:cs="Times New Roman"/>
          <w:sz w:val="24"/>
          <w:szCs w:val="24"/>
          <w:highlight w:val="yellow"/>
          <w:lang w:val="it-IT"/>
        </w:rPr>
        <w:t>La</w:t>
      </w:r>
      <w:r w:rsidR="00000323" w:rsidRPr="00282FAC">
        <w:rPr>
          <w:rFonts w:ascii="Times New Roman" w:hAnsi="Times New Roman" w:cs="Times New Roman"/>
          <w:sz w:val="24"/>
          <w:szCs w:val="24"/>
          <w:highlight w:val="yellow"/>
          <w:lang w:val="it-IT"/>
        </w:rPr>
        <w:t xml:space="preserve"> prolessi figurativa</w:t>
      </w:r>
      <w:r w:rsidR="00000323" w:rsidRPr="00282FAC">
        <w:rPr>
          <w:rFonts w:ascii="Times New Roman" w:hAnsi="Times New Roman" w:cs="Times New Roman"/>
          <w:sz w:val="24"/>
          <w:szCs w:val="24"/>
          <w:lang w:val="it-IT"/>
        </w:rPr>
        <w:t xml:space="preserve">, la </w:t>
      </w:r>
      <w:r w:rsidRPr="00282FAC">
        <w:rPr>
          <w:rFonts w:ascii="Times New Roman" w:hAnsi="Times New Roman" w:cs="Times New Roman"/>
          <w:sz w:val="24"/>
          <w:szCs w:val="24"/>
          <w:lang w:val="it-IT"/>
        </w:rPr>
        <w:t xml:space="preserve">figura retorica </w:t>
      </w:r>
      <w:r w:rsidR="007D21CA" w:rsidRPr="00282FAC">
        <w:rPr>
          <w:rFonts w:ascii="Times New Roman" w:hAnsi="Times New Roman" w:cs="Times New Roman"/>
          <w:sz w:val="24"/>
          <w:szCs w:val="24"/>
          <w:lang w:val="it-IT"/>
        </w:rPr>
        <w:t xml:space="preserve">che </w:t>
      </w:r>
      <w:r w:rsidRPr="00282FAC">
        <w:rPr>
          <w:rFonts w:ascii="Times New Roman" w:hAnsi="Times New Roman" w:cs="Times New Roman"/>
          <w:sz w:val="24"/>
          <w:szCs w:val="24"/>
          <w:lang w:val="it-IT"/>
        </w:rPr>
        <w:t>Michelangelo</w:t>
      </w:r>
      <w:r w:rsidR="00912A55" w:rsidRPr="00282FAC">
        <w:rPr>
          <w:rFonts w:ascii="Times New Roman" w:hAnsi="Times New Roman" w:cs="Times New Roman"/>
          <w:sz w:val="24"/>
          <w:szCs w:val="24"/>
          <w:lang w:val="it-IT"/>
        </w:rPr>
        <w:t xml:space="preserve"> ha</w:t>
      </w:r>
      <w:r w:rsidR="007D21CA" w:rsidRPr="00282FAC">
        <w:rPr>
          <w:rFonts w:ascii="Times New Roman" w:hAnsi="Times New Roman" w:cs="Times New Roman"/>
          <w:sz w:val="24"/>
          <w:szCs w:val="24"/>
          <w:lang w:val="it-IT"/>
        </w:rPr>
        <w:t xml:space="preserve"> scolpito</w:t>
      </w:r>
      <w:r w:rsidRPr="00282FAC">
        <w:rPr>
          <w:rFonts w:ascii="Times New Roman" w:hAnsi="Times New Roman" w:cs="Times New Roman"/>
          <w:sz w:val="24"/>
          <w:szCs w:val="24"/>
          <w:lang w:val="it-IT"/>
        </w:rPr>
        <w:t xml:space="preserve"> rivela il legame che unisce le immagini alle parole</w:t>
      </w:r>
      <w:r w:rsidRPr="00282FAC">
        <w:rPr>
          <w:rFonts w:ascii="Times New Roman" w:hAnsi="Times New Roman" w:cs="Times New Roman"/>
          <w:i/>
          <w:iCs/>
          <w:sz w:val="24"/>
          <w:szCs w:val="24"/>
          <w:lang w:val="it-IT"/>
        </w:rPr>
        <w:t xml:space="preserve"> </w:t>
      </w:r>
      <w:r w:rsidR="0051164D" w:rsidRPr="00282FAC">
        <w:rPr>
          <w:rFonts w:ascii="Times New Roman" w:hAnsi="Times New Roman" w:cs="Times New Roman"/>
          <w:sz w:val="24"/>
          <w:szCs w:val="24"/>
          <w:lang w:val="it-IT"/>
        </w:rPr>
        <w:t xml:space="preserve">in riferimento alle tipologie figurative della Passione </w:t>
      </w:r>
      <w:r w:rsidRPr="00282FAC">
        <w:rPr>
          <w:rFonts w:ascii="Times New Roman" w:hAnsi="Times New Roman" w:cs="Times New Roman"/>
          <w:sz w:val="24"/>
          <w:szCs w:val="24"/>
          <w:lang w:val="it-IT"/>
        </w:rPr>
        <w:t xml:space="preserve">e del Compianto </w:t>
      </w:r>
      <w:r w:rsidR="0051164D" w:rsidRPr="00282FAC">
        <w:rPr>
          <w:rFonts w:ascii="Times New Roman" w:hAnsi="Times New Roman" w:cs="Times New Roman"/>
          <w:sz w:val="24"/>
          <w:szCs w:val="24"/>
          <w:lang w:val="it-IT"/>
        </w:rPr>
        <w:t xml:space="preserve">di Cristo, oggetto del confronto tra linguaggio della Bibbia e dell’Arte figurativa, ampiamente attestato nella tradizione. </w:t>
      </w:r>
    </w:p>
    <w:p w14:paraId="79C68DEE" w14:textId="2D5B8BC1" w:rsidR="00501802" w:rsidRPr="00282FAC" w:rsidRDefault="0051164D" w:rsidP="0040214C">
      <w:pPr>
        <w:rPr>
          <w:rFonts w:ascii="Times New Roman" w:hAnsi="Times New Roman" w:cs="Times New Roman"/>
          <w:sz w:val="24"/>
          <w:szCs w:val="24"/>
          <w:lang w:val="it-IT"/>
        </w:rPr>
      </w:pPr>
      <w:r w:rsidRPr="00282FAC">
        <w:rPr>
          <w:rFonts w:ascii="Times New Roman" w:hAnsi="Times New Roman" w:cs="Times New Roman"/>
          <w:sz w:val="24"/>
          <w:szCs w:val="24"/>
          <w:lang w:val="it-IT"/>
        </w:rPr>
        <w:t>A questo tema</w:t>
      </w:r>
      <w:r w:rsidR="00E32CB6" w:rsidRPr="00282FAC">
        <w:rPr>
          <w:rFonts w:ascii="Times New Roman" w:hAnsi="Times New Roman" w:cs="Times New Roman"/>
          <w:sz w:val="24"/>
          <w:szCs w:val="24"/>
          <w:lang w:val="it-IT"/>
        </w:rPr>
        <w:t xml:space="preserve"> </w:t>
      </w:r>
      <w:r w:rsidR="00FD698C" w:rsidRPr="00282FAC">
        <w:rPr>
          <w:rFonts w:ascii="Times New Roman" w:hAnsi="Times New Roman" w:cs="Times New Roman"/>
          <w:sz w:val="24"/>
          <w:szCs w:val="24"/>
          <w:lang w:val="it-IT"/>
        </w:rPr>
        <w:t xml:space="preserve">sarà dedicato un incontro con lo storico dell’arte Stefano Zuffi </w:t>
      </w:r>
      <w:r w:rsidR="00CC24E1" w:rsidRPr="00282FAC">
        <w:rPr>
          <w:rFonts w:ascii="Times New Roman" w:hAnsi="Times New Roman" w:cs="Times New Roman"/>
          <w:sz w:val="24"/>
          <w:szCs w:val="24"/>
          <w:lang w:val="it-IT"/>
        </w:rPr>
        <w:t xml:space="preserve">e il biblista Ernesto Borghi: </w:t>
      </w:r>
      <w:r w:rsidR="00CC24E1" w:rsidRPr="00282FAC">
        <w:rPr>
          <w:rStyle w:val="Enfasigrassetto"/>
          <w:rFonts w:ascii="Times New Roman" w:hAnsi="Times New Roman" w:cs="Times New Roman"/>
          <w:b w:val="0"/>
          <w:i/>
          <w:sz w:val="24"/>
          <w:szCs w:val="24"/>
          <w:lang w:val="it-IT"/>
        </w:rPr>
        <w:t>Dall'Ultima cena alle apparizioni del Risorto nel vangelo secondo Luca: lettura di testi e interpretazioni artistiche</w:t>
      </w:r>
      <w:r w:rsidR="00CC24E1" w:rsidRPr="00282FAC">
        <w:rPr>
          <w:rFonts w:ascii="Times New Roman" w:hAnsi="Times New Roman" w:cs="Times New Roman"/>
          <w:sz w:val="24"/>
          <w:szCs w:val="24"/>
          <w:lang w:val="it-IT"/>
        </w:rPr>
        <w:t xml:space="preserve"> </w:t>
      </w:r>
      <w:r w:rsidR="00FD698C" w:rsidRPr="00282FAC">
        <w:rPr>
          <w:rFonts w:ascii="Times New Roman" w:hAnsi="Times New Roman" w:cs="Times New Roman"/>
          <w:sz w:val="24"/>
          <w:szCs w:val="24"/>
          <w:lang w:val="it-IT"/>
        </w:rPr>
        <w:t>(</w:t>
      </w:r>
      <w:r w:rsidR="00CC24E1" w:rsidRPr="00282FAC">
        <w:rPr>
          <w:rFonts w:ascii="Times New Roman" w:hAnsi="Times New Roman" w:cs="Times New Roman"/>
          <w:sz w:val="24"/>
          <w:szCs w:val="24"/>
          <w:lang w:val="it-IT"/>
        </w:rPr>
        <w:t>9 aprile 2022, 15,00-18,00</w:t>
      </w:r>
      <w:r w:rsidR="00FD698C" w:rsidRPr="00282FAC">
        <w:rPr>
          <w:rFonts w:ascii="Times New Roman" w:hAnsi="Times New Roman" w:cs="Times New Roman"/>
          <w:sz w:val="24"/>
          <w:szCs w:val="24"/>
          <w:lang w:val="it-IT"/>
        </w:rPr>
        <w:t>)</w:t>
      </w:r>
      <w:r w:rsidR="00473495" w:rsidRPr="00282FAC">
        <w:rPr>
          <w:rFonts w:ascii="Times New Roman" w:hAnsi="Times New Roman" w:cs="Times New Roman"/>
          <w:sz w:val="24"/>
          <w:szCs w:val="24"/>
          <w:lang w:val="it-IT"/>
        </w:rPr>
        <w:t>, nel contesto delle attività d</w:t>
      </w:r>
      <w:r w:rsidR="00CC24E1" w:rsidRPr="00282FAC">
        <w:rPr>
          <w:rFonts w:ascii="Times New Roman" w:hAnsi="Times New Roman" w:cs="Times New Roman"/>
          <w:sz w:val="24"/>
          <w:szCs w:val="24"/>
          <w:lang w:val="it-IT"/>
        </w:rPr>
        <w:t>i “</w:t>
      </w:r>
      <w:r w:rsidR="00CC24E1" w:rsidRPr="00282FAC">
        <w:rPr>
          <w:rFonts w:ascii="Times New Roman" w:hAnsi="Times New Roman" w:cs="Times New Roman"/>
          <w:i/>
          <w:sz w:val="24"/>
          <w:szCs w:val="24"/>
          <w:lang w:val="it-IT"/>
        </w:rPr>
        <w:t>Città di Dio</w:t>
      </w:r>
      <w:r w:rsidR="00CC24E1" w:rsidRPr="00282FAC">
        <w:rPr>
          <w:rFonts w:ascii="Times New Roman" w:hAnsi="Times New Roman" w:cs="Times New Roman"/>
          <w:sz w:val="24"/>
          <w:szCs w:val="24"/>
          <w:lang w:val="it-IT"/>
        </w:rPr>
        <w:t xml:space="preserve">” </w:t>
      </w:r>
      <w:r w:rsidR="00473495" w:rsidRPr="00282FAC">
        <w:rPr>
          <w:rFonts w:ascii="Times New Roman" w:hAnsi="Times New Roman" w:cs="Times New Roman"/>
          <w:sz w:val="24"/>
          <w:szCs w:val="24"/>
          <w:lang w:val="it-IT"/>
        </w:rPr>
        <w:t xml:space="preserve">Associazione ecumenica di cultura religiosa </w:t>
      </w:r>
      <w:r w:rsidR="00CC24E1" w:rsidRPr="00282FAC">
        <w:rPr>
          <w:rFonts w:ascii="Times New Roman" w:hAnsi="Times New Roman" w:cs="Times New Roman"/>
          <w:sz w:val="24"/>
          <w:szCs w:val="24"/>
          <w:lang w:val="it-IT"/>
        </w:rPr>
        <w:t>presso il convento del</w:t>
      </w:r>
      <w:r w:rsidR="00FD698C" w:rsidRPr="00282FAC">
        <w:rPr>
          <w:rFonts w:ascii="Times New Roman" w:hAnsi="Times New Roman" w:cs="Times New Roman"/>
          <w:sz w:val="24"/>
          <w:szCs w:val="24"/>
          <w:lang w:val="it-IT"/>
        </w:rPr>
        <w:t xml:space="preserve"> Monte </w:t>
      </w:r>
      <w:proofErr w:type="spellStart"/>
      <w:r w:rsidR="00FD698C" w:rsidRPr="00282FAC">
        <w:rPr>
          <w:rFonts w:ascii="Times New Roman" w:hAnsi="Times New Roman" w:cs="Times New Roman"/>
          <w:sz w:val="24"/>
          <w:szCs w:val="24"/>
          <w:lang w:val="it-IT"/>
        </w:rPr>
        <w:t>Mesma</w:t>
      </w:r>
      <w:proofErr w:type="spellEnd"/>
      <w:r w:rsidR="00473495" w:rsidRPr="00282FAC">
        <w:rPr>
          <w:rFonts w:ascii="Times New Roman" w:hAnsi="Times New Roman" w:cs="Times New Roman"/>
          <w:sz w:val="24"/>
          <w:szCs w:val="24"/>
          <w:lang w:val="it-IT"/>
        </w:rPr>
        <w:t xml:space="preserve"> </w:t>
      </w:r>
      <w:r w:rsidR="00CC24E1" w:rsidRPr="00282FAC">
        <w:rPr>
          <w:rFonts w:ascii="Times New Roman" w:hAnsi="Times New Roman" w:cs="Times New Roman"/>
          <w:sz w:val="24"/>
          <w:szCs w:val="24"/>
          <w:lang w:val="it-IT"/>
        </w:rPr>
        <w:t>(iscrizioni associazionecittadidio@gmail.com)</w:t>
      </w:r>
      <w:r w:rsidR="00BC4DF3" w:rsidRPr="00282FAC">
        <w:rPr>
          <w:rFonts w:ascii="Times New Roman" w:hAnsi="Times New Roman" w:cs="Times New Roman"/>
          <w:sz w:val="24"/>
          <w:szCs w:val="24"/>
          <w:lang w:val="it-IT"/>
        </w:rPr>
        <w:t>.</w:t>
      </w:r>
    </w:p>
    <w:sectPr w:rsidR="00501802" w:rsidRPr="00282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159D9"/>
    <w:multiLevelType w:val="hybridMultilevel"/>
    <w:tmpl w:val="4B3E0170"/>
    <w:lvl w:ilvl="0" w:tplc="6700F30A">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122364"/>
    <w:multiLevelType w:val="hybridMultilevel"/>
    <w:tmpl w:val="6E4A92CC"/>
    <w:lvl w:ilvl="0" w:tplc="A3B0267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802"/>
    <w:rsid w:val="00000323"/>
    <w:rsid w:val="00024DD5"/>
    <w:rsid w:val="000519AC"/>
    <w:rsid w:val="00067116"/>
    <w:rsid w:val="00097A61"/>
    <w:rsid w:val="000C5F41"/>
    <w:rsid w:val="00135231"/>
    <w:rsid w:val="00174272"/>
    <w:rsid w:val="001C0A2D"/>
    <w:rsid w:val="00221832"/>
    <w:rsid w:val="00227FA1"/>
    <w:rsid w:val="0026732F"/>
    <w:rsid w:val="002769F0"/>
    <w:rsid w:val="00282FAC"/>
    <w:rsid w:val="002A72DB"/>
    <w:rsid w:val="002C208A"/>
    <w:rsid w:val="002F565A"/>
    <w:rsid w:val="0031596C"/>
    <w:rsid w:val="00342227"/>
    <w:rsid w:val="00351DE5"/>
    <w:rsid w:val="0040214C"/>
    <w:rsid w:val="00473495"/>
    <w:rsid w:val="004C3FE8"/>
    <w:rsid w:val="004E76B8"/>
    <w:rsid w:val="00501802"/>
    <w:rsid w:val="00504B05"/>
    <w:rsid w:val="0051164D"/>
    <w:rsid w:val="005230EC"/>
    <w:rsid w:val="00556523"/>
    <w:rsid w:val="00593588"/>
    <w:rsid w:val="00596F50"/>
    <w:rsid w:val="00614601"/>
    <w:rsid w:val="006C33DB"/>
    <w:rsid w:val="0070449E"/>
    <w:rsid w:val="00767130"/>
    <w:rsid w:val="0079015A"/>
    <w:rsid w:val="007C2BD7"/>
    <w:rsid w:val="007D21CA"/>
    <w:rsid w:val="007F2514"/>
    <w:rsid w:val="007F77D9"/>
    <w:rsid w:val="007F7906"/>
    <w:rsid w:val="008110B5"/>
    <w:rsid w:val="008535C2"/>
    <w:rsid w:val="0086676A"/>
    <w:rsid w:val="008A37E0"/>
    <w:rsid w:val="00912A55"/>
    <w:rsid w:val="0093718F"/>
    <w:rsid w:val="009B5356"/>
    <w:rsid w:val="009F583A"/>
    <w:rsid w:val="009F5B2A"/>
    <w:rsid w:val="00A46A77"/>
    <w:rsid w:val="00B05C95"/>
    <w:rsid w:val="00B3352D"/>
    <w:rsid w:val="00BC4DF3"/>
    <w:rsid w:val="00BD5B7C"/>
    <w:rsid w:val="00CC1ACA"/>
    <w:rsid w:val="00CC24E1"/>
    <w:rsid w:val="00CD6403"/>
    <w:rsid w:val="00D218DA"/>
    <w:rsid w:val="00D4251A"/>
    <w:rsid w:val="00D72C35"/>
    <w:rsid w:val="00D96748"/>
    <w:rsid w:val="00DD7631"/>
    <w:rsid w:val="00E1261D"/>
    <w:rsid w:val="00E14F17"/>
    <w:rsid w:val="00E32CB6"/>
    <w:rsid w:val="00E807BE"/>
    <w:rsid w:val="00EB393B"/>
    <w:rsid w:val="00F41DCD"/>
    <w:rsid w:val="00F62BBC"/>
    <w:rsid w:val="00F80366"/>
    <w:rsid w:val="00FD698C"/>
    <w:rsid w:val="00FD6ACD"/>
    <w:rsid w:val="00FE7466"/>
    <w:rsid w:val="00FF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C1D3"/>
  <w15:docId w15:val="{DDE0695E-3E62-47F9-9F18-9522A21F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C24E1"/>
    <w:rPr>
      <w:b/>
      <w:bCs/>
    </w:rPr>
  </w:style>
  <w:style w:type="character" w:styleId="Collegamentoipertestuale">
    <w:name w:val="Hyperlink"/>
    <w:basedOn w:val="Carpredefinitoparagrafo"/>
    <w:uiPriority w:val="99"/>
    <w:unhideWhenUsed/>
    <w:rsid w:val="000C5F41"/>
    <w:rPr>
      <w:color w:val="0563C1" w:themeColor="hyperlink"/>
      <w:u w:val="single"/>
    </w:rPr>
  </w:style>
  <w:style w:type="character" w:styleId="Menzionenonrisolta">
    <w:name w:val="Unresolved Mention"/>
    <w:basedOn w:val="Carpredefinitoparagrafo"/>
    <w:uiPriority w:val="99"/>
    <w:semiHidden/>
    <w:unhideWhenUsed/>
    <w:rsid w:val="000C5F41"/>
    <w:rPr>
      <w:color w:val="605E5C"/>
      <w:shd w:val="clear" w:color="auto" w:fill="E1DFDD"/>
    </w:rPr>
  </w:style>
  <w:style w:type="paragraph" w:styleId="Paragrafoelenco">
    <w:name w:val="List Paragraph"/>
    <w:basedOn w:val="Normale"/>
    <w:uiPriority w:val="34"/>
    <w:qFormat/>
    <w:rsid w:val="007F2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13777">
      <w:bodyDiv w:val="1"/>
      <w:marLeft w:val="0"/>
      <w:marRight w:val="0"/>
      <w:marTop w:val="0"/>
      <w:marBottom w:val="0"/>
      <w:divBdr>
        <w:top w:val="none" w:sz="0" w:space="0" w:color="auto"/>
        <w:left w:val="none" w:sz="0" w:space="0" w:color="auto"/>
        <w:bottom w:val="none" w:sz="0" w:space="0" w:color="auto"/>
        <w:right w:val="none" w:sz="0" w:space="0" w:color="auto"/>
      </w:divBdr>
    </w:div>
    <w:div w:id="1923560211">
      <w:bodyDiv w:val="1"/>
      <w:marLeft w:val="0"/>
      <w:marRight w:val="0"/>
      <w:marTop w:val="0"/>
      <w:marBottom w:val="0"/>
      <w:divBdr>
        <w:top w:val="none" w:sz="0" w:space="0" w:color="auto"/>
        <w:left w:val="none" w:sz="0" w:space="0" w:color="auto"/>
        <w:bottom w:val="none" w:sz="0" w:space="0" w:color="auto"/>
        <w:right w:val="none" w:sz="0" w:space="0" w:color="auto"/>
      </w:divBdr>
      <w:divsChild>
        <w:div w:id="983848265">
          <w:marLeft w:val="0"/>
          <w:marRight w:val="0"/>
          <w:marTop w:val="0"/>
          <w:marBottom w:val="0"/>
          <w:divBdr>
            <w:top w:val="none" w:sz="0" w:space="0" w:color="auto"/>
            <w:left w:val="none" w:sz="0" w:space="0" w:color="auto"/>
            <w:bottom w:val="none" w:sz="0" w:space="0" w:color="auto"/>
            <w:right w:val="none" w:sz="0" w:space="0" w:color="auto"/>
          </w:divBdr>
          <w:divsChild>
            <w:div w:id="18464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ppiozero.com/materiali/fuori-busta/il-glamour-degli-dei-e-degli-ero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ociazionecittadidio@gmail.com" TargetMode="External"/><Relationship Id="rId5" Type="http://schemas.openxmlformats.org/officeDocument/2006/relationships/hyperlink" Target="https://www.doppiozero.com/materiali/fuori-busta/il-glamour-degli-dei-e-degli-ero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claudia.bianchii@outlook.it</dc:creator>
  <cp:keywords/>
  <dc:description/>
  <cp:lastModifiedBy>claudia.bianchii@outlook.it</cp:lastModifiedBy>
  <cp:revision>18</cp:revision>
  <dcterms:created xsi:type="dcterms:W3CDTF">2022-03-08T18:01:00Z</dcterms:created>
  <dcterms:modified xsi:type="dcterms:W3CDTF">2022-03-10T19:14:00Z</dcterms:modified>
</cp:coreProperties>
</file>