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1274925</wp:posOffset>
            </wp:positionH>
            <wp:positionV relativeFrom="page">
              <wp:posOffset>171450</wp:posOffset>
            </wp:positionV>
            <wp:extent cx="5005388" cy="15382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15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3213263</wp:posOffset>
            </wp:positionH>
            <wp:positionV relativeFrom="page">
              <wp:posOffset>1528763</wp:posOffset>
            </wp:positionV>
            <wp:extent cx="1133262" cy="50958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262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i w:val="1"/>
          <w:color w:val="545454"/>
          <w:rtl w:val="0"/>
        </w:rPr>
        <w:t xml:space="preserve">Lancio bloccato fino al 26/09/2022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Vera Wise, la nuova umana digitale made in Puglia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Un progetto transmediale firmato Kabum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Bari 06/09/2022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Nasce nel sud Italia Vera Wise, un’umana digitale anglo-italiana di 26 anni ideata da Kabum, uno studio di computer grafica fondato a Bari nel 2018 da Marco Testini e Teresa Romano. L’idea iniziale è nata dalla necessità di dimostrare quanto l'intelligenza della mente e l'intelligenza del corpo siano complementari e il tutto si è concretizzato con la creazione di un personaggio realizzato in computer grafica con una resa iperrealistica. Tra gli artisti coinvolti nella realizzazione di questo progetto ci sono anche i collaboratori Federico Spissu e Francesco Dessì. Si tratta di una ragazza con la passione per la fotografia e appassionata di moda, musica funk/rock e tech, come tante altre ragazze sue coetanee; posta i propri scatti sui social network e condivide sul web i propri interessi. Nonostante il suo aspetto estremamente realistico, Vera non è mai stata un esercizio virtuoso e fine a sé stesso “Volevamo raccontare una storia procedurale in cui la computer grafica non fosse l’obiettivo ma il mezzo.” affermano Marco Testini e Teresa Romano. “La storia di Vera è ancora tutta da scrivere e sarà influenzata dal corso degli eventi”. A differenza di altri umani digitali, Vera si adatterà al mercato e ai media plasmando il proprio aspetto: potrà essere una brand ambassador, un’attrice, un’influencer e qualunque cosa superi i limiti dell’immaginazione. Vera per antonomasia, questo progetto transmediale vuole restituire il futuro all’umanità.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Contatti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Corporate Website: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www.kabum.it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Via Abate Gimma 171, 70122 Bari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Phone Number: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+39 0808895405 - +39 3920631951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hello@kabum.it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###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hello@kabum.it" TargetMode="External"/><Relationship Id="rId9" Type="http://schemas.openxmlformats.org/officeDocument/2006/relationships/hyperlink" Target="http://www.kabum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kabum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