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AB24" w14:textId="10C17840" w:rsidR="00B9443F" w:rsidRDefault="00B9443F" w:rsidP="00967A7F">
      <w:pPr>
        <w:contextualSpacing/>
        <w:jc w:val="center"/>
        <w:rPr>
          <w:rFonts w:ascii="Helvetica" w:hAnsi="Helvetica"/>
          <w:b/>
          <w:bCs/>
          <w:i/>
          <w:iCs/>
          <w:sz w:val="28"/>
          <w:szCs w:val="28"/>
        </w:rPr>
      </w:pPr>
      <w:r>
        <w:rPr>
          <w:rFonts w:ascii="Helvetica" w:hAnsi="Helvetica"/>
          <w:b/>
          <w:bCs/>
          <w:i/>
          <w:iCs/>
          <w:noProof/>
          <w:sz w:val="28"/>
          <w:szCs w:val="28"/>
        </w:rPr>
        <w:drawing>
          <wp:inline distT="0" distB="0" distL="0" distR="0" wp14:anchorId="657A32ED" wp14:editId="242A60D5">
            <wp:extent cx="2109231" cy="310243"/>
            <wp:effectExtent l="0" t="0" r="571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83" cy="315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34626" w14:textId="77777777" w:rsidR="00B9443F" w:rsidRDefault="00B9443F" w:rsidP="00967A7F">
      <w:pPr>
        <w:contextualSpacing/>
        <w:jc w:val="center"/>
        <w:rPr>
          <w:rFonts w:ascii="Helvetica" w:hAnsi="Helvetica"/>
          <w:b/>
          <w:bCs/>
          <w:i/>
          <w:iCs/>
          <w:sz w:val="28"/>
          <w:szCs w:val="28"/>
        </w:rPr>
      </w:pPr>
    </w:p>
    <w:p w14:paraId="551175CA" w14:textId="765764CF" w:rsidR="00967A7F" w:rsidRDefault="00E13AEA" w:rsidP="00967A7F">
      <w:pPr>
        <w:contextualSpacing/>
        <w:jc w:val="center"/>
        <w:rPr>
          <w:rFonts w:ascii="Helvetica" w:hAnsi="Helvetica"/>
          <w:sz w:val="28"/>
          <w:szCs w:val="28"/>
        </w:rPr>
      </w:pPr>
      <w:proofErr w:type="spellStart"/>
      <w:r w:rsidRPr="00E13AEA">
        <w:rPr>
          <w:rFonts w:ascii="Helvetica" w:hAnsi="Helvetica"/>
          <w:b/>
          <w:bCs/>
          <w:i/>
          <w:iCs/>
          <w:sz w:val="28"/>
          <w:szCs w:val="28"/>
        </w:rPr>
        <w:t>Đɨsɨnŧɇǥ</w:t>
      </w:r>
      <w:proofErr w:type="spellEnd"/>
      <w:r w:rsidRPr="00E13AEA">
        <w:rPr>
          <w:rFonts w:ascii="Helvetica" w:hAnsi="Helvetica"/>
          <w:b/>
          <w:bCs/>
          <w:i/>
          <w:iCs/>
          <w:sz w:val="28"/>
          <w:szCs w:val="28"/>
        </w:rPr>
        <w:t>ɍȺ</w:t>
      </w:r>
      <w:proofErr w:type="spellStart"/>
      <w:r w:rsidRPr="00E13AEA">
        <w:rPr>
          <w:rFonts w:ascii="Helvetica" w:hAnsi="Helvetica"/>
          <w:b/>
          <w:bCs/>
          <w:i/>
          <w:iCs/>
          <w:sz w:val="28"/>
          <w:szCs w:val="28"/>
        </w:rPr>
        <w:t>ŧɨnǥ</w:t>
      </w:r>
      <w:proofErr w:type="spellEnd"/>
      <w:r w:rsidRPr="00E13AEA">
        <w:rPr>
          <w:rFonts w:ascii="Helvetica" w:hAnsi="Helvetica"/>
          <w:b/>
          <w:bCs/>
          <w:i/>
          <w:iCs/>
          <w:sz w:val="28"/>
          <w:szCs w:val="28"/>
        </w:rPr>
        <w:t xml:space="preserve"> Ƀł</w:t>
      </w:r>
      <w:r w:rsidRPr="00E13AEA">
        <w:rPr>
          <w:rFonts w:ascii="Arial" w:hAnsi="Arial" w:cs="Arial"/>
          <w:b/>
          <w:bCs/>
          <w:i/>
          <w:iCs/>
          <w:sz w:val="28"/>
          <w:szCs w:val="28"/>
        </w:rPr>
        <w:t>ᵾ</w:t>
      </w:r>
      <w:r w:rsidRPr="00E13AEA">
        <w:rPr>
          <w:rFonts w:ascii="Helvetica" w:hAnsi="Helvetica"/>
          <w:b/>
          <w:bCs/>
          <w:i/>
          <w:iCs/>
          <w:sz w:val="28"/>
          <w:szCs w:val="28"/>
        </w:rPr>
        <w:t>ɇ</w:t>
      </w:r>
      <w:proofErr w:type="spellStart"/>
      <w:r w:rsidRPr="00E13AEA">
        <w:rPr>
          <w:rFonts w:ascii="Helvetica" w:hAnsi="Helvetica"/>
          <w:b/>
          <w:bCs/>
          <w:i/>
          <w:iCs/>
          <w:sz w:val="28"/>
          <w:szCs w:val="28"/>
        </w:rPr>
        <w:t>ŧøøŧħ</w:t>
      </w:r>
      <w:proofErr w:type="spellEnd"/>
    </w:p>
    <w:p w14:paraId="24F80147" w14:textId="69CC1368" w:rsidR="00E13AEA" w:rsidRPr="00967A7F" w:rsidRDefault="00E13AEA" w:rsidP="00967A7F">
      <w:pPr>
        <w:contextualSpacing/>
        <w:jc w:val="center"/>
        <w:rPr>
          <w:rFonts w:ascii="Helvetica" w:hAnsi="Helvetica"/>
          <w:sz w:val="24"/>
          <w:szCs w:val="24"/>
        </w:rPr>
      </w:pPr>
      <w:r w:rsidRPr="00967A7F">
        <w:rPr>
          <w:rFonts w:ascii="Helvetica" w:hAnsi="Helvetica"/>
          <w:sz w:val="24"/>
          <w:szCs w:val="24"/>
        </w:rPr>
        <w:t>Performance di Riccardo Bellelli</w:t>
      </w:r>
    </w:p>
    <w:p w14:paraId="512689CE" w14:textId="43E7C9FC" w:rsidR="00E13AEA" w:rsidRDefault="00E13AEA" w:rsidP="00967A7F">
      <w:pPr>
        <w:contextualSpacing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cura di Mariarosa Lamanna e Antongiulio Vergine</w:t>
      </w:r>
    </w:p>
    <w:p w14:paraId="26FE243F" w14:textId="77777777" w:rsidR="00967A7F" w:rsidRDefault="00967A7F" w:rsidP="003C5C60">
      <w:pPr>
        <w:rPr>
          <w:rFonts w:ascii="Helvetica" w:hAnsi="Helvetica"/>
          <w:sz w:val="24"/>
          <w:szCs w:val="24"/>
        </w:rPr>
      </w:pPr>
    </w:p>
    <w:p w14:paraId="0A49437F" w14:textId="64DDCE85" w:rsidR="0076080A" w:rsidRDefault="00967A7F" w:rsidP="00967A7F">
      <w:pPr>
        <w:contextualSpacing/>
        <w:jc w:val="center"/>
        <w:rPr>
          <w:rFonts w:ascii="Helvetica" w:hAnsi="Helvetica"/>
          <w:sz w:val="24"/>
          <w:szCs w:val="24"/>
        </w:rPr>
      </w:pPr>
      <w:r>
        <w:rPr>
          <w:noProof/>
        </w:rPr>
        <w:drawing>
          <wp:inline distT="0" distB="0" distL="0" distR="0" wp14:anchorId="4738EE07" wp14:editId="64445D34">
            <wp:extent cx="5119699" cy="261801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408" cy="268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8AAAC" w14:textId="77777777" w:rsidR="00967A7F" w:rsidRDefault="00967A7F" w:rsidP="00967A7F">
      <w:pPr>
        <w:jc w:val="center"/>
        <w:rPr>
          <w:rFonts w:ascii="Helvetica" w:hAnsi="Helvetica"/>
          <w:sz w:val="24"/>
          <w:szCs w:val="24"/>
        </w:rPr>
      </w:pPr>
    </w:p>
    <w:p w14:paraId="7B0B5E22" w14:textId="7C4EC5DA" w:rsidR="00E13AEA" w:rsidRDefault="00E13AEA" w:rsidP="0076080A">
      <w:pPr>
        <w:jc w:val="both"/>
        <w:rPr>
          <w:rFonts w:ascii="Helvetica" w:hAnsi="Helvetica"/>
          <w:sz w:val="24"/>
          <w:szCs w:val="24"/>
        </w:rPr>
      </w:pPr>
      <w:proofErr w:type="spellStart"/>
      <w:r w:rsidRPr="003C5C60">
        <w:rPr>
          <w:rFonts w:ascii="Helvetica" w:hAnsi="Helvetica"/>
          <w:b/>
          <w:bCs/>
          <w:i/>
          <w:iCs/>
          <w:sz w:val="24"/>
          <w:szCs w:val="24"/>
        </w:rPr>
        <w:t>Disintegrating</w:t>
      </w:r>
      <w:proofErr w:type="spellEnd"/>
      <w:r w:rsidRPr="003C5C60">
        <w:rPr>
          <w:rFonts w:ascii="Helvetica" w:hAnsi="Helvetica"/>
          <w:b/>
          <w:bCs/>
          <w:i/>
          <w:iCs/>
          <w:sz w:val="24"/>
          <w:szCs w:val="24"/>
        </w:rPr>
        <w:t xml:space="preserve"> Bluetooth</w:t>
      </w:r>
      <w:r w:rsidRPr="00E13AEA">
        <w:rPr>
          <w:rFonts w:ascii="Helvetica" w:hAnsi="Helvetica"/>
          <w:sz w:val="24"/>
          <w:szCs w:val="24"/>
        </w:rPr>
        <w:t xml:space="preserve"> è il titolo della performance dell’artista Riccardo Bellelli (Carpi, 1999) presso la storica Piazza San Domenico di Bologna, a cura di Mariarosa Lamanna e Antongiulio Vergine, promossa da Maison Ventidue per </w:t>
      </w:r>
      <w:r w:rsidRPr="003C5C60">
        <w:rPr>
          <w:rFonts w:ascii="Helvetica" w:hAnsi="Helvetica"/>
          <w:b/>
          <w:bCs/>
          <w:sz w:val="24"/>
          <w:szCs w:val="24"/>
        </w:rPr>
        <w:t>ART CITY Bologna 2022</w:t>
      </w:r>
      <w:r w:rsidRPr="00E13AEA">
        <w:rPr>
          <w:rFonts w:ascii="Helvetica" w:hAnsi="Helvetica"/>
          <w:sz w:val="24"/>
          <w:szCs w:val="24"/>
        </w:rPr>
        <w:t>.</w:t>
      </w:r>
    </w:p>
    <w:p w14:paraId="4DD8F7F6" w14:textId="0774CAA2" w:rsidR="00E13AEA" w:rsidRPr="00E13AEA" w:rsidRDefault="00E13AEA" w:rsidP="0076080A">
      <w:pPr>
        <w:jc w:val="both"/>
        <w:rPr>
          <w:rFonts w:ascii="Helvetica" w:hAnsi="Helvetica"/>
          <w:sz w:val="24"/>
          <w:szCs w:val="24"/>
        </w:rPr>
      </w:pPr>
      <w:r w:rsidRPr="00E13AEA">
        <w:rPr>
          <w:rFonts w:ascii="Helvetica" w:hAnsi="Helvetica"/>
          <w:sz w:val="24"/>
          <w:szCs w:val="24"/>
        </w:rPr>
        <w:t xml:space="preserve">L’opera, elaborata da Bellelli durante il corso Progettazione spazi sonori tenuto dal percussionista Enrico Malatesta, si ispira a </w:t>
      </w:r>
      <w:r w:rsidRPr="00E13AEA">
        <w:rPr>
          <w:rFonts w:ascii="Helvetica" w:hAnsi="Helvetica"/>
          <w:i/>
          <w:iCs/>
          <w:sz w:val="24"/>
          <w:szCs w:val="24"/>
        </w:rPr>
        <w:t xml:space="preserve">The </w:t>
      </w:r>
      <w:proofErr w:type="spellStart"/>
      <w:r w:rsidRPr="00E13AEA">
        <w:rPr>
          <w:rFonts w:ascii="Helvetica" w:hAnsi="Helvetica"/>
          <w:i/>
          <w:iCs/>
          <w:sz w:val="24"/>
          <w:szCs w:val="24"/>
        </w:rPr>
        <w:t>Disintegration</w:t>
      </w:r>
      <w:proofErr w:type="spellEnd"/>
      <w:r w:rsidRPr="00E13AEA">
        <w:rPr>
          <w:rFonts w:ascii="Helvetica" w:hAnsi="Helvetica"/>
          <w:i/>
          <w:iCs/>
          <w:sz w:val="24"/>
          <w:szCs w:val="24"/>
        </w:rPr>
        <w:t xml:space="preserve"> Loops</w:t>
      </w:r>
      <w:r w:rsidRPr="00E13AEA">
        <w:rPr>
          <w:rFonts w:ascii="Helvetica" w:hAnsi="Helvetica"/>
          <w:sz w:val="24"/>
          <w:szCs w:val="24"/>
        </w:rPr>
        <w:t xml:space="preserve"> (2002-2003) del compositore americano William </w:t>
      </w:r>
      <w:proofErr w:type="spellStart"/>
      <w:r w:rsidRPr="00E13AEA">
        <w:rPr>
          <w:rFonts w:ascii="Helvetica" w:hAnsi="Helvetica"/>
          <w:sz w:val="24"/>
          <w:szCs w:val="24"/>
        </w:rPr>
        <w:t>Basinski</w:t>
      </w:r>
      <w:proofErr w:type="spellEnd"/>
      <w:r w:rsidRPr="00E13AEA">
        <w:rPr>
          <w:rFonts w:ascii="Helvetica" w:hAnsi="Helvetica"/>
          <w:sz w:val="24"/>
          <w:szCs w:val="24"/>
        </w:rPr>
        <w:t xml:space="preserve"> – insieme di registrazioni che, per via della loro digitalizzazione, hanno subìto, restituendolo, il deterioramento di alcuni nastri – e intende riflettere sul delicato rapporto che unisce fruitore, spazio e opera d’arte.</w:t>
      </w:r>
    </w:p>
    <w:p w14:paraId="727C3E83" w14:textId="7DE2767B" w:rsidR="00E13AEA" w:rsidRPr="00E13AEA" w:rsidRDefault="00E13AEA" w:rsidP="0076080A">
      <w:pPr>
        <w:jc w:val="both"/>
        <w:rPr>
          <w:rFonts w:ascii="Helvetica" w:hAnsi="Helvetica"/>
          <w:sz w:val="24"/>
          <w:szCs w:val="24"/>
        </w:rPr>
      </w:pPr>
      <w:r w:rsidRPr="00E13AEA">
        <w:rPr>
          <w:rFonts w:ascii="Helvetica" w:hAnsi="Helvetica"/>
          <w:sz w:val="24"/>
          <w:szCs w:val="24"/>
        </w:rPr>
        <w:t>Si tratta, in sostanza, di allontanare progressivamente uno speaker bluetooth dalla propria fonte di trasmissione, modulando la camminata in modo da non comprometterne definitivamente la connessione. Oltre a implicare un coinvolgimento sinestetico – la performance è pensata per essere realizzata all’aperto e in gruppo – l’opera necessita che vi sia una perfetta sintonia tra dispositivo, movimento e spazio.</w:t>
      </w:r>
    </w:p>
    <w:p w14:paraId="2AEE4323" w14:textId="059809EB" w:rsidR="00E13AEA" w:rsidRPr="00E13AEA" w:rsidRDefault="00E13AEA" w:rsidP="0076080A">
      <w:pPr>
        <w:jc w:val="both"/>
        <w:rPr>
          <w:rFonts w:ascii="Helvetica" w:hAnsi="Helvetica"/>
          <w:sz w:val="24"/>
          <w:szCs w:val="24"/>
        </w:rPr>
      </w:pPr>
      <w:r w:rsidRPr="00E13AEA">
        <w:rPr>
          <w:rFonts w:ascii="Helvetica" w:hAnsi="Helvetica"/>
          <w:sz w:val="24"/>
          <w:szCs w:val="24"/>
        </w:rPr>
        <w:t xml:space="preserve">I partecipanti potranno seguire le movenze dell’artista in una sorta di processione guidata, attivando, così, un’ulteriore riflessione sulle origini del dispositivo impiegato – il nome “Bluetooth”, infatti, deriva dal nomignolo di Sant’Aroldo, Harald </w:t>
      </w:r>
      <w:proofErr w:type="spellStart"/>
      <w:r w:rsidRPr="00E13AEA">
        <w:rPr>
          <w:rFonts w:ascii="Helvetica" w:hAnsi="Helvetica"/>
          <w:sz w:val="24"/>
          <w:szCs w:val="24"/>
        </w:rPr>
        <w:t>Blåtand</w:t>
      </w:r>
      <w:proofErr w:type="spellEnd"/>
      <w:r w:rsidRPr="00E13AEA">
        <w:rPr>
          <w:rFonts w:ascii="Helvetica" w:hAnsi="Helvetica"/>
          <w:sz w:val="24"/>
          <w:szCs w:val="24"/>
        </w:rPr>
        <w:t>, re di Danimarca dal 970 al 986, il quale, soprannominato proprio “Dente Azzurro”, unì il popolo scandinavo sotto la religione cristiana.</w:t>
      </w:r>
    </w:p>
    <w:p w14:paraId="164A5EC2" w14:textId="090A19E6" w:rsidR="00967A7F" w:rsidRDefault="00E13AEA" w:rsidP="00B9443F">
      <w:pPr>
        <w:contextualSpacing/>
        <w:jc w:val="both"/>
        <w:rPr>
          <w:rFonts w:ascii="Helvetica" w:hAnsi="Helvetica"/>
          <w:sz w:val="24"/>
          <w:szCs w:val="24"/>
        </w:rPr>
      </w:pPr>
      <w:r w:rsidRPr="00E13AEA">
        <w:rPr>
          <w:rFonts w:ascii="Helvetica" w:hAnsi="Helvetica"/>
          <w:sz w:val="24"/>
          <w:szCs w:val="24"/>
        </w:rPr>
        <w:t xml:space="preserve">In un periodo storico fortemente contrassegnato da differenti forme di divario, anche fisico e sensoriale, </w:t>
      </w:r>
      <w:proofErr w:type="spellStart"/>
      <w:r w:rsidRPr="003C5C60">
        <w:rPr>
          <w:rFonts w:ascii="Helvetica" w:hAnsi="Helvetica"/>
          <w:b/>
          <w:bCs/>
          <w:i/>
          <w:iCs/>
          <w:sz w:val="24"/>
          <w:szCs w:val="24"/>
        </w:rPr>
        <w:t>Disintegrating</w:t>
      </w:r>
      <w:proofErr w:type="spellEnd"/>
      <w:r w:rsidRPr="003C5C60">
        <w:rPr>
          <w:rFonts w:ascii="Helvetica" w:hAnsi="Helvetica"/>
          <w:b/>
          <w:bCs/>
          <w:i/>
          <w:iCs/>
          <w:sz w:val="24"/>
          <w:szCs w:val="24"/>
        </w:rPr>
        <w:t xml:space="preserve"> Bluetooth</w:t>
      </w:r>
      <w:r w:rsidRPr="00E13AEA">
        <w:rPr>
          <w:rFonts w:ascii="Helvetica" w:hAnsi="Helvetica"/>
          <w:sz w:val="24"/>
          <w:szCs w:val="24"/>
        </w:rPr>
        <w:t xml:space="preserve"> cerca di recuperare quel legame, sempre molto fragile, che ci tiene uniti all’altro, nel nome di un segnale che, sebbene fondato su onde </w:t>
      </w:r>
      <w:r w:rsidRPr="00E13AEA">
        <w:rPr>
          <w:rFonts w:ascii="Helvetica" w:hAnsi="Helvetica"/>
          <w:sz w:val="24"/>
          <w:szCs w:val="24"/>
        </w:rPr>
        <w:lastRenderedPageBreak/>
        <w:t>invisibili e destinato, prima o poi, a disintegrarsi, ci invita a riconsiderare il valore delle nostre relazioni.</w:t>
      </w:r>
    </w:p>
    <w:p w14:paraId="63903AC9" w14:textId="77777777" w:rsidR="00830831" w:rsidRDefault="00830831" w:rsidP="00B9443F">
      <w:pPr>
        <w:contextualSpacing/>
        <w:jc w:val="both"/>
        <w:rPr>
          <w:rFonts w:ascii="Helvetica" w:hAnsi="Helvetica"/>
          <w:sz w:val="24"/>
          <w:szCs w:val="24"/>
        </w:rPr>
      </w:pPr>
    </w:p>
    <w:p w14:paraId="2D489FFF" w14:textId="42D3C142" w:rsidR="003C5C60" w:rsidRDefault="003C5C60" w:rsidP="003C5C60">
      <w:pPr>
        <w:contextualSpacing/>
        <w:jc w:val="both"/>
        <w:rPr>
          <w:rFonts w:ascii="Helvetica" w:hAnsi="Helvetica"/>
          <w:sz w:val="24"/>
          <w:szCs w:val="24"/>
        </w:rPr>
      </w:pPr>
      <w:r w:rsidRPr="003A1F58">
        <w:rPr>
          <w:rFonts w:ascii="Helvetica" w:eastAsia="Helvetica Neue" w:hAnsi="Helvetica" w:cs="Helvetica Neue"/>
          <w:b/>
          <w:outline/>
          <w:noProof/>
          <w:color w:val="FFFFFF"/>
          <w:sz w:val="76"/>
          <w:szCs w:val="76"/>
          <w:lang w:eastAsia="it-IT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57DE00" wp14:editId="16F15197">
                <wp:simplePos x="0" y="0"/>
                <wp:positionH relativeFrom="margin">
                  <wp:align>left</wp:align>
                </wp:positionH>
                <wp:positionV relativeFrom="paragraph">
                  <wp:posOffset>10170</wp:posOffset>
                </wp:positionV>
                <wp:extent cx="6025243" cy="2748643"/>
                <wp:effectExtent l="0" t="0" r="33020" b="33020"/>
                <wp:wrapNone/>
                <wp:docPr id="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243" cy="2748643"/>
                          <a:chOff x="0" y="0"/>
                          <a:chExt cx="3702867" cy="2873339"/>
                        </a:xfrm>
                      </wpg:grpSpPr>
                      <wps:wsp>
                        <wps:cNvPr id="6" name="Straight Connector 12"/>
                        <wps:cNvCnPr/>
                        <wps:spPr>
                          <a:xfrm>
                            <a:off x="0" y="0"/>
                            <a:ext cx="0" cy="2873339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Straight Connector 13"/>
                        <wps:cNvCnPr/>
                        <wps:spPr>
                          <a:xfrm>
                            <a:off x="3689497" y="0"/>
                            <a:ext cx="0" cy="2682839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15"/>
                        <wps:cNvCnPr/>
                        <wps:spPr>
                          <a:xfrm flipV="1">
                            <a:off x="0" y="2679404"/>
                            <a:ext cx="3702867" cy="177328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17"/>
                        <wps:cNvCnPr/>
                        <wps:spPr>
                          <a:xfrm>
                            <a:off x="0" y="10632"/>
                            <a:ext cx="3692748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80E4E" id="Group 1" o:spid="_x0000_s1026" style="position:absolute;margin-left:0;margin-top:.8pt;width:474.45pt;height:216.45pt;z-index:251660288;mso-position-horizontal:left;mso-position-horizontal-relative:margin;mso-width-relative:margin;mso-height-relative:margin" coordsize="37028,28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">
                <v:line id="Straight Connector 12" o:spid="_x0000_s1027" style="position:absolute;visibility:visible;mso-wrap-style:square" from="0,0" to="0,28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" strokecolor="windowText" strokeweight="2pt"/>
                <v:line id="Straight Connector 13" o:spid="_x0000_s1028" style="position:absolute;visibility:visible;mso-wrap-style:square" from="36894,0" to="36894,26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" strokecolor="windowText" strokeweight="2pt"/>
                <v:line id="Straight Connector 15" o:spid="_x0000_s1029" style="position:absolute;flip:y;visibility:visible;mso-wrap-style:square" from="0,26794" to="37028,28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" strokecolor="windowText" strokeweight="2pt"/>
                <v:line id="Straight Connector 17" o:spid="_x0000_s1030" style="position:absolute;visibility:visible;mso-wrap-style:square" from="0,106" to="36927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" strokecolor="windowText" strokeweight="2pt"/>
                <w10:wrap anchorx="margin"/>
              </v:group>
            </w:pict>
          </mc:Fallback>
        </mc:AlternateContent>
      </w:r>
    </w:p>
    <w:p w14:paraId="626F9858" w14:textId="695CEEF8" w:rsidR="00E13AEA" w:rsidRPr="00967A7F" w:rsidRDefault="00E13AEA" w:rsidP="003C5C60">
      <w:pPr>
        <w:ind w:firstLine="284"/>
        <w:jc w:val="both"/>
        <w:rPr>
          <w:rFonts w:ascii="Helvetica" w:hAnsi="Helvetica"/>
          <w:sz w:val="24"/>
          <w:szCs w:val="24"/>
        </w:rPr>
      </w:pPr>
      <w:proofErr w:type="spellStart"/>
      <w:r w:rsidRPr="003A1F58">
        <w:rPr>
          <w:rFonts w:ascii="Helvetica" w:hAnsi="Helvetica"/>
          <w:b/>
          <w:bCs/>
          <w:i/>
          <w:iCs/>
          <w:sz w:val="24"/>
          <w:szCs w:val="24"/>
        </w:rPr>
        <w:t>Đɨsɨnŧɇǥ</w:t>
      </w:r>
      <w:proofErr w:type="spellEnd"/>
      <w:r w:rsidRPr="003A1F58">
        <w:rPr>
          <w:rFonts w:ascii="Helvetica" w:hAnsi="Helvetica"/>
          <w:b/>
          <w:bCs/>
          <w:i/>
          <w:iCs/>
          <w:sz w:val="24"/>
          <w:szCs w:val="24"/>
        </w:rPr>
        <w:t>ɍȺ</w:t>
      </w:r>
      <w:proofErr w:type="spellStart"/>
      <w:r w:rsidRPr="003A1F58">
        <w:rPr>
          <w:rFonts w:ascii="Helvetica" w:hAnsi="Helvetica"/>
          <w:b/>
          <w:bCs/>
          <w:i/>
          <w:iCs/>
          <w:sz w:val="24"/>
          <w:szCs w:val="24"/>
        </w:rPr>
        <w:t>ŧɨnǥ</w:t>
      </w:r>
      <w:proofErr w:type="spellEnd"/>
      <w:r w:rsidRPr="003A1F58">
        <w:rPr>
          <w:rFonts w:ascii="Helvetica" w:hAnsi="Helvetica"/>
          <w:b/>
          <w:bCs/>
          <w:i/>
          <w:iCs/>
          <w:sz w:val="24"/>
          <w:szCs w:val="24"/>
        </w:rPr>
        <w:t xml:space="preserve"> Ƀł</w:t>
      </w:r>
      <w:r w:rsidRPr="003A1F58">
        <w:rPr>
          <w:rFonts w:ascii="Arial" w:hAnsi="Arial" w:cs="Arial"/>
          <w:b/>
          <w:bCs/>
          <w:i/>
          <w:iCs/>
          <w:sz w:val="24"/>
          <w:szCs w:val="24"/>
        </w:rPr>
        <w:t>ᵾ</w:t>
      </w:r>
      <w:r w:rsidRPr="003A1F58">
        <w:rPr>
          <w:rFonts w:ascii="Helvetica" w:hAnsi="Helvetica"/>
          <w:b/>
          <w:bCs/>
          <w:i/>
          <w:iCs/>
          <w:sz w:val="24"/>
          <w:szCs w:val="24"/>
        </w:rPr>
        <w:t>ɇ</w:t>
      </w:r>
      <w:proofErr w:type="spellStart"/>
      <w:r w:rsidRPr="003A1F58">
        <w:rPr>
          <w:rFonts w:ascii="Helvetica" w:hAnsi="Helvetica"/>
          <w:b/>
          <w:bCs/>
          <w:i/>
          <w:iCs/>
          <w:sz w:val="24"/>
          <w:szCs w:val="24"/>
        </w:rPr>
        <w:t>ŧøøŧħ</w:t>
      </w:r>
      <w:proofErr w:type="spellEnd"/>
    </w:p>
    <w:p w14:paraId="7973CB3A" w14:textId="254FC06C" w:rsidR="00E13AEA" w:rsidRPr="00E13AEA" w:rsidRDefault="00E13AEA" w:rsidP="003A1F58">
      <w:pPr>
        <w:ind w:firstLine="284"/>
        <w:contextualSpacing/>
        <w:rPr>
          <w:rFonts w:ascii="Helvetica" w:hAnsi="Helvetica"/>
          <w:sz w:val="24"/>
          <w:szCs w:val="24"/>
        </w:rPr>
      </w:pPr>
      <w:r w:rsidRPr="00E13AEA">
        <w:rPr>
          <w:rFonts w:ascii="Arial" w:hAnsi="Arial" w:cs="Arial"/>
          <w:sz w:val="24"/>
          <w:szCs w:val="24"/>
        </w:rPr>
        <w:t>►</w:t>
      </w:r>
      <w:r w:rsidRPr="00E13AEA">
        <w:rPr>
          <w:rFonts w:ascii="Helvetica" w:hAnsi="Helvetica"/>
          <w:sz w:val="24"/>
          <w:szCs w:val="24"/>
        </w:rPr>
        <w:t xml:space="preserve"> 12 maggio, dalle 18.30 alle 19.30</w:t>
      </w:r>
    </w:p>
    <w:p w14:paraId="56871520" w14:textId="7A17E43F" w:rsidR="00E13AEA" w:rsidRDefault="00E13AEA" w:rsidP="003A1F58">
      <w:pPr>
        <w:ind w:firstLine="284"/>
        <w:rPr>
          <w:rFonts w:ascii="Helvetica" w:hAnsi="Helvetica"/>
          <w:sz w:val="24"/>
          <w:szCs w:val="24"/>
        </w:rPr>
      </w:pPr>
      <w:r w:rsidRPr="00E13AEA">
        <w:rPr>
          <w:rFonts w:ascii="Arial" w:hAnsi="Arial" w:cs="Arial"/>
          <w:sz w:val="24"/>
          <w:szCs w:val="24"/>
        </w:rPr>
        <w:t>►</w:t>
      </w:r>
      <w:r w:rsidRPr="00E13AEA">
        <w:rPr>
          <w:rFonts w:ascii="Helvetica" w:hAnsi="Helvetica"/>
          <w:sz w:val="24"/>
          <w:szCs w:val="24"/>
        </w:rPr>
        <w:t xml:space="preserve"> 15 maggio, dalle 11.00 alle 12.00</w:t>
      </w:r>
    </w:p>
    <w:p w14:paraId="69250323" w14:textId="5DBE93B2" w:rsidR="00E13AEA" w:rsidRDefault="00E13AEA" w:rsidP="003A1F58">
      <w:pPr>
        <w:ind w:firstLine="284"/>
        <w:rPr>
          <w:rFonts w:ascii="Helvetica" w:hAnsi="Helvetica"/>
          <w:sz w:val="24"/>
          <w:szCs w:val="24"/>
        </w:rPr>
      </w:pPr>
      <w:r w:rsidRPr="00E13AEA">
        <w:rPr>
          <w:rFonts w:ascii="Segoe UI Emoji" w:hAnsi="Segoe UI Emoji" w:cs="Segoe UI Emoji"/>
          <w:sz w:val="24"/>
          <w:szCs w:val="24"/>
        </w:rPr>
        <w:t>📍</w:t>
      </w:r>
      <w:r w:rsidRPr="00E13AEA">
        <w:rPr>
          <w:rFonts w:ascii="Helvetica" w:hAnsi="Helvetica"/>
          <w:sz w:val="24"/>
          <w:szCs w:val="24"/>
        </w:rPr>
        <w:t xml:space="preserve"> Piazza San Domenico, Bologna</w:t>
      </w:r>
    </w:p>
    <w:p w14:paraId="31FE285E" w14:textId="1A7A9FBD" w:rsidR="0076080A" w:rsidRDefault="0076080A" w:rsidP="003A1F58">
      <w:pPr>
        <w:ind w:firstLine="284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Performance aperta al pubblico, senza prenotazione</w:t>
      </w:r>
      <w:r w:rsidR="00F76623">
        <w:rPr>
          <w:rFonts w:ascii="Helvetica" w:hAnsi="Helvetica"/>
          <w:sz w:val="24"/>
          <w:szCs w:val="24"/>
        </w:rPr>
        <w:t>, nel rispetto delle norme vigenti</w:t>
      </w:r>
      <w:r>
        <w:rPr>
          <w:rFonts w:ascii="Helvetica" w:hAnsi="Helvetica"/>
          <w:sz w:val="24"/>
          <w:szCs w:val="24"/>
        </w:rPr>
        <w:t>.</w:t>
      </w:r>
    </w:p>
    <w:p w14:paraId="227D2C02" w14:textId="5D0D047E" w:rsidR="00E13AEA" w:rsidRPr="00E13AEA" w:rsidRDefault="00E13AEA" w:rsidP="003A1F58">
      <w:pPr>
        <w:ind w:firstLine="284"/>
        <w:contextualSpacing/>
        <w:rPr>
          <w:rFonts w:ascii="Helvetica" w:hAnsi="Helvetica"/>
          <w:sz w:val="24"/>
          <w:szCs w:val="24"/>
        </w:rPr>
      </w:pPr>
      <w:r w:rsidRPr="00E13AEA">
        <w:rPr>
          <w:rFonts w:ascii="Helvetica" w:hAnsi="Helvetica"/>
          <w:sz w:val="24"/>
          <w:szCs w:val="24"/>
        </w:rPr>
        <w:t>Per contatti o informazioni aggiuntive:</w:t>
      </w:r>
    </w:p>
    <w:p w14:paraId="4202106D" w14:textId="1C7FBB5C" w:rsidR="00E13AEA" w:rsidRDefault="0076080A" w:rsidP="0013120D">
      <w:pPr>
        <w:ind w:left="284"/>
        <w:rPr>
          <w:rStyle w:val="Collegamentoipertestuale"/>
          <w:rFonts w:ascii="Helvetica" w:hAnsi="Helvetica"/>
          <w:sz w:val="24"/>
          <w:szCs w:val="24"/>
        </w:rPr>
      </w:pPr>
      <w:r w:rsidRPr="0076080A">
        <w:rPr>
          <w:rFonts w:ascii="Helvetica" w:hAnsi="Helvetica"/>
          <w:sz w:val="24"/>
          <w:szCs w:val="24"/>
        </w:rPr>
        <w:t>389</w:t>
      </w:r>
      <w:r w:rsidR="0013120D">
        <w:rPr>
          <w:rFonts w:ascii="Helvetica" w:hAnsi="Helvetica"/>
          <w:sz w:val="24"/>
          <w:szCs w:val="24"/>
        </w:rPr>
        <w:t>.</w:t>
      </w:r>
      <w:r w:rsidRPr="0076080A">
        <w:rPr>
          <w:rFonts w:ascii="Helvetica" w:hAnsi="Helvetica"/>
          <w:sz w:val="24"/>
          <w:szCs w:val="24"/>
        </w:rPr>
        <w:t xml:space="preserve">1872729 | </w:t>
      </w:r>
      <w:hyperlink r:id="rId6" w:history="1">
        <w:r w:rsidRPr="00E45B15">
          <w:rPr>
            <w:rStyle w:val="Collegamentoipertestuale"/>
            <w:rFonts w:ascii="Helvetica" w:hAnsi="Helvetica"/>
            <w:sz w:val="24"/>
            <w:szCs w:val="24"/>
          </w:rPr>
          <w:t>info@maisonventidue.it</w:t>
        </w:r>
      </w:hyperlink>
      <w:r>
        <w:rPr>
          <w:rFonts w:ascii="Helvetica" w:hAnsi="Helvetica"/>
          <w:sz w:val="24"/>
          <w:szCs w:val="24"/>
        </w:rPr>
        <w:t xml:space="preserve">, </w:t>
      </w:r>
      <w:hyperlink r:id="rId7" w:history="1">
        <w:r w:rsidR="003A1F58" w:rsidRPr="00E45B15">
          <w:rPr>
            <w:rStyle w:val="Collegamentoipertestuale"/>
            <w:rFonts w:ascii="Helvetica" w:hAnsi="Helvetica"/>
            <w:sz w:val="24"/>
            <w:szCs w:val="24"/>
          </w:rPr>
          <w:t>maisonventidue@gmail.com</w:t>
        </w:r>
      </w:hyperlink>
      <w:r w:rsidR="003A1F58">
        <w:rPr>
          <w:rFonts w:ascii="Helvetica" w:hAnsi="Helvetica"/>
          <w:sz w:val="24"/>
          <w:szCs w:val="24"/>
        </w:rPr>
        <w:t xml:space="preserve"> </w:t>
      </w:r>
      <w:hyperlink r:id="rId8" w:history="1">
        <w:r w:rsidR="003A1F58" w:rsidRPr="00E45B15">
          <w:rPr>
            <w:rStyle w:val="Collegamentoipertestuale"/>
            <w:rFonts w:ascii="Helvetica" w:hAnsi="Helvetica"/>
            <w:sz w:val="24"/>
            <w:szCs w:val="24"/>
          </w:rPr>
          <w:t>www.maisonventidue.it</w:t>
        </w:r>
      </w:hyperlink>
      <w:r w:rsidR="00B9443F">
        <w:rPr>
          <w:rStyle w:val="Collegamentoipertestuale"/>
          <w:rFonts w:ascii="Helvetica" w:hAnsi="Helvetica"/>
          <w:sz w:val="24"/>
          <w:szCs w:val="24"/>
        </w:rPr>
        <w:t xml:space="preserve"> </w:t>
      </w:r>
    </w:p>
    <w:p w14:paraId="6B437483" w14:textId="12702D74" w:rsidR="00B9443F" w:rsidRDefault="00B9443F" w:rsidP="0013120D">
      <w:pPr>
        <w:ind w:left="284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Sound-track performance: </w:t>
      </w:r>
      <w:hyperlink r:id="rId9" w:history="1">
        <w:proofErr w:type="spellStart"/>
        <w:r w:rsidRPr="00B9443F">
          <w:rPr>
            <w:rStyle w:val="Collegamentoipertestuale"/>
            <w:rFonts w:ascii="Helvetica" w:hAnsi="Helvetica"/>
            <w:sz w:val="24"/>
            <w:szCs w:val="24"/>
          </w:rPr>
          <w:t>Đɨsɨnŧɇǥ</w:t>
        </w:r>
        <w:proofErr w:type="spellEnd"/>
        <w:r w:rsidRPr="00B9443F">
          <w:rPr>
            <w:rStyle w:val="Collegamentoipertestuale"/>
            <w:rFonts w:ascii="Helvetica" w:hAnsi="Helvetica"/>
            <w:sz w:val="24"/>
            <w:szCs w:val="24"/>
          </w:rPr>
          <w:t>ɍȺ</w:t>
        </w:r>
        <w:proofErr w:type="spellStart"/>
        <w:r w:rsidRPr="00B9443F">
          <w:rPr>
            <w:rStyle w:val="Collegamentoipertestuale"/>
            <w:rFonts w:ascii="Helvetica" w:hAnsi="Helvetica"/>
            <w:sz w:val="24"/>
            <w:szCs w:val="24"/>
          </w:rPr>
          <w:t>ŧɨnǥ</w:t>
        </w:r>
        <w:proofErr w:type="spellEnd"/>
        <w:r w:rsidRPr="00B9443F">
          <w:rPr>
            <w:rStyle w:val="Collegamentoipertestuale"/>
            <w:rFonts w:ascii="Helvetica" w:hAnsi="Helvetica"/>
            <w:sz w:val="24"/>
            <w:szCs w:val="24"/>
          </w:rPr>
          <w:t xml:space="preserve"> Ƀł</w:t>
        </w:r>
        <w:r w:rsidRPr="00B9443F">
          <w:rPr>
            <w:rStyle w:val="Collegamentoipertestuale"/>
            <w:rFonts w:ascii="Arial" w:hAnsi="Arial" w:cs="Arial"/>
            <w:sz w:val="24"/>
            <w:szCs w:val="24"/>
          </w:rPr>
          <w:t>ᵾ</w:t>
        </w:r>
        <w:r w:rsidRPr="00B9443F">
          <w:rPr>
            <w:rStyle w:val="Collegamentoipertestuale"/>
            <w:rFonts w:ascii="Helvetica" w:hAnsi="Helvetica"/>
            <w:sz w:val="24"/>
            <w:szCs w:val="24"/>
          </w:rPr>
          <w:t>ɇ</w:t>
        </w:r>
        <w:proofErr w:type="spellStart"/>
        <w:r w:rsidRPr="00B9443F">
          <w:rPr>
            <w:rStyle w:val="Collegamentoipertestuale"/>
            <w:rFonts w:ascii="Helvetica" w:hAnsi="Helvetica"/>
            <w:sz w:val="24"/>
            <w:szCs w:val="24"/>
          </w:rPr>
          <w:t>ŧøøŧħ</w:t>
        </w:r>
        <w:proofErr w:type="spellEnd"/>
        <w:r w:rsidRPr="00B9443F">
          <w:rPr>
            <w:rStyle w:val="Collegamentoipertestuale"/>
            <w:rFonts w:ascii="Helvetica" w:hAnsi="Helvetica"/>
            <w:sz w:val="24"/>
            <w:szCs w:val="24"/>
          </w:rPr>
          <w:t xml:space="preserve"> </w:t>
        </w:r>
      </w:hyperlink>
    </w:p>
    <w:p w14:paraId="4D7B7072" w14:textId="1206983A" w:rsidR="00E13AEA" w:rsidRDefault="00E13AEA">
      <w:pPr>
        <w:rPr>
          <w:rFonts w:ascii="Helvetica" w:hAnsi="Helvetica"/>
          <w:sz w:val="24"/>
          <w:szCs w:val="24"/>
        </w:rPr>
      </w:pPr>
    </w:p>
    <w:p w14:paraId="57A5C8DD" w14:textId="61166CEF" w:rsidR="00830831" w:rsidRPr="00830831" w:rsidRDefault="00830831" w:rsidP="00830831">
      <w:pPr>
        <w:contextualSpacing/>
        <w:rPr>
          <w:rFonts w:ascii="Helvetica" w:hAnsi="Helvetica"/>
          <w:sz w:val="24"/>
          <w:szCs w:val="24"/>
        </w:rPr>
      </w:pPr>
    </w:p>
    <w:p w14:paraId="58778EC9" w14:textId="7DAD9BDB" w:rsidR="00830831" w:rsidRDefault="00830831" w:rsidP="00830831">
      <w:pPr>
        <w:rPr>
          <w:rFonts w:ascii="Helvetica" w:hAnsi="Helvetica"/>
          <w:sz w:val="24"/>
          <w:szCs w:val="24"/>
        </w:rPr>
      </w:pPr>
      <w:r w:rsidRPr="00830831">
        <w:rPr>
          <w:rFonts w:ascii="Helvetica" w:hAnsi="Helvetica"/>
          <w:b/>
          <w:bCs/>
          <w:sz w:val="24"/>
          <w:szCs w:val="24"/>
        </w:rPr>
        <w:t>Riccardo Bellelli</w:t>
      </w:r>
      <w:r>
        <w:rPr>
          <w:rFonts w:ascii="Helvetica" w:hAnsi="Helvetica"/>
          <w:sz w:val="24"/>
          <w:szCs w:val="24"/>
        </w:rPr>
        <w:t xml:space="preserve"> (</w:t>
      </w:r>
      <w:r w:rsidRPr="00830831">
        <w:rPr>
          <w:rFonts w:ascii="Helvetica" w:hAnsi="Helvetica"/>
          <w:sz w:val="24"/>
          <w:szCs w:val="24"/>
        </w:rPr>
        <w:t>Carpi</w:t>
      </w:r>
      <w:r>
        <w:rPr>
          <w:rFonts w:ascii="Helvetica" w:hAnsi="Helvetica"/>
          <w:sz w:val="24"/>
          <w:szCs w:val="24"/>
        </w:rPr>
        <w:t>,</w:t>
      </w:r>
      <w:r w:rsidRPr="00830831">
        <w:rPr>
          <w:rFonts w:ascii="Helvetica" w:hAnsi="Helvetica"/>
          <w:sz w:val="24"/>
          <w:szCs w:val="24"/>
        </w:rPr>
        <w:t>1999</w:t>
      </w:r>
      <w:r>
        <w:rPr>
          <w:rFonts w:ascii="Helvetica" w:hAnsi="Helvetica"/>
          <w:sz w:val="24"/>
          <w:szCs w:val="24"/>
        </w:rPr>
        <w:t>)</w:t>
      </w:r>
      <w:r w:rsidRPr="00830831">
        <w:rPr>
          <w:rFonts w:ascii="Helvetica" w:hAnsi="Helvetica"/>
          <w:sz w:val="24"/>
          <w:szCs w:val="24"/>
        </w:rPr>
        <w:t xml:space="preserve"> </w:t>
      </w:r>
    </w:p>
    <w:p w14:paraId="4FF13D33" w14:textId="6DDD022C" w:rsidR="00830831" w:rsidRDefault="00830831" w:rsidP="00830831">
      <w:pPr>
        <w:contextualSpacing/>
        <w:jc w:val="both"/>
        <w:rPr>
          <w:rFonts w:ascii="Helvetica" w:hAnsi="Helvetica"/>
          <w:sz w:val="24"/>
          <w:szCs w:val="24"/>
        </w:rPr>
      </w:pPr>
      <w:r w:rsidRPr="00830831">
        <w:rPr>
          <w:rFonts w:ascii="Helvetica" w:hAnsi="Helvetica"/>
          <w:sz w:val="24"/>
          <w:szCs w:val="24"/>
        </w:rPr>
        <w:t>Nel suo lavoro</w:t>
      </w:r>
      <w:r>
        <w:rPr>
          <w:rFonts w:ascii="Helvetica" w:hAnsi="Helvetica"/>
          <w:sz w:val="24"/>
          <w:szCs w:val="24"/>
        </w:rPr>
        <w:t>,</w:t>
      </w:r>
      <w:r w:rsidRPr="00830831">
        <w:rPr>
          <w:rFonts w:ascii="Helvetica" w:hAnsi="Helvetica"/>
          <w:sz w:val="24"/>
          <w:szCs w:val="24"/>
        </w:rPr>
        <w:t xml:space="preserve"> Bellelli</w:t>
      </w:r>
      <w:r>
        <w:rPr>
          <w:rFonts w:ascii="Helvetica" w:hAnsi="Helvetica"/>
          <w:sz w:val="24"/>
          <w:szCs w:val="24"/>
        </w:rPr>
        <w:t xml:space="preserve"> </w:t>
      </w:r>
      <w:r w:rsidRPr="00830831">
        <w:rPr>
          <w:rFonts w:ascii="Helvetica" w:hAnsi="Helvetica"/>
          <w:sz w:val="24"/>
          <w:szCs w:val="24"/>
        </w:rPr>
        <w:t>sperimenta gli effetti di oggetti e materiali vari osservandoli, disgregandoli,</w:t>
      </w:r>
      <w:r>
        <w:rPr>
          <w:rFonts w:ascii="Helvetica" w:hAnsi="Helvetica"/>
          <w:sz w:val="24"/>
          <w:szCs w:val="24"/>
        </w:rPr>
        <w:t xml:space="preserve"> </w:t>
      </w:r>
      <w:r w:rsidRPr="00830831">
        <w:rPr>
          <w:rFonts w:ascii="Helvetica" w:hAnsi="Helvetica"/>
          <w:sz w:val="24"/>
          <w:szCs w:val="24"/>
        </w:rPr>
        <w:t>assemblandoli, interagendo con essi per dare vita a sculture e installazioni minimali; spesso entra in</w:t>
      </w:r>
      <w:r>
        <w:rPr>
          <w:rFonts w:ascii="Helvetica" w:hAnsi="Helvetica"/>
          <w:sz w:val="24"/>
          <w:szCs w:val="24"/>
        </w:rPr>
        <w:t xml:space="preserve"> </w:t>
      </w:r>
      <w:r w:rsidRPr="00830831">
        <w:rPr>
          <w:rFonts w:ascii="Helvetica" w:hAnsi="Helvetica"/>
          <w:sz w:val="24"/>
          <w:szCs w:val="24"/>
        </w:rPr>
        <w:t>contatto con apparecchiature appartenenti al mondo delle comunicazioni tele-radiofoniche</w:t>
      </w:r>
      <w:r>
        <w:rPr>
          <w:rFonts w:ascii="Helvetica" w:hAnsi="Helvetica"/>
          <w:sz w:val="24"/>
          <w:szCs w:val="24"/>
        </w:rPr>
        <w:t xml:space="preserve"> </w:t>
      </w:r>
      <w:r w:rsidRPr="00830831">
        <w:rPr>
          <w:rFonts w:ascii="Helvetica" w:hAnsi="Helvetica"/>
          <w:sz w:val="24"/>
          <w:szCs w:val="24"/>
        </w:rPr>
        <w:t>che approccia</w:t>
      </w:r>
      <w:r>
        <w:rPr>
          <w:rFonts w:ascii="Helvetica" w:hAnsi="Helvetica"/>
          <w:sz w:val="24"/>
          <w:szCs w:val="24"/>
        </w:rPr>
        <w:t xml:space="preserve"> </w:t>
      </w:r>
      <w:r w:rsidRPr="00830831">
        <w:rPr>
          <w:rFonts w:ascii="Helvetica" w:hAnsi="Helvetica"/>
          <w:sz w:val="24"/>
          <w:szCs w:val="24"/>
        </w:rPr>
        <w:t>in maniera molto amatoriale per indagarne le potenzialità linguistiche ed espressive.</w:t>
      </w:r>
    </w:p>
    <w:p w14:paraId="165FA6FC" w14:textId="157613A9" w:rsidR="00830831" w:rsidRPr="00E13AEA" w:rsidRDefault="00830831" w:rsidP="00830831">
      <w:pPr>
        <w:contextualSpacing/>
        <w:jc w:val="both"/>
        <w:rPr>
          <w:rFonts w:ascii="Helvetica" w:hAnsi="Helvetica"/>
          <w:sz w:val="24"/>
          <w:szCs w:val="24"/>
        </w:rPr>
      </w:pPr>
      <w:r w:rsidRPr="00830831">
        <w:rPr>
          <w:rFonts w:ascii="Helvetica" w:hAnsi="Helvetica"/>
          <w:sz w:val="24"/>
          <w:szCs w:val="24"/>
        </w:rPr>
        <w:t xml:space="preserve">Frequenta il corso di Pittura Arti Visive all’Accademia di Belle Arti di Bologna. Nel 2019 ha preso parte al workshop con l’artista Cesare </w:t>
      </w:r>
      <w:proofErr w:type="spellStart"/>
      <w:r w:rsidRPr="00830831">
        <w:rPr>
          <w:rFonts w:ascii="Helvetica" w:hAnsi="Helvetica"/>
          <w:sz w:val="24"/>
          <w:szCs w:val="24"/>
        </w:rPr>
        <w:t>Pietroiusti</w:t>
      </w:r>
      <w:proofErr w:type="spellEnd"/>
      <w:r w:rsidRPr="00830831">
        <w:rPr>
          <w:rFonts w:ascii="Helvetica" w:hAnsi="Helvetica"/>
          <w:sz w:val="24"/>
          <w:szCs w:val="24"/>
        </w:rPr>
        <w:t xml:space="preserve"> in occasione della mostra Un certo numero di cose tenutasi presso il MAMbo – Museo d’Arte Moderna di Bologna. Nel 2020 è stato finalista per il premio Combat </w:t>
      </w:r>
      <w:proofErr w:type="spellStart"/>
      <w:r w:rsidRPr="00830831">
        <w:rPr>
          <w:rFonts w:ascii="Helvetica" w:hAnsi="Helvetica"/>
          <w:sz w:val="24"/>
          <w:szCs w:val="24"/>
        </w:rPr>
        <w:t>Prize</w:t>
      </w:r>
      <w:proofErr w:type="spellEnd"/>
      <w:r w:rsidRPr="00830831">
        <w:rPr>
          <w:rFonts w:ascii="Helvetica" w:hAnsi="Helvetica"/>
          <w:sz w:val="24"/>
          <w:szCs w:val="24"/>
        </w:rPr>
        <w:t xml:space="preserve"> di Livorno. Ha partecipato a diverse mostre collettive, tra cui </w:t>
      </w:r>
      <w:proofErr w:type="spellStart"/>
      <w:r w:rsidRPr="00830831">
        <w:rPr>
          <w:rFonts w:ascii="Helvetica" w:hAnsi="Helvetica"/>
          <w:sz w:val="24"/>
          <w:szCs w:val="24"/>
        </w:rPr>
        <w:t>Neutral</w:t>
      </w:r>
      <w:proofErr w:type="spellEnd"/>
      <w:r w:rsidRPr="00830831">
        <w:rPr>
          <w:rFonts w:ascii="Helvetica" w:hAnsi="Helvetica"/>
          <w:sz w:val="24"/>
          <w:szCs w:val="24"/>
        </w:rPr>
        <w:t xml:space="preserve"> presso </w:t>
      </w:r>
      <w:proofErr w:type="spellStart"/>
      <w:r w:rsidRPr="00830831">
        <w:rPr>
          <w:rFonts w:ascii="Helvetica" w:hAnsi="Helvetica"/>
          <w:sz w:val="24"/>
          <w:szCs w:val="24"/>
        </w:rPr>
        <w:t>mtn</w:t>
      </w:r>
      <w:proofErr w:type="spellEnd"/>
      <w:r w:rsidRPr="00830831">
        <w:rPr>
          <w:rFonts w:ascii="Helvetica" w:hAnsi="Helvetica"/>
          <w:sz w:val="24"/>
          <w:szCs w:val="24"/>
        </w:rPr>
        <w:t xml:space="preserve"> | museo temporaneo </w:t>
      </w:r>
      <w:proofErr w:type="spellStart"/>
      <w:r w:rsidRPr="00830831">
        <w:rPr>
          <w:rFonts w:ascii="Helvetica" w:hAnsi="Helvetica"/>
          <w:sz w:val="24"/>
          <w:szCs w:val="24"/>
        </w:rPr>
        <w:t>navile</w:t>
      </w:r>
      <w:proofErr w:type="spellEnd"/>
      <w:r w:rsidRPr="00830831">
        <w:rPr>
          <w:rFonts w:ascii="Helvetica" w:hAnsi="Helvetica"/>
          <w:sz w:val="24"/>
          <w:szCs w:val="24"/>
        </w:rPr>
        <w:t xml:space="preserve"> di Bologna, mentre nel 2021 ha fatto parte del programma di residenze artistiche Capital Project Colle Ameno presso Sasso Marconi (BO).</w:t>
      </w:r>
    </w:p>
    <w:sectPr w:rsidR="00830831" w:rsidRPr="00E13A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A"/>
    <w:rsid w:val="000C41B2"/>
    <w:rsid w:val="0013120D"/>
    <w:rsid w:val="003A1F58"/>
    <w:rsid w:val="003C5C60"/>
    <w:rsid w:val="0076080A"/>
    <w:rsid w:val="00830831"/>
    <w:rsid w:val="00967A7F"/>
    <w:rsid w:val="00B9443F"/>
    <w:rsid w:val="00E13AEA"/>
    <w:rsid w:val="00F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2BE5"/>
  <w15:chartTrackingRefBased/>
  <w15:docId w15:val="{3781BA2B-DF3C-4A59-9675-78BA6B46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08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80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6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sonventidu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sonventidu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isonventidu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oundcloud.com/riccardo-bellelli-640277908/sets/disintegrating-bluetooth?utm_source=clipboard&amp;utm_medium=text&amp;utm_campaign=social_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Antongiulio Vergine</dc:creator>
  <cp:keywords/>
  <dc:description/>
  <cp:lastModifiedBy>Antongiulio Vergine</cp:lastModifiedBy>
  <cp:revision>5</cp:revision>
  <cp:lastPrinted>2022-04-17T07:05:00Z</cp:lastPrinted>
  <dcterms:created xsi:type="dcterms:W3CDTF">2022-04-17T06:44:00Z</dcterms:created>
  <dcterms:modified xsi:type="dcterms:W3CDTF">2022-04-18T09:27:00Z</dcterms:modified>
</cp:coreProperties>
</file>